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7D3C29" w14:paraId="1643A4CA" w14:textId="77777777" w:rsidTr="007D3C29">
        <w:trPr>
          <w:trHeight w:val="450"/>
        </w:trPr>
        <w:tc>
          <w:tcPr>
            <w:tcW w:w="5000" w:type="pct"/>
            <w:gridSpan w:val="2"/>
            <w:tcBorders>
              <w:top w:val="nil"/>
              <w:left w:val="nil"/>
              <w:right w:val="nil"/>
            </w:tcBorders>
          </w:tcPr>
          <w:p w14:paraId="4C55E51F" w14:textId="77777777" w:rsidR="00602F7D" w:rsidRPr="007D3C29" w:rsidRDefault="00602F7D" w:rsidP="00F2643C">
            <w:pPr>
              <w:pStyle w:val="Heading2"/>
              <w:jc w:val="left"/>
              <w:rPr>
                <w:rFonts w:ascii="Arial" w:hAnsi="Arial" w:cs="Arial"/>
                <w:b w:val="0"/>
                <w:bCs w:val="0"/>
                <w:lang w:val="en-US"/>
              </w:rPr>
            </w:pPr>
          </w:p>
        </w:tc>
      </w:tr>
      <w:tr w:rsidR="0000007A" w:rsidRPr="007D3C29" w14:paraId="127EAD7E" w14:textId="77777777" w:rsidTr="007D3C29">
        <w:trPr>
          <w:trHeight w:val="413"/>
        </w:trPr>
        <w:tc>
          <w:tcPr>
            <w:tcW w:w="1248" w:type="pct"/>
          </w:tcPr>
          <w:p w14:paraId="3C159AA5" w14:textId="77777777" w:rsidR="0000007A" w:rsidRPr="007D3C29" w:rsidRDefault="00D27A79" w:rsidP="00696CAD">
            <w:pPr>
              <w:pStyle w:val="BodyText"/>
              <w:ind w:left="90"/>
              <w:jc w:val="left"/>
              <w:rPr>
                <w:rFonts w:ascii="Arial" w:hAnsi="Arial" w:cs="Arial"/>
                <w:bCs/>
                <w:sz w:val="20"/>
                <w:szCs w:val="20"/>
                <w:lang w:val="en-GB"/>
              </w:rPr>
            </w:pPr>
            <w:r w:rsidRPr="007D3C29">
              <w:rPr>
                <w:rFonts w:ascii="Arial" w:hAnsi="Arial" w:cs="Arial"/>
                <w:bCs/>
                <w:sz w:val="20"/>
                <w:szCs w:val="20"/>
                <w:lang w:val="en-GB"/>
              </w:rPr>
              <w:t xml:space="preserve">Book </w:t>
            </w:r>
            <w:r w:rsidR="0000007A" w:rsidRPr="007D3C29">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147A0051" w:rsidR="0000007A" w:rsidRPr="007D3C29" w:rsidRDefault="00EC2B3B" w:rsidP="00054BC4">
            <w:pPr>
              <w:pStyle w:val="NormalWeb"/>
              <w:rPr>
                <w:rFonts w:ascii="Arial" w:hAnsi="Arial" w:cs="Arial"/>
                <w:b/>
                <w:bCs/>
                <w:sz w:val="20"/>
                <w:szCs w:val="20"/>
                <w:u w:val="single"/>
              </w:rPr>
            </w:pPr>
            <w:hyperlink r:id="rId7" w:history="1">
              <w:r w:rsidRPr="007D3C29">
                <w:rPr>
                  <w:rStyle w:val="Hyperlink"/>
                  <w:rFonts w:ascii="Arial" w:hAnsi="Arial" w:cs="Arial"/>
                  <w:b/>
                  <w:bCs/>
                  <w:sz w:val="20"/>
                  <w:szCs w:val="20"/>
                </w:rPr>
                <w:t>New Horizons of Science, Technology and Culture</w:t>
              </w:r>
            </w:hyperlink>
          </w:p>
        </w:tc>
      </w:tr>
      <w:tr w:rsidR="0000007A" w:rsidRPr="007D3C29" w14:paraId="73C90375" w14:textId="77777777" w:rsidTr="007D3C29">
        <w:trPr>
          <w:trHeight w:val="290"/>
        </w:trPr>
        <w:tc>
          <w:tcPr>
            <w:tcW w:w="1248" w:type="pct"/>
          </w:tcPr>
          <w:p w14:paraId="20D28135" w14:textId="77777777" w:rsidR="0000007A" w:rsidRPr="007D3C29" w:rsidRDefault="0000007A" w:rsidP="00696CAD">
            <w:pPr>
              <w:pStyle w:val="BodyText"/>
              <w:ind w:left="90"/>
              <w:jc w:val="left"/>
              <w:rPr>
                <w:rFonts w:ascii="Arial" w:hAnsi="Arial" w:cs="Arial"/>
                <w:bCs/>
                <w:sz w:val="20"/>
                <w:szCs w:val="20"/>
                <w:lang w:val="en-GB"/>
              </w:rPr>
            </w:pPr>
            <w:r w:rsidRPr="007D3C29">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0EBCDD7A" w:rsidR="0000007A" w:rsidRPr="007D3C29" w:rsidRDefault="00E72A8E" w:rsidP="00F3669D">
            <w:pPr>
              <w:pStyle w:val="NormalWeb"/>
              <w:spacing w:before="0" w:beforeAutospacing="0" w:after="0" w:afterAutospacing="0"/>
              <w:rPr>
                <w:rFonts w:ascii="Arial" w:hAnsi="Arial" w:cs="Arial"/>
                <w:b/>
                <w:bCs/>
                <w:sz w:val="20"/>
                <w:szCs w:val="20"/>
                <w:highlight w:val="yellow"/>
                <w:lang w:val="en-GB"/>
              </w:rPr>
            </w:pPr>
            <w:r w:rsidRPr="007D3C29">
              <w:rPr>
                <w:rFonts w:ascii="Arial" w:hAnsi="Arial" w:cs="Arial"/>
                <w:b/>
                <w:bCs/>
                <w:sz w:val="20"/>
                <w:szCs w:val="20"/>
                <w:lang w:val="en-GB"/>
              </w:rPr>
              <w:t>Ms_BP</w:t>
            </w:r>
            <w:r w:rsidR="00FC432A" w:rsidRPr="007D3C29">
              <w:rPr>
                <w:rFonts w:ascii="Arial" w:hAnsi="Arial" w:cs="Arial"/>
                <w:b/>
                <w:bCs/>
                <w:sz w:val="20"/>
                <w:szCs w:val="20"/>
                <w:lang w:val="en-GB"/>
              </w:rPr>
              <w:t>R</w:t>
            </w:r>
            <w:r w:rsidRPr="007D3C29">
              <w:rPr>
                <w:rFonts w:ascii="Arial" w:hAnsi="Arial" w:cs="Arial"/>
                <w:b/>
                <w:bCs/>
                <w:sz w:val="20"/>
                <w:szCs w:val="20"/>
                <w:lang w:val="en-GB"/>
              </w:rPr>
              <w:t>_</w:t>
            </w:r>
            <w:r w:rsidR="00804148" w:rsidRPr="007D3C29">
              <w:rPr>
                <w:rFonts w:ascii="Arial" w:hAnsi="Arial" w:cs="Arial"/>
                <w:b/>
                <w:bCs/>
                <w:sz w:val="20"/>
                <w:szCs w:val="20"/>
                <w:lang w:val="en-GB"/>
              </w:rPr>
              <w:t>5750</w:t>
            </w:r>
          </w:p>
        </w:tc>
      </w:tr>
      <w:tr w:rsidR="0000007A" w:rsidRPr="007D3C29" w14:paraId="05B60576" w14:textId="77777777" w:rsidTr="007D3C29">
        <w:trPr>
          <w:trHeight w:val="331"/>
        </w:trPr>
        <w:tc>
          <w:tcPr>
            <w:tcW w:w="1248" w:type="pct"/>
          </w:tcPr>
          <w:p w14:paraId="0196A627" w14:textId="77777777" w:rsidR="0000007A" w:rsidRPr="007D3C29" w:rsidRDefault="0000007A" w:rsidP="00696CAD">
            <w:pPr>
              <w:pStyle w:val="BodyText"/>
              <w:ind w:left="90"/>
              <w:jc w:val="left"/>
              <w:rPr>
                <w:rFonts w:ascii="Arial" w:hAnsi="Arial" w:cs="Arial"/>
                <w:bCs/>
                <w:sz w:val="20"/>
                <w:szCs w:val="20"/>
                <w:lang w:val="en-GB"/>
              </w:rPr>
            </w:pPr>
            <w:r w:rsidRPr="007D3C29">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2DEBE876" w:rsidR="0000007A" w:rsidRPr="007D3C29" w:rsidRDefault="0080598C" w:rsidP="000450FC">
            <w:pPr>
              <w:pStyle w:val="NormalWeb"/>
              <w:spacing w:before="0" w:beforeAutospacing="0" w:after="0" w:afterAutospacing="0"/>
              <w:rPr>
                <w:rFonts w:ascii="Arial" w:hAnsi="Arial" w:cs="Arial"/>
                <w:b/>
                <w:sz w:val="20"/>
                <w:szCs w:val="20"/>
                <w:highlight w:val="yellow"/>
                <w:lang w:val="en-GB"/>
              </w:rPr>
            </w:pPr>
            <w:r w:rsidRPr="007D3C29">
              <w:rPr>
                <w:rFonts w:ascii="Arial" w:hAnsi="Arial" w:cs="Arial"/>
                <w:b/>
                <w:sz w:val="20"/>
                <w:szCs w:val="20"/>
                <w:lang w:val="en-GB"/>
              </w:rPr>
              <w:t>Estimation of the viscosity and the water content of silicate melts from melt inclusion data</w:t>
            </w:r>
          </w:p>
        </w:tc>
      </w:tr>
      <w:tr w:rsidR="00CF0BBB" w:rsidRPr="007D3C29" w14:paraId="6D508B1C" w14:textId="77777777" w:rsidTr="007D3C29">
        <w:trPr>
          <w:trHeight w:val="332"/>
        </w:trPr>
        <w:tc>
          <w:tcPr>
            <w:tcW w:w="1248" w:type="pct"/>
          </w:tcPr>
          <w:p w14:paraId="32FC28F7" w14:textId="77777777" w:rsidR="00CF0BBB" w:rsidRPr="007D3C29" w:rsidRDefault="00CF0BBB" w:rsidP="00696CAD">
            <w:pPr>
              <w:pStyle w:val="BodyText"/>
              <w:ind w:left="90"/>
              <w:jc w:val="left"/>
              <w:rPr>
                <w:rFonts w:ascii="Arial" w:hAnsi="Arial" w:cs="Arial"/>
                <w:bCs/>
                <w:sz w:val="20"/>
                <w:szCs w:val="20"/>
                <w:lang w:val="en-GB"/>
              </w:rPr>
            </w:pPr>
            <w:r w:rsidRPr="007D3C29">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0134D7FC" w:rsidR="00CF0BBB" w:rsidRPr="007D3C29" w:rsidRDefault="00804148" w:rsidP="000450FC">
            <w:pPr>
              <w:pStyle w:val="NormalWeb"/>
              <w:spacing w:before="0" w:beforeAutospacing="0" w:after="0" w:afterAutospacing="0"/>
              <w:rPr>
                <w:rFonts w:ascii="Arial" w:hAnsi="Arial" w:cs="Arial"/>
                <w:b/>
                <w:sz w:val="20"/>
                <w:szCs w:val="20"/>
                <w:lang w:val="en-GB"/>
              </w:rPr>
            </w:pPr>
            <w:r w:rsidRPr="007D3C29">
              <w:rPr>
                <w:rFonts w:ascii="Arial" w:hAnsi="Arial" w:cs="Arial"/>
                <w:b/>
                <w:sz w:val="20"/>
                <w:szCs w:val="20"/>
                <w:lang w:val="en-GB"/>
              </w:rPr>
              <w:t xml:space="preserve">Book </w:t>
            </w:r>
            <w:r w:rsidR="00C9399F" w:rsidRPr="007D3C29">
              <w:rPr>
                <w:rFonts w:ascii="Arial" w:hAnsi="Arial" w:cs="Arial"/>
                <w:b/>
                <w:sz w:val="20"/>
                <w:szCs w:val="20"/>
                <w:lang w:val="en-GB"/>
              </w:rPr>
              <w:t>C</w:t>
            </w:r>
            <w:r w:rsidRPr="007D3C29">
              <w:rPr>
                <w:rFonts w:ascii="Arial" w:hAnsi="Arial" w:cs="Arial"/>
                <w:b/>
                <w:sz w:val="20"/>
                <w:szCs w:val="20"/>
                <w:lang w:val="en-GB"/>
              </w:rPr>
              <w:t>hapter</w:t>
            </w:r>
          </w:p>
        </w:tc>
      </w:tr>
    </w:tbl>
    <w:p w14:paraId="45F5983C" w14:textId="77777777" w:rsidR="00037D52" w:rsidRPr="007D3C29" w:rsidRDefault="00037D52" w:rsidP="0000007A">
      <w:pPr>
        <w:pStyle w:val="BodyText"/>
        <w:rPr>
          <w:rFonts w:ascii="Arial" w:hAnsi="Arial" w:cs="Arial"/>
          <w:b/>
          <w:bCs/>
          <w:sz w:val="20"/>
          <w:szCs w:val="20"/>
          <w:u w:val="single"/>
          <w:lang w:val="en-GB"/>
        </w:rPr>
      </w:pPr>
    </w:p>
    <w:p w14:paraId="63CD6BCB" w14:textId="0FFEAA9E" w:rsidR="00626025" w:rsidRPr="007D3C29" w:rsidRDefault="00640538" w:rsidP="00626025">
      <w:pPr>
        <w:pStyle w:val="BodyText"/>
        <w:rPr>
          <w:rFonts w:ascii="Arial" w:hAnsi="Arial" w:cs="Arial"/>
          <w:b/>
          <w:color w:val="222222"/>
          <w:sz w:val="20"/>
          <w:szCs w:val="20"/>
          <w:u w:val="single"/>
          <w:lang w:val="en-US"/>
        </w:rPr>
      </w:pPr>
      <w:r w:rsidRPr="007D3C29">
        <w:rPr>
          <w:rFonts w:ascii="Arial" w:hAnsi="Arial" w:cs="Arial"/>
          <w:b/>
          <w:color w:val="222222"/>
          <w:sz w:val="20"/>
          <w:szCs w:val="20"/>
          <w:u w:val="single"/>
          <w:lang w:val="en-US"/>
        </w:rPr>
        <w:t>Special note:</w:t>
      </w:r>
    </w:p>
    <w:p w14:paraId="1AC448A2" w14:textId="77777777" w:rsidR="007B54A4" w:rsidRPr="007D3C29" w:rsidRDefault="007B54A4" w:rsidP="00626025">
      <w:pPr>
        <w:pStyle w:val="BodyText"/>
        <w:rPr>
          <w:rFonts w:ascii="Arial" w:hAnsi="Arial" w:cs="Arial"/>
          <w:b/>
          <w:color w:val="222222"/>
          <w:sz w:val="20"/>
          <w:szCs w:val="20"/>
          <w:u w:val="single"/>
          <w:lang w:val="en-US"/>
        </w:rPr>
      </w:pPr>
    </w:p>
    <w:p w14:paraId="7F950B43" w14:textId="3CFD7BBC" w:rsidR="007B54A4" w:rsidRPr="007D3C29" w:rsidRDefault="00955E45" w:rsidP="00626025">
      <w:pPr>
        <w:pStyle w:val="BodyText"/>
        <w:rPr>
          <w:rFonts w:ascii="Arial" w:hAnsi="Arial" w:cs="Arial"/>
          <w:b/>
          <w:color w:val="222222"/>
          <w:sz w:val="20"/>
          <w:szCs w:val="20"/>
          <w:lang w:val="en-US"/>
        </w:rPr>
      </w:pPr>
      <w:r w:rsidRPr="007D3C2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7D3C29" w:rsidRDefault="00000000" w:rsidP="00626025">
      <w:pPr>
        <w:pStyle w:val="BodyText"/>
        <w:rPr>
          <w:rFonts w:ascii="Arial" w:hAnsi="Arial" w:cs="Arial"/>
          <w:b/>
          <w:color w:val="222222"/>
          <w:sz w:val="20"/>
          <w:szCs w:val="20"/>
          <w:u w:val="single"/>
          <w:lang w:val="en-US"/>
        </w:rPr>
      </w:pPr>
      <w:r w:rsidRPr="007D3C29">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1DAB56F" w:rsidR="00E03C32" w:rsidRDefault="00D10A5E" w:rsidP="00E03C32">
                  <w:pPr>
                    <w:pStyle w:val="BodyText"/>
                    <w:jc w:val="left"/>
                    <w:rPr>
                      <w:rFonts w:ascii="Arial" w:hAnsi="Arial" w:cs="Arial"/>
                      <w:b/>
                      <w:color w:val="222222"/>
                      <w:sz w:val="32"/>
                      <w:lang w:val="en-US"/>
                    </w:rPr>
                  </w:pPr>
                  <w:r w:rsidRPr="00D10A5E">
                    <w:rPr>
                      <w:rFonts w:ascii="Arial" w:hAnsi="Arial" w:cs="Arial"/>
                      <w:b/>
                      <w:color w:val="222222"/>
                      <w:sz w:val="32"/>
                      <w:lang w:val="en-US"/>
                    </w:rPr>
                    <w:t>European Journal of Mineralogy</w:t>
                  </w:r>
                  <w:r w:rsidR="00E03C32" w:rsidRPr="00640538">
                    <w:rPr>
                      <w:rFonts w:ascii="Arial" w:hAnsi="Arial" w:cs="Arial"/>
                      <w:b/>
                      <w:color w:val="222222"/>
                      <w:sz w:val="32"/>
                      <w:lang w:val="en-US"/>
                    </w:rPr>
                    <w:t xml:space="preserve">, </w:t>
                  </w:r>
                  <w:r>
                    <w:rPr>
                      <w:rFonts w:ascii="Arial" w:hAnsi="Arial" w:cs="Arial"/>
                      <w:b/>
                      <w:color w:val="222222"/>
                      <w:sz w:val="32"/>
                      <w:lang w:val="en-US"/>
                    </w:rPr>
                    <w:t>6</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D10A5E">
                    <w:rPr>
                      <w:rFonts w:ascii="Arial" w:hAnsi="Arial" w:cs="Arial"/>
                      <w:b/>
                      <w:color w:val="222222"/>
                      <w:sz w:val="32"/>
                      <w:lang w:val="en-US"/>
                    </w:rPr>
                    <w:t>511-535</w:t>
                  </w:r>
                  <w:r w:rsidR="009245E3">
                    <w:rPr>
                      <w:rFonts w:ascii="Arial" w:hAnsi="Arial" w:cs="Arial"/>
                      <w:b/>
                      <w:color w:val="222222"/>
                      <w:sz w:val="32"/>
                      <w:lang w:val="en-US"/>
                    </w:rPr>
                    <w:t xml:space="preserve">, </w:t>
                  </w:r>
                  <w:r w:rsidRPr="00D10A5E">
                    <w:rPr>
                      <w:rFonts w:ascii="Arial" w:hAnsi="Arial" w:cs="Arial"/>
                      <w:b/>
                      <w:color w:val="222222"/>
                      <w:sz w:val="32"/>
                      <w:lang w:val="en-US"/>
                    </w:rPr>
                    <w:t>1994</w:t>
                  </w:r>
                  <w:r w:rsidR="00E03C32" w:rsidRPr="00640538">
                    <w:rPr>
                      <w:rFonts w:ascii="Arial" w:hAnsi="Arial" w:cs="Arial"/>
                      <w:b/>
                      <w:color w:val="222222"/>
                      <w:sz w:val="32"/>
                      <w:lang w:val="en-US"/>
                    </w:rPr>
                    <w:t>.</w:t>
                  </w:r>
                </w:p>
                <w:p w14:paraId="57E24C8C" w14:textId="5993FAD4" w:rsidR="00E03C32" w:rsidRPr="007B54A4" w:rsidRDefault="00775BA2" w:rsidP="00775BA2">
                  <w:pPr>
                    <w:pStyle w:val="BodyText"/>
                    <w:jc w:val="left"/>
                    <w:rPr>
                      <w:rFonts w:ascii="Arial" w:hAnsi="Arial" w:cs="Arial"/>
                      <w:b/>
                      <w:color w:val="222222"/>
                      <w:sz w:val="32"/>
                      <w:lang w:val="en-US"/>
                    </w:rPr>
                  </w:pPr>
                  <w:r w:rsidRPr="00775BA2">
                    <w:rPr>
                      <w:rFonts w:ascii="Arial" w:hAnsi="Arial" w:cs="Arial"/>
                      <w:b/>
                      <w:color w:val="222222"/>
                      <w:sz w:val="32"/>
                      <w:lang w:val="en-US"/>
                    </w:rPr>
                    <w:t>DOI: 10.1127/ejm/6/4/0511</w:t>
                  </w:r>
                  <w:r>
                    <w:rPr>
                      <w:rFonts w:ascii="Arial" w:hAnsi="Arial" w:cs="Arial"/>
                      <w:b/>
                      <w:color w:val="222222"/>
                      <w:sz w:val="32"/>
                      <w:lang w:val="en-US"/>
                    </w:rPr>
                    <w:t xml:space="preserve"> </w:t>
                  </w:r>
                </w:p>
              </w:txbxContent>
            </v:textbox>
          </v:rect>
        </w:pict>
      </w:r>
    </w:p>
    <w:p w14:paraId="40641486" w14:textId="77777777" w:rsidR="00D9392F" w:rsidRPr="007D3C29" w:rsidRDefault="002A3D7C" w:rsidP="00626025">
      <w:pPr>
        <w:pStyle w:val="BodyText"/>
        <w:jc w:val="left"/>
        <w:rPr>
          <w:rFonts w:ascii="Arial" w:hAnsi="Arial" w:cs="Arial"/>
          <w:color w:val="222222"/>
          <w:sz w:val="20"/>
          <w:szCs w:val="20"/>
          <w:lang w:val="en-IN"/>
        </w:rPr>
      </w:pPr>
      <w:r w:rsidRPr="007D3C29">
        <w:rPr>
          <w:rFonts w:ascii="Arial" w:hAnsi="Arial" w:cs="Arial"/>
          <w:color w:val="222222"/>
          <w:sz w:val="20"/>
          <w:szCs w:val="20"/>
          <w:lang w:val="en-IN"/>
        </w:rPr>
        <w:br w:type="page"/>
      </w:r>
    </w:p>
    <w:p w14:paraId="5A743ECE" w14:textId="77777777" w:rsidR="00D27A79" w:rsidRPr="007D3C2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D3C29" w14:paraId="71A94C1F" w14:textId="77777777" w:rsidTr="007222C8">
        <w:tc>
          <w:tcPr>
            <w:tcW w:w="5000" w:type="pct"/>
            <w:gridSpan w:val="3"/>
            <w:tcBorders>
              <w:top w:val="nil"/>
              <w:left w:val="nil"/>
              <w:right w:val="nil"/>
            </w:tcBorders>
            <w:noWrap/>
          </w:tcPr>
          <w:p w14:paraId="0BC15285" w14:textId="75BEB51F" w:rsidR="00F1171E" w:rsidRPr="007D3C29" w:rsidRDefault="00F1171E" w:rsidP="007222C8">
            <w:pPr>
              <w:pStyle w:val="Heading2"/>
              <w:jc w:val="left"/>
              <w:rPr>
                <w:rFonts w:ascii="Arial" w:hAnsi="Arial" w:cs="Arial"/>
                <w:lang w:val="en-GB"/>
              </w:rPr>
            </w:pPr>
            <w:r w:rsidRPr="007D3C29">
              <w:rPr>
                <w:rFonts w:ascii="Arial" w:hAnsi="Arial" w:cs="Arial"/>
                <w:highlight w:val="yellow"/>
                <w:lang w:val="en-GB"/>
              </w:rPr>
              <w:t>PART  1:</w:t>
            </w:r>
            <w:r w:rsidRPr="007D3C29">
              <w:rPr>
                <w:rFonts w:ascii="Arial" w:hAnsi="Arial" w:cs="Arial"/>
                <w:lang w:val="en-GB"/>
              </w:rPr>
              <w:t xml:space="preserve"> Comments</w:t>
            </w:r>
          </w:p>
          <w:p w14:paraId="1287753C" w14:textId="77777777" w:rsidR="00F1171E" w:rsidRPr="007D3C29" w:rsidRDefault="00F1171E" w:rsidP="007222C8">
            <w:pPr>
              <w:rPr>
                <w:rFonts w:ascii="Arial" w:hAnsi="Arial" w:cs="Arial"/>
                <w:sz w:val="20"/>
                <w:szCs w:val="20"/>
                <w:lang w:val="en-GB"/>
              </w:rPr>
            </w:pPr>
          </w:p>
        </w:tc>
      </w:tr>
      <w:tr w:rsidR="00F1171E" w:rsidRPr="007D3C29" w14:paraId="5EA12279" w14:textId="77777777" w:rsidTr="007222C8">
        <w:tc>
          <w:tcPr>
            <w:tcW w:w="1265" w:type="pct"/>
            <w:noWrap/>
          </w:tcPr>
          <w:p w14:paraId="7AE9682F" w14:textId="77777777" w:rsidR="00F1171E" w:rsidRPr="007D3C29" w:rsidRDefault="00F1171E" w:rsidP="007222C8">
            <w:pPr>
              <w:pStyle w:val="Heading2"/>
              <w:jc w:val="left"/>
              <w:rPr>
                <w:rFonts w:ascii="Arial" w:hAnsi="Arial" w:cs="Arial"/>
                <w:lang w:val="en-GB"/>
              </w:rPr>
            </w:pPr>
          </w:p>
        </w:tc>
        <w:tc>
          <w:tcPr>
            <w:tcW w:w="2212" w:type="pct"/>
          </w:tcPr>
          <w:p w14:paraId="5B8DBE06" w14:textId="77777777" w:rsidR="00F1171E" w:rsidRPr="007D3C29" w:rsidRDefault="00F1171E" w:rsidP="007222C8">
            <w:pPr>
              <w:pStyle w:val="Heading2"/>
              <w:jc w:val="left"/>
              <w:rPr>
                <w:rFonts w:ascii="Arial" w:hAnsi="Arial" w:cs="Arial"/>
                <w:lang w:val="en-GB"/>
              </w:rPr>
            </w:pPr>
            <w:r w:rsidRPr="007D3C29">
              <w:rPr>
                <w:rFonts w:ascii="Arial" w:hAnsi="Arial" w:cs="Arial"/>
                <w:lang w:val="en-GB"/>
              </w:rPr>
              <w:t>Reviewer’s comment</w:t>
            </w:r>
          </w:p>
          <w:p w14:paraId="693A9C4D" w14:textId="77777777" w:rsidR="00421DBF" w:rsidRPr="007D3C29" w:rsidRDefault="00421DBF" w:rsidP="00421DBF">
            <w:pPr>
              <w:rPr>
                <w:rFonts w:ascii="Arial" w:hAnsi="Arial" w:cs="Arial"/>
                <w:b/>
                <w:bCs/>
                <w:sz w:val="20"/>
                <w:szCs w:val="20"/>
              </w:rPr>
            </w:pPr>
            <w:r w:rsidRPr="007D3C2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D3C29" w:rsidRDefault="00421DBF" w:rsidP="00421DBF">
            <w:pPr>
              <w:rPr>
                <w:rFonts w:ascii="Arial" w:hAnsi="Arial" w:cs="Arial"/>
                <w:sz w:val="20"/>
                <w:szCs w:val="20"/>
                <w:lang w:val="en-GB"/>
              </w:rPr>
            </w:pPr>
          </w:p>
        </w:tc>
        <w:tc>
          <w:tcPr>
            <w:tcW w:w="1523" w:type="pct"/>
          </w:tcPr>
          <w:p w14:paraId="57792C30" w14:textId="77777777" w:rsidR="00F1171E" w:rsidRPr="007D3C29" w:rsidRDefault="00F1171E" w:rsidP="007222C8">
            <w:pPr>
              <w:pStyle w:val="Heading2"/>
              <w:jc w:val="left"/>
              <w:rPr>
                <w:rFonts w:ascii="Arial" w:hAnsi="Arial" w:cs="Arial"/>
                <w:b w:val="0"/>
                <w:lang w:val="en-GB"/>
              </w:rPr>
            </w:pPr>
            <w:r w:rsidRPr="007D3C29">
              <w:rPr>
                <w:rFonts w:ascii="Arial" w:hAnsi="Arial" w:cs="Arial"/>
                <w:lang w:val="en-GB"/>
              </w:rPr>
              <w:t>Author’s Feedback</w:t>
            </w:r>
            <w:r w:rsidRPr="007D3C29">
              <w:rPr>
                <w:rFonts w:ascii="Arial" w:hAnsi="Arial" w:cs="Arial"/>
                <w:b w:val="0"/>
                <w:lang w:val="en-GB"/>
              </w:rPr>
              <w:t xml:space="preserve"> </w:t>
            </w:r>
            <w:r w:rsidRPr="007D3C29">
              <w:rPr>
                <w:rFonts w:ascii="Arial" w:hAnsi="Arial" w:cs="Arial"/>
                <w:b w:val="0"/>
                <w:i/>
                <w:lang w:val="en-GB"/>
              </w:rPr>
              <w:t>(Please correct the manuscript and highlight that part in the manuscript. It is mandatory that authors should write his/her feedback here)</w:t>
            </w:r>
          </w:p>
        </w:tc>
      </w:tr>
      <w:tr w:rsidR="004D6EBE" w:rsidRPr="007D3C29" w14:paraId="5C0AB4EC" w14:textId="77777777" w:rsidTr="007222C8">
        <w:trPr>
          <w:trHeight w:val="1264"/>
        </w:trPr>
        <w:tc>
          <w:tcPr>
            <w:tcW w:w="1265" w:type="pct"/>
            <w:noWrap/>
          </w:tcPr>
          <w:p w14:paraId="66B47184" w14:textId="48030299" w:rsidR="004D6EBE" w:rsidRPr="007D3C29" w:rsidRDefault="004D6EBE" w:rsidP="004D6EBE">
            <w:pPr>
              <w:ind w:left="360"/>
              <w:rPr>
                <w:rFonts w:ascii="Arial" w:hAnsi="Arial" w:cs="Arial"/>
                <w:b/>
                <w:bCs/>
                <w:sz w:val="20"/>
                <w:szCs w:val="20"/>
                <w:lang w:val="en-GB"/>
              </w:rPr>
            </w:pPr>
            <w:r w:rsidRPr="007D3C2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4D6EBE" w:rsidRPr="007D3C29" w:rsidRDefault="004D6EBE" w:rsidP="004D6EBE">
            <w:pPr>
              <w:ind w:left="360"/>
              <w:rPr>
                <w:rFonts w:ascii="Arial" w:eastAsia="MS Mincho" w:hAnsi="Arial" w:cs="Arial"/>
                <w:b/>
                <w:bCs/>
                <w:sz w:val="20"/>
                <w:szCs w:val="20"/>
                <w:lang w:val="en-GB"/>
              </w:rPr>
            </w:pPr>
          </w:p>
        </w:tc>
        <w:tc>
          <w:tcPr>
            <w:tcW w:w="2212" w:type="pct"/>
          </w:tcPr>
          <w:p w14:paraId="6E7B4022" w14:textId="77777777" w:rsidR="004D6EBE" w:rsidRPr="007D3C29" w:rsidRDefault="004D6EBE" w:rsidP="004D6EBE">
            <w:pPr>
              <w:autoSpaceDE w:val="0"/>
              <w:autoSpaceDN w:val="0"/>
              <w:adjustRightInd w:val="0"/>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 xml:space="preserve">The study sets the stage for potentially significant research, analyzing the synergistic effects of these </w:t>
            </w:r>
            <w:r w:rsidRPr="007D3C29">
              <w:rPr>
                <w:rFonts w:ascii="Arial" w:hAnsi="Arial" w:cs="Arial"/>
                <w:b/>
                <w:bCs/>
                <w:color w:val="222222"/>
                <w:sz w:val="20"/>
                <w:szCs w:val="20"/>
                <w:shd w:val="clear" w:color="auto" w:fill="FFFFFF"/>
                <w:lang w:val="en-GB"/>
              </w:rPr>
              <w:t>method for the estimation of the viscosity and the water content in hydrous silicate melts using homogenization measurements on melt inclusions in rock-forming minerals in granites and rhyolites from the Erzgebirge</w:t>
            </w:r>
          </w:p>
          <w:p w14:paraId="0958491F" w14:textId="77777777" w:rsidR="004D6EBE" w:rsidRPr="007D3C29" w:rsidRDefault="004D6EBE" w:rsidP="004D6EBE">
            <w:pPr>
              <w:autoSpaceDE w:val="0"/>
              <w:autoSpaceDN w:val="0"/>
              <w:adjustRightInd w:val="0"/>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It will offer insights into their respective roles and implications for practical applications.</w:t>
            </w:r>
          </w:p>
          <w:p w14:paraId="7DBC9196" w14:textId="77777777" w:rsidR="004D6EBE" w:rsidRPr="007D3C29" w:rsidRDefault="004D6EBE" w:rsidP="004D6EBE">
            <w:pPr>
              <w:pStyle w:val="ListParagraph"/>
              <w:ind w:left="0"/>
              <w:rPr>
                <w:rFonts w:ascii="Arial" w:hAnsi="Arial" w:cs="Arial"/>
                <w:b/>
                <w:bCs/>
                <w:sz w:val="20"/>
                <w:szCs w:val="20"/>
                <w:lang w:val="en-GB"/>
              </w:rPr>
            </w:pPr>
          </w:p>
        </w:tc>
        <w:tc>
          <w:tcPr>
            <w:tcW w:w="1523" w:type="pct"/>
          </w:tcPr>
          <w:p w14:paraId="462A339C" w14:textId="77777777" w:rsidR="004D6EBE" w:rsidRPr="007D3C29" w:rsidRDefault="004D6EBE" w:rsidP="004D6EBE">
            <w:pPr>
              <w:pStyle w:val="Heading2"/>
              <w:jc w:val="left"/>
              <w:rPr>
                <w:rFonts w:ascii="Arial" w:hAnsi="Arial" w:cs="Arial"/>
                <w:b w:val="0"/>
                <w:lang w:val="en-GB"/>
              </w:rPr>
            </w:pPr>
          </w:p>
        </w:tc>
      </w:tr>
      <w:tr w:rsidR="004D6EBE" w:rsidRPr="007D3C29" w14:paraId="0D8B5B2C" w14:textId="77777777" w:rsidTr="007222C8">
        <w:trPr>
          <w:trHeight w:val="1262"/>
        </w:trPr>
        <w:tc>
          <w:tcPr>
            <w:tcW w:w="1265" w:type="pct"/>
            <w:noWrap/>
          </w:tcPr>
          <w:p w14:paraId="21CBA5FE" w14:textId="77777777" w:rsidR="004D6EBE" w:rsidRPr="007D3C29" w:rsidRDefault="004D6EBE" w:rsidP="004D6EBE">
            <w:pPr>
              <w:ind w:left="360"/>
              <w:rPr>
                <w:rFonts w:ascii="Arial" w:hAnsi="Arial" w:cs="Arial"/>
                <w:b/>
                <w:bCs/>
                <w:sz w:val="20"/>
                <w:szCs w:val="20"/>
                <w:lang w:val="en-GB"/>
              </w:rPr>
            </w:pPr>
            <w:r w:rsidRPr="007D3C29">
              <w:rPr>
                <w:rFonts w:ascii="Arial" w:hAnsi="Arial" w:cs="Arial"/>
                <w:b/>
                <w:bCs/>
                <w:sz w:val="20"/>
                <w:szCs w:val="20"/>
                <w:lang w:val="en-GB"/>
              </w:rPr>
              <w:t>Is the title of the article suitable?</w:t>
            </w:r>
          </w:p>
          <w:p w14:paraId="1CABB61A" w14:textId="77777777" w:rsidR="004D6EBE" w:rsidRPr="007D3C29" w:rsidRDefault="004D6EBE" w:rsidP="004D6EBE">
            <w:pPr>
              <w:ind w:left="360"/>
              <w:rPr>
                <w:rFonts w:ascii="Arial" w:hAnsi="Arial" w:cs="Arial"/>
                <w:b/>
                <w:bCs/>
                <w:sz w:val="20"/>
                <w:szCs w:val="20"/>
                <w:lang w:val="en-GB"/>
              </w:rPr>
            </w:pPr>
            <w:r w:rsidRPr="007D3C29">
              <w:rPr>
                <w:rFonts w:ascii="Arial" w:hAnsi="Arial" w:cs="Arial"/>
                <w:b/>
                <w:bCs/>
                <w:sz w:val="20"/>
                <w:szCs w:val="20"/>
                <w:lang w:val="en-GB"/>
              </w:rPr>
              <w:t>(If not please suggest an alternative title)</w:t>
            </w:r>
          </w:p>
          <w:p w14:paraId="0275B919" w14:textId="77777777" w:rsidR="004D6EBE" w:rsidRPr="007D3C29" w:rsidRDefault="004D6EBE" w:rsidP="004D6EBE">
            <w:pPr>
              <w:pStyle w:val="Heading2"/>
              <w:jc w:val="left"/>
              <w:rPr>
                <w:rFonts w:ascii="Arial" w:hAnsi="Arial" w:cs="Arial"/>
                <w:u w:val="single"/>
                <w:lang w:val="en-GB"/>
              </w:rPr>
            </w:pPr>
          </w:p>
        </w:tc>
        <w:tc>
          <w:tcPr>
            <w:tcW w:w="2212" w:type="pct"/>
          </w:tcPr>
          <w:p w14:paraId="794AA9A7" w14:textId="2C009028" w:rsidR="004D6EBE" w:rsidRPr="007D3C29" w:rsidRDefault="004D6EBE" w:rsidP="004D6EBE">
            <w:pPr>
              <w:ind w:right="41"/>
              <w:jc w:val="both"/>
              <w:rPr>
                <w:rFonts w:ascii="Arial" w:hAnsi="Arial" w:cs="Arial"/>
                <w:b/>
                <w:bCs/>
                <w:sz w:val="20"/>
                <w:szCs w:val="20"/>
              </w:rPr>
            </w:pPr>
            <w:r w:rsidRPr="007D3C29">
              <w:rPr>
                <w:rFonts w:ascii="Arial" w:hAnsi="Arial" w:cs="Arial"/>
                <w:b/>
                <w:bCs/>
                <w:sz w:val="20"/>
                <w:szCs w:val="20"/>
              </w:rPr>
              <w:t xml:space="preserve">YES </w:t>
            </w:r>
          </w:p>
        </w:tc>
        <w:tc>
          <w:tcPr>
            <w:tcW w:w="1523" w:type="pct"/>
          </w:tcPr>
          <w:p w14:paraId="405B6701" w14:textId="77777777" w:rsidR="004D6EBE" w:rsidRPr="007D3C29" w:rsidRDefault="004D6EBE" w:rsidP="004D6EBE">
            <w:pPr>
              <w:pStyle w:val="Heading2"/>
              <w:jc w:val="left"/>
              <w:rPr>
                <w:rFonts w:ascii="Arial" w:hAnsi="Arial" w:cs="Arial"/>
                <w:b w:val="0"/>
                <w:lang w:val="en-GB"/>
              </w:rPr>
            </w:pPr>
          </w:p>
        </w:tc>
      </w:tr>
      <w:tr w:rsidR="004D6EBE" w:rsidRPr="007D3C29" w14:paraId="5604762A" w14:textId="77777777" w:rsidTr="007222C8">
        <w:trPr>
          <w:trHeight w:val="1262"/>
        </w:trPr>
        <w:tc>
          <w:tcPr>
            <w:tcW w:w="1265" w:type="pct"/>
            <w:noWrap/>
          </w:tcPr>
          <w:p w14:paraId="3635573D" w14:textId="77777777" w:rsidR="004D6EBE" w:rsidRPr="007D3C29" w:rsidRDefault="004D6EBE" w:rsidP="004D6EBE">
            <w:pPr>
              <w:pStyle w:val="Heading2"/>
              <w:ind w:left="360"/>
              <w:jc w:val="left"/>
              <w:rPr>
                <w:rFonts w:ascii="Arial" w:hAnsi="Arial" w:cs="Arial"/>
                <w:lang w:val="en-GB"/>
              </w:rPr>
            </w:pPr>
            <w:r w:rsidRPr="007D3C29">
              <w:rPr>
                <w:rFonts w:ascii="Arial" w:hAnsi="Arial" w:cs="Arial"/>
                <w:lang w:val="en-GB"/>
              </w:rPr>
              <w:t>Is the abstract of the article comprehensive? Do you suggest the addition (or deletion) of some points in this section? Please write your suggestions here.</w:t>
            </w:r>
          </w:p>
          <w:p w14:paraId="3760981A" w14:textId="77777777" w:rsidR="004D6EBE" w:rsidRPr="007D3C29" w:rsidRDefault="004D6EBE" w:rsidP="004D6EBE">
            <w:pPr>
              <w:pStyle w:val="Heading2"/>
              <w:jc w:val="left"/>
              <w:rPr>
                <w:rFonts w:ascii="Arial" w:hAnsi="Arial" w:cs="Arial"/>
                <w:u w:val="single"/>
                <w:lang w:val="en-GB"/>
              </w:rPr>
            </w:pPr>
          </w:p>
        </w:tc>
        <w:tc>
          <w:tcPr>
            <w:tcW w:w="2212" w:type="pct"/>
          </w:tcPr>
          <w:p w14:paraId="201632BA" w14:textId="77777777" w:rsidR="004D6EBE" w:rsidRPr="007D3C29" w:rsidRDefault="004D6EBE" w:rsidP="004D6EBE">
            <w:pPr>
              <w:spacing w:after="200" w:line="276" w:lineRule="auto"/>
              <w:ind w:right="41"/>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Abstract:</w:t>
            </w:r>
            <w:r w:rsidRPr="007D3C29">
              <w:rPr>
                <w:rFonts w:ascii="Arial" w:hAnsi="Arial" w:cs="Arial"/>
                <w:b/>
                <w:bCs/>
                <w:color w:val="222222"/>
                <w:sz w:val="20"/>
                <w:szCs w:val="20"/>
              </w:rPr>
              <w:br/>
            </w:r>
            <w:r w:rsidRPr="007D3C29">
              <w:rPr>
                <w:rFonts w:ascii="Arial" w:hAnsi="Arial" w:cs="Arial"/>
                <w:b/>
                <w:bCs/>
                <w:color w:val="222222"/>
                <w:sz w:val="20"/>
                <w:szCs w:val="20"/>
                <w:shd w:val="clear" w:color="auto" w:fill="FFFFFF"/>
              </w:rPr>
              <w:t>Please take note of the following comments for the study manuscript:</w:t>
            </w:r>
            <w:r w:rsidRPr="007D3C29">
              <w:rPr>
                <w:rFonts w:ascii="Arial" w:hAnsi="Arial" w:cs="Arial"/>
                <w:b/>
                <w:bCs/>
                <w:color w:val="222222"/>
                <w:sz w:val="20"/>
                <w:szCs w:val="20"/>
              </w:rPr>
              <w:br/>
            </w:r>
            <w:r w:rsidRPr="007D3C29">
              <w:rPr>
                <w:rFonts w:ascii="Arial" w:hAnsi="Arial" w:cs="Arial"/>
                <w:b/>
                <w:bCs/>
                <w:color w:val="222222"/>
                <w:sz w:val="20"/>
                <w:szCs w:val="20"/>
                <w:shd w:val="clear" w:color="auto" w:fill="FFFFFF"/>
              </w:rPr>
              <w:t>Grammar and Language: It is essential to ensure that the language and grammar used in the manuscript are clear and concise, avoiding technical jargon that could obfuscate the significance of the study. Please verify that the subject-verb agreement, punctuation, and technical terms are used appropriately.</w:t>
            </w:r>
          </w:p>
          <w:p w14:paraId="32502546" w14:textId="77777777" w:rsidR="004D6EBE" w:rsidRPr="007D3C29" w:rsidRDefault="004D6EBE" w:rsidP="004D6EBE">
            <w:pPr>
              <w:ind w:right="41"/>
              <w:jc w:val="both"/>
              <w:rPr>
                <w:rFonts w:ascii="Arial" w:hAnsi="Arial" w:cs="Arial"/>
                <w:b/>
                <w:bCs/>
                <w:color w:val="222222"/>
                <w:sz w:val="20"/>
                <w:szCs w:val="20"/>
                <w:shd w:val="clear" w:color="auto" w:fill="FFFFFF"/>
                <w:lang w:val="en-GB"/>
              </w:rPr>
            </w:pPr>
            <w:r w:rsidRPr="007D3C29">
              <w:rPr>
                <w:rFonts w:ascii="Arial" w:hAnsi="Arial" w:cs="Arial"/>
                <w:b/>
                <w:bCs/>
                <w:color w:val="222222"/>
                <w:sz w:val="20"/>
                <w:szCs w:val="20"/>
                <w:shd w:val="clear" w:color="auto" w:fill="FFFFFF"/>
              </w:rPr>
              <w:t xml:space="preserve">Content: The abstract is written clearly and concisely, summarizing the study's objectives, methods, key results, and conclusions. Additionally, it should emphasize the novelty and importance of the findings within the context of existing research and </w:t>
            </w:r>
            <w:r w:rsidRPr="007D3C29">
              <w:rPr>
                <w:rFonts w:ascii="Arial" w:hAnsi="Arial" w:cs="Arial"/>
                <w:b/>
                <w:bCs/>
                <w:color w:val="222222"/>
                <w:sz w:val="20"/>
                <w:szCs w:val="20"/>
                <w:shd w:val="clear" w:color="auto" w:fill="FFFFFF"/>
                <w:lang w:val="en-GB"/>
              </w:rPr>
              <w:t>application of melt inclusions to determine</w:t>
            </w:r>
          </w:p>
          <w:p w14:paraId="0EA4C2AB" w14:textId="0F69C7A7" w:rsidR="004D6EBE" w:rsidRPr="007D3C29" w:rsidRDefault="004D6EBE" w:rsidP="004D6EBE">
            <w:pPr>
              <w:ind w:right="41"/>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lang w:val="en-GB"/>
              </w:rPr>
              <w:t>the viscosity</w:t>
            </w:r>
            <w:r w:rsidRPr="007D3C29">
              <w:rPr>
                <w:rFonts w:ascii="Arial" w:hAnsi="Arial" w:cs="Arial"/>
                <w:b/>
                <w:bCs/>
                <w:color w:val="222222"/>
                <w:sz w:val="20"/>
                <w:szCs w:val="20"/>
                <w:shd w:val="clear" w:color="auto" w:fill="FFFFFF"/>
              </w:rPr>
              <w:t>.</w:t>
            </w:r>
          </w:p>
          <w:p w14:paraId="61CCDD54" w14:textId="77777777" w:rsidR="004D6EBE" w:rsidRPr="007D3C29" w:rsidRDefault="004D6EBE" w:rsidP="004D6EBE">
            <w:pPr>
              <w:ind w:left="360"/>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However, the abstract was too short (128 words). The standard suggested abstract is &lt;300 words</w:t>
            </w:r>
          </w:p>
          <w:p w14:paraId="0B53DD19" w14:textId="77777777" w:rsidR="004D6EBE" w:rsidRPr="007D3C29" w:rsidRDefault="004D6EBE" w:rsidP="004D6EBE">
            <w:pPr>
              <w:ind w:right="41"/>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Please start the Abstract by a short introduction of the current problem(s) and the solution, based on the current study, in one or two lines</w:t>
            </w:r>
          </w:p>
          <w:p w14:paraId="0FB7E83A" w14:textId="77777777" w:rsidR="004D6EBE" w:rsidRPr="007D3C29" w:rsidRDefault="004D6EBE" w:rsidP="004D6EBE">
            <w:pPr>
              <w:ind w:left="360"/>
              <w:rPr>
                <w:rFonts w:ascii="Arial" w:hAnsi="Arial" w:cs="Arial"/>
                <w:b/>
                <w:bCs/>
                <w:sz w:val="20"/>
                <w:szCs w:val="20"/>
              </w:rPr>
            </w:pPr>
          </w:p>
        </w:tc>
        <w:tc>
          <w:tcPr>
            <w:tcW w:w="1523" w:type="pct"/>
          </w:tcPr>
          <w:p w14:paraId="1D54B730" w14:textId="77777777" w:rsidR="004D6EBE" w:rsidRPr="007D3C29" w:rsidRDefault="004D6EBE" w:rsidP="004D6EBE">
            <w:pPr>
              <w:pStyle w:val="Heading2"/>
              <w:jc w:val="left"/>
              <w:rPr>
                <w:rFonts w:ascii="Arial" w:hAnsi="Arial" w:cs="Arial"/>
                <w:b w:val="0"/>
                <w:lang w:val="en-GB"/>
              </w:rPr>
            </w:pPr>
          </w:p>
        </w:tc>
      </w:tr>
      <w:tr w:rsidR="004D6EBE" w:rsidRPr="007D3C29" w14:paraId="2F579F54" w14:textId="77777777" w:rsidTr="007222C8">
        <w:trPr>
          <w:trHeight w:val="859"/>
        </w:trPr>
        <w:tc>
          <w:tcPr>
            <w:tcW w:w="1265" w:type="pct"/>
            <w:noWrap/>
          </w:tcPr>
          <w:p w14:paraId="04361F46" w14:textId="368783AB" w:rsidR="004D6EBE" w:rsidRPr="007D3C29" w:rsidRDefault="004D6EBE" w:rsidP="004D6EBE">
            <w:pPr>
              <w:ind w:left="360"/>
              <w:rPr>
                <w:rFonts w:ascii="Arial" w:hAnsi="Arial" w:cs="Arial"/>
                <w:b/>
                <w:bCs/>
                <w:sz w:val="20"/>
                <w:szCs w:val="20"/>
                <w:u w:val="single"/>
                <w:lang w:val="en-GB"/>
              </w:rPr>
            </w:pPr>
            <w:r w:rsidRPr="007D3C29">
              <w:rPr>
                <w:rFonts w:ascii="Arial" w:hAnsi="Arial" w:cs="Arial"/>
                <w:b/>
                <w:bCs/>
                <w:sz w:val="20"/>
                <w:szCs w:val="20"/>
                <w:lang w:val="en-GB"/>
              </w:rPr>
              <w:t xml:space="preserve">Is the manuscript scientifically, correct? Please write here. </w:t>
            </w:r>
          </w:p>
        </w:tc>
        <w:tc>
          <w:tcPr>
            <w:tcW w:w="2212" w:type="pct"/>
          </w:tcPr>
          <w:p w14:paraId="7DB5B568" w14:textId="3A142F83" w:rsidR="004D6EBE" w:rsidRPr="007D3C29" w:rsidRDefault="004D6EBE" w:rsidP="004D6EBE">
            <w:pPr>
              <w:autoSpaceDE w:val="0"/>
              <w:autoSpaceDN w:val="0"/>
              <w:adjustRightInd w:val="0"/>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 xml:space="preserve">The study sets the stage for potentially significant research, analyzing the synergistic effects of these </w:t>
            </w:r>
            <w:r w:rsidRPr="007D3C29">
              <w:rPr>
                <w:rFonts w:ascii="Arial" w:hAnsi="Arial" w:cs="Arial"/>
                <w:b/>
                <w:bCs/>
                <w:color w:val="222222"/>
                <w:sz w:val="20"/>
                <w:szCs w:val="20"/>
                <w:shd w:val="clear" w:color="auto" w:fill="FFFFFF"/>
                <w:lang w:val="en-GB"/>
              </w:rPr>
              <w:t>method for the estimation of the viscosity and the water content in hydrous silicate melts using homogenization measurements on melt inclusions in rock-forming minerals in granites and rhyolites from the Erzgebirge</w:t>
            </w:r>
          </w:p>
          <w:p w14:paraId="2F9EE745" w14:textId="706D816C" w:rsidR="004D6EBE" w:rsidRPr="007D3C29" w:rsidRDefault="004D6EBE" w:rsidP="004D6EBE">
            <w:pPr>
              <w:autoSpaceDE w:val="0"/>
              <w:autoSpaceDN w:val="0"/>
              <w:adjustRightInd w:val="0"/>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It will offer insights into their respective roles and implications for practical applications.</w:t>
            </w:r>
          </w:p>
          <w:p w14:paraId="2B5A7721" w14:textId="77777777" w:rsidR="004D6EBE" w:rsidRPr="007D3C29" w:rsidRDefault="004D6EBE" w:rsidP="004D6EBE">
            <w:pPr>
              <w:pStyle w:val="ListParagraph"/>
              <w:ind w:left="0"/>
              <w:rPr>
                <w:rFonts w:ascii="Arial" w:hAnsi="Arial" w:cs="Arial"/>
                <w:b/>
                <w:bCs/>
                <w:sz w:val="20"/>
                <w:szCs w:val="20"/>
              </w:rPr>
            </w:pPr>
          </w:p>
        </w:tc>
        <w:tc>
          <w:tcPr>
            <w:tcW w:w="1523" w:type="pct"/>
          </w:tcPr>
          <w:p w14:paraId="4898F764" w14:textId="77777777" w:rsidR="004D6EBE" w:rsidRPr="007D3C29" w:rsidRDefault="004D6EBE" w:rsidP="004D6EBE">
            <w:pPr>
              <w:pStyle w:val="Heading2"/>
              <w:jc w:val="left"/>
              <w:rPr>
                <w:rFonts w:ascii="Arial" w:hAnsi="Arial" w:cs="Arial"/>
                <w:b w:val="0"/>
                <w:lang w:val="en-GB"/>
              </w:rPr>
            </w:pPr>
          </w:p>
        </w:tc>
      </w:tr>
      <w:tr w:rsidR="004D6EBE" w:rsidRPr="007D3C29" w14:paraId="73739464" w14:textId="77777777" w:rsidTr="007222C8">
        <w:trPr>
          <w:trHeight w:val="703"/>
        </w:trPr>
        <w:tc>
          <w:tcPr>
            <w:tcW w:w="1265" w:type="pct"/>
            <w:noWrap/>
          </w:tcPr>
          <w:p w14:paraId="09C25322" w14:textId="77777777" w:rsidR="004D6EBE" w:rsidRPr="007D3C29" w:rsidRDefault="004D6EBE" w:rsidP="004D6EBE">
            <w:pPr>
              <w:ind w:left="360"/>
              <w:rPr>
                <w:rFonts w:ascii="Arial" w:hAnsi="Arial" w:cs="Arial"/>
                <w:b/>
                <w:bCs/>
                <w:sz w:val="20"/>
                <w:szCs w:val="20"/>
                <w:lang w:val="en-GB"/>
              </w:rPr>
            </w:pPr>
            <w:r w:rsidRPr="007D3C2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4D6EBE" w:rsidRPr="007D3C29" w:rsidRDefault="004D6EBE" w:rsidP="004D6EBE">
            <w:pPr>
              <w:ind w:left="360"/>
              <w:rPr>
                <w:rFonts w:ascii="Arial" w:hAnsi="Arial" w:cs="Arial"/>
                <w:b/>
                <w:bCs/>
                <w:sz w:val="20"/>
                <w:szCs w:val="20"/>
                <w:u w:val="single"/>
                <w:lang w:val="en-GB"/>
              </w:rPr>
            </w:pPr>
            <w:r w:rsidRPr="007D3C29">
              <w:rPr>
                <w:rFonts w:ascii="Arial" w:hAnsi="Arial" w:cs="Arial"/>
                <w:b/>
                <w:bCs/>
                <w:sz w:val="20"/>
                <w:szCs w:val="20"/>
                <w:u w:val="single"/>
                <w:lang w:val="en-GB"/>
              </w:rPr>
              <w:t>-</w:t>
            </w:r>
          </w:p>
        </w:tc>
        <w:tc>
          <w:tcPr>
            <w:tcW w:w="2212" w:type="pct"/>
          </w:tcPr>
          <w:p w14:paraId="24FE0567" w14:textId="4E531B93" w:rsidR="004D6EBE" w:rsidRPr="007D3C29" w:rsidRDefault="004D6EBE" w:rsidP="004D6EBE">
            <w:pPr>
              <w:pStyle w:val="ListParagraph"/>
              <w:ind w:left="0"/>
              <w:rPr>
                <w:rFonts w:ascii="Arial" w:hAnsi="Arial" w:cs="Arial"/>
                <w:b/>
                <w:bCs/>
                <w:sz w:val="20"/>
                <w:szCs w:val="20"/>
                <w:lang w:val="en-GB"/>
              </w:rPr>
            </w:pPr>
            <w:r w:rsidRPr="007D3C29">
              <w:rPr>
                <w:rFonts w:ascii="Arial" w:hAnsi="Arial" w:cs="Arial"/>
                <w:b/>
                <w:bCs/>
                <w:color w:val="222222"/>
                <w:sz w:val="20"/>
                <w:szCs w:val="20"/>
                <w:shd w:val="clear" w:color="auto" w:fill="FFFFFF"/>
              </w:rPr>
              <w:t>Consider citing a paper from 5 years back.</w:t>
            </w:r>
          </w:p>
        </w:tc>
        <w:tc>
          <w:tcPr>
            <w:tcW w:w="1523" w:type="pct"/>
          </w:tcPr>
          <w:p w14:paraId="40220055" w14:textId="77777777" w:rsidR="004D6EBE" w:rsidRPr="007D3C29" w:rsidRDefault="004D6EBE" w:rsidP="004D6EBE">
            <w:pPr>
              <w:pStyle w:val="Heading2"/>
              <w:jc w:val="left"/>
              <w:rPr>
                <w:rFonts w:ascii="Arial" w:hAnsi="Arial" w:cs="Arial"/>
                <w:b w:val="0"/>
                <w:lang w:val="en-GB"/>
              </w:rPr>
            </w:pPr>
          </w:p>
        </w:tc>
      </w:tr>
      <w:tr w:rsidR="004D6EBE" w:rsidRPr="007D3C29" w14:paraId="73CC4A50" w14:textId="77777777" w:rsidTr="007222C8">
        <w:trPr>
          <w:trHeight w:val="386"/>
        </w:trPr>
        <w:tc>
          <w:tcPr>
            <w:tcW w:w="1265" w:type="pct"/>
            <w:noWrap/>
          </w:tcPr>
          <w:p w14:paraId="029CE8D0" w14:textId="77777777" w:rsidR="004D6EBE" w:rsidRPr="007D3C29" w:rsidRDefault="004D6EBE" w:rsidP="004D6EBE">
            <w:pPr>
              <w:pStyle w:val="Heading2"/>
              <w:jc w:val="left"/>
              <w:rPr>
                <w:rFonts w:ascii="Arial" w:hAnsi="Arial" w:cs="Arial"/>
                <w:b w:val="0"/>
                <w:lang w:val="en-GB"/>
              </w:rPr>
            </w:pPr>
          </w:p>
          <w:p w14:paraId="589C16C7" w14:textId="77777777" w:rsidR="004D6EBE" w:rsidRPr="007D3C29" w:rsidRDefault="004D6EBE" w:rsidP="004D6EBE">
            <w:pPr>
              <w:pStyle w:val="Heading2"/>
              <w:ind w:left="360"/>
              <w:jc w:val="left"/>
              <w:rPr>
                <w:rFonts w:ascii="Arial" w:hAnsi="Arial" w:cs="Arial"/>
                <w:bCs w:val="0"/>
                <w:lang w:val="en-GB"/>
              </w:rPr>
            </w:pPr>
            <w:r w:rsidRPr="007D3C29">
              <w:rPr>
                <w:rFonts w:ascii="Arial" w:hAnsi="Arial" w:cs="Arial"/>
                <w:bCs w:val="0"/>
                <w:lang w:val="en-GB"/>
              </w:rPr>
              <w:t>Is the language/English quality of the article suitable for scholarly communications?</w:t>
            </w:r>
          </w:p>
          <w:p w14:paraId="7722B85E" w14:textId="77777777" w:rsidR="004D6EBE" w:rsidRPr="007D3C29" w:rsidRDefault="004D6EBE" w:rsidP="004D6EBE">
            <w:pPr>
              <w:rPr>
                <w:rFonts w:ascii="Arial" w:hAnsi="Arial" w:cs="Arial"/>
                <w:sz w:val="20"/>
                <w:szCs w:val="20"/>
                <w:lang w:val="en-GB"/>
              </w:rPr>
            </w:pPr>
          </w:p>
        </w:tc>
        <w:tc>
          <w:tcPr>
            <w:tcW w:w="2212" w:type="pct"/>
          </w:tcPr>
          <w:p w14:paraId="0A07EA75" w14:textId="77777777" w:rsidR="004D6EBE" w:rsidRPr="007D3C29" w:rsidRDefault="004D6EBE" w:rsidP="004D6EBE">
            <w:pPr>
              <w:rPr>
                <w:rFonts w:ascii="Arial" w:hAnsi="Arial" w:cs="Arial"/>
                <w:sz w:val="20"/>
                <w:szCs w:val="20"/>
                <w:lang w:val="en-GB"/>
              </w:rPr>
            </w:pPr>
          </w:p>
          <w:p w14:paraId="6F43CF7D" w14:textId="77777777" w:rsidR="004D6EBE" w:rsidRPr="007D3C29" w:rsidRDefault="004D6EBE" w:rsidP="004D6EBE">
            <w:pPr>
              <w:spacing w:after="200" w:line="276" w:lineRule="auto"/>
              <w:ind w:right="41"/>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Grammar and Language: It is essential to ensure that the language and grammar used in the manuscript are clear and concise, avoiding technical jargon that could obfuscate the significance of the study. Please verify that the subject-verb agreement, punctuation, and technical terms are used appropriately.</w:t>
            </w:r>
          </w:p>
          <w:p w14:paraId="6CBA4B2A" w14:textId="55A32809" w:rsidR="004D6EBE" w:rsidRPr="007D3C29" w:rsidRDefault="004D6EBE" w:rsidP="004D6EBE">
            <w:pPr>
              <w:rPr>
                <w:rFonts w:ascii="Arial" w:hAnsi="Arial" w:cs="Arial"/>
                <w:sz w:val="20"/>
                <w:szCs w:val="20"/>
                <w:lang w:val="en-GB"/>
              </w:rPr>
            </w:pPr>
            <w:r w:rsidRPr="007D3C29">
              <w:rPr>
                <w:rFonts w:ascii="Arial" w:hAnsi="Arial" w:cs="Arial"/>
                <w:sz w:val="20"/>
                <w:szCs w:val="20"/>
                <w:lang w:val="en-GB"/>
              </w:rPr>
              <w:t xml:space="preserve"> </w:t>
            </w:r>
          </w:p>
          <w:p w14:paraId="41E28118" w14:textId="77777777" w:rsidR="004D6EBE" w:rsidRPr="007D3C29" w:rsidRDefault="004D6EBE" w:rsidP="004D6EBE">
            <w:pPr>
              <w:rPr>
                <w:rFonts w:ascii="Arial" w:hAnsi="Arial" w:cs="Arial"/>
                <w:sz w:val="20"/>
                <w:szCs w:val="20"/>
                <w:lang w:val="en-GB"/>
              </w:rPr>
            </w:pPr>
          </w:p>
          <w:p w14:paraId="297F52DB" w14:textId="77777777" w:rsidR="004D6EBE" w:rsidRPr="007D3C29" w:rsidRDefault="004D6EBE" w:rsidP="004D6EBE">
            <w:pPr>
              <w:rPr>
                <w:rFonts w:ascii="Arial" w:hAnsi="Arial" w:cs="Arial"/>
                <w:sz w:val="20"/>
                <w:szCs w:val="20"/>
                <w:lang w:val="en-GB"/>
              </w:rPr>
            </w:pPr>
          </w:p>
          <w:p w14:paraId="149A6CEF" w14:textId="77777777" w:rsidR="004D6EBE" w:rsidRPr="007D3C29" w:rsidRDefault="004D6EBE" w:rsidP="004D6EBE">
            <w:pPr>
              <w:rPr>
                <w:rFonts w:ascii="Arial" w:hAnsi="Arial" w:cs="Arial"/>
                <w:sz w:val="20"/>
                <w:szCs w:val="20"/>
                <w:lang w:val="en-GB"/>
              </w:rPr>
            </w:pPr>
          </w:p>
        </w:tc>
        <w:tc>
          <w:tcPr>
            <w:tcW w:w="1523" w:type="pct"/>
          </w:tcPr>
          <w:p w14:paraId="0351CA58" w14:textId="77777777" w:rsidR="004D6EBE" w:rsidRPr="007D3C29" w:rsidRDefault="004D6EBE" w:rsidP="004D6EBE">
            <w:pPr>
              <w:rPr>
                <w:rFonts w:ascii="Arial" w:hAnsi="Arial" w:cs="Arial"/>
                <w:sz w:val="20"/>
                <w:szCs w:val="20"/>
                <w:lang w:val="en-GB"/>
              </w:rPr>
            </w:pPr>
          </w:p>
        </w:tc>
      </w:tr>
      <w:tr w:rsidR="004D6EBE" w:rsidRPr="007D3C29" w14:paraId="20A16C0C" w14:textId="77777777" w:rsidTr="007222C8">
        <w:trPr>
          <w:trHeight w:val="1178"/>
        </w:trPr>
        <w:tc>
          <w:tcPr>
            <w:tcW w:w="1265" w:type="pct"/>
            <w:noWrap/>
          </w:tcPr>
          <w:p w14:paraId="7F4BCFAE" w14:textId="77777777" w:rsidR="004D6EBE" w:rsidRPr="007D3C29" w:rsidRDefault="004D6EBE" w:rsidP="004D6EBE">
            <w:pPr>
              <w:pStyle w:val="Heading2"/>
              <w:jc w:val="left"/>
              <w:rPr>
                <w:rFonts w:ascii="Arial" w:hAnsi="Arial" w:cs="Arial"/>
                <w:b w:val="0"/>
                <w:bCs w:val="0"/>
                <w:lang w:val="en-GB"/>
              </w:rPr>
            </w:pPr>
            <w:r w:rsidRPr="007D3C29">
              <w:rPr>
                <w:rFonts w:ascii="Arial" w:hAnsi="Arial" w:cs="Arial"/>
                <w:bCs w:val="0"/>
                <w:u w:val="single"/>
                <w:lang w:val="en-GB"/>
              </w:rPr>
              <w:t>Optional/General</w:t>
            </w:r>
            <w:r w:rsidRPr="007D3C29">
              <w:rPr>
                <w:rFonts w:ascii="Arial" w:hAnsi="Arial" w:cs="Arial"/>
                <w:bCs w:val="0"/>
                <w:lang w:val="en-GB"/>
              </w:rPr>
              <w:t xml:space="preserve"> </w:t>
            </w:r>
            <w:r w:rsidRPr="007D3C29">
              <w:rPr>
                <w:rFonts w:ascii="Arial" w:hAnsi="Arial" w:cs="Arial"/>
                <w:b w:val="0"/>
                <w:bCs w:val="0"/>
                <w:lang w:val="en-GB"/>
              </w:rPr>
              <w:t>comments</w:t>
            </w:r>
          </w:p>
          <w:p w14:paraId="1A6B3748" w14:textId="77777777" w:rsidR="004D6EBE" w:rsidRPr="007D3C29" w:rsidRDefault="004D6EBE" w:rsidP="004D6EBE">
            <w:pPr>
              <w:pStyle w:val="Heading2"/>
              <w:jc w:val="left"/>
              <w:rPr>
                <w:rFonts w:ascii="Arial" w:hAnsi="Arial" w:cs="Arial"/>
                <w:b w:val="0"/>
                <w:lang w:val="en-GB"/>
              </w:rPr>
            </w:pPr>
          </w:p>
        </w:tc>
        <w:tc>
          <w:tcPr>
            <w:tcW w:w="2212" w:type="pct"/>
          </w:tcPr>
          <w:p w14:paraId="1E347C61" w14:textId="77777777" w:rsidR="004D6EBE" w:rsidRPr="007D3C29" w:rsidRDefault="004D6EBE" w:rsidP="004D6EBE">
            <w:pPr>
              <w:rPr>
                <w:rFonts w:ascii="Arial" w:hAnsi="Arial" w:cs="Arial"/>
                <w:b/>
                <w:bCs/>
                <w:color w:val="222222"/>
                <w:sz w:val="20"/>
                <w:szCs w:val="20"/>
                <w:shd w:val="clear" w:color="auto" w:fill="FFFFFF"/>
              </w:rPr>
            </w:pPr>
          </w:p>
          <w:p w14:paraId="5E946A0E" w14:textId="520A2E52" w:rsidR="004D6EBE" w:rsidRPr="007D3C29" w:rsidRDefault="004D6EBE" w:rsidP="004D6EBE">
            <w:pPr>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It is essential to select appropriate and relevant keywords that precisely reflect the content of a manuscript and align with the study's focus. The chosen keywords should be specific and effective in increasing the paper's visibility to the intended audience. Moreover, arranging the keywords alphabetically is recommended to make it easier for readers to navigate and locate the study</w:t>
            </w:r>
          </w:p>
          <w:p w14:paraId="5B04EC2C" w14:textId="77777777" w:rsidR="004D6EBE" w:rsidRPr="007D3C29" w:rsidRDefault="004D6EBE" w:rsidP="004D6EBE">
            <w:pPr>
              <w:rPr>
                <w:rFonts w:ascii="Arial" w:hAnsi="Arial" w:cs="Arial"/>
                <w:b/>
                <w:bCs/>
                <w:color w:val="222222"/>
                <w:sz w:val="20"/>
                <w:szCs w:val="20"/>
                <w:shd w:val="clear" w:color="auto" w:fill="FFFFFF"/>
              </w:rPr>
            </w:pPr>
          </w:p>
          <w:p w14:paraId="0509DC10" w14:textId="52A5101B" w:rsidR="004D6EBE" w:rsidRPr="007D3C29" w:rsidRDefault="004D6EBE" w:rsidP="004D6EBE">
            <w:pPr>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The introductory section of a research paper should provide sufficient background information to enable readers to comprehend the research problem and its significance. It should culminate in a clear statement of the study's objectives</w:t>
            </w:r>
          </w:p>
          <w:p w14:paraId="637B32D2" w14:textId="77777777" w:rsidR="004D6EBE" w:rsidRPr="007D3C29" w:rsidRDefault="004D6EBE" w:rsidP="004D6EBE">
            <w:pPr>
              <w:rPr>
                <w:rFonts w:ascii="Arial" w:hAnsi="Arial" w:cs="Arial"/>
                <w:b/>
                <w:bCs/>
                <w:color w:val="222222"/>
                <w:sz w:val="20"/>
                <w:szCs w:val="20"/>
                <w:shd w:val="clear" w:color="auto" w:fill="FFFFFF"/>
              </w:rPr>
            </w:pPr>
          </w:p>
          <w:p w14:paraId="6C9148EF" w14:textId="2CD206C2" w:rsidR="004D6EBE" w:rsidRPr="007D3C29" w:rsidRDefault="004D6EBE" w:rsidP="004D6EBE">
            <w:pPr>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 xml:space="preserve">paragraph 2,5,7 add </w:t>
            </w:r>
            <w:proofErr w:type="spellStart"/>
            <w:r w:rsidRPr="007D3C29">
              <w:rPr>
                <w:rFonts w:ascii="Arial" w:hAnsi="Arial" w:cs="Arial"/>
                <w:b/>
                <w:bCs/>
                <w:color w:val="222222"/>
                <w:sz w:val="20"/>
                <w:szCs w:val="20"/>
                <w:shd w:val="clear" w:color="auto" w:fill="FFFFFF"/>
              </w:rPr>
              <w:t>refrence</w:t>
            </w:r>
            <w:proofErr w:type="spellEnd"/>
            <w:r w:rsidRPr="007D3C29">
              <w:rPr>
                <w:rFonts w:ascii="Arial" w:hAnsi="Arial" w:cs="Arial"/>
                <w:b/>
                <w:bCs/>
                <w:color w:val="222222"/>
                <w:sz w:val="20"/>
                <w:szCs w:val="20"/>
                <w:shd w:val="clear" w:color="auto" w:fill="FFFFFF"/>
              </w:rPr>
              <w:t xml:space="preserve"> </w:t>
            </w:r>
          </w:p>
          <w:p w14:paraId="417E934B" w14:textId="77777777" w:rsidR="004D6EBE" w:rsidRPr="007D3C29" w:rsidRDefault="004D6EBE" w:rsidP="004D6EBE">
            <w:pPr>
              <w:rPr>
                <w:rFonts w:ascii="Arial" w:hAnsi="Arial" w:cs="Arial"/>
                <w:b/>
                <w:bCs/>
                <w:color w:val="222222"/>
                <w:sz w:val="20"/>
                <w:szCs w:val="20"/>
                <w:shd w:val="clear" w:color="auto" w:fill="FFFFFF"/>
              </w:rPr>
            </w:pPr>
          </w:p>
          <w:p w14:paraId="11738B8E" w14:textId="18BD8ED2" w:rsidR="004D6EBE" w:rsidRPr="007D3C29" w:rsidRDefault="004D6EBE" w:rsidP="004D6EBE">
            <w:pPr>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When conducting a literature review, it is crucial to ensure that the references used are both up-to-date and relevant. The literature review should also demonstrate how the current study fills existing research gaps. To provide a comprehensive view of the subject, it is recommended to cite a paper from at least five years back</w:t>
            </w:r>
          </w:p>
          <w:p w14:paraId="3A7D492D" w14:textId="77777777" w:rsidR="004D6EBE" w:rsidRPr="007D3C29" w:rsidRDefault="004D6EBE" w:rsidP="004D6EBE">
            <w:pPr>
              <w:rPr>
                <w:rFonts w:ascii="Arial" w:hAnsi="Arial" w:cs="Arial"/>
                <w:b/>
                <w:bCs/>
                <w:color w:val="222222"/>
                <w:sz w:val="20"/>
                <w:szCs w:val="20"/>
                <w:shd w:val="clear" w:color="auto" w:fill="FFFFFF"/>
              </w:rPr>
            </w:pPr>
          </w:p>
          <w:p w14:paraId="62BCE4E2" w14:textId="77777777" w:rsidR="004D6EBE" w:rsidRPr="007D3C29" w:rsidRDefault="004D6EBE" w:rsidP="004D6EBE">
            <w:pPr>
              <w:autoSpaceDE w:val="0"/>
              <w:autoSpaceDN w:val="0"/>
              <w:adjustRightInd w:val="0"/>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To make the research more engaging and accessible for readers, authors can create a graphical abstract and include it in the abstract or methodology section. The graphical abstract provides a visual representation of the study's key concepts and can help readers comprehend the research more effectively. Additionally, a well-designed graphical abstract can make the research more intriguing, encouraging readers to explore the study further.</w:t>
            </w:r>
          </w:p>
          <w:p w14:paraId="3B929148" w14:textId="77777777" w:rsidR="004D6EBE" w:rsidRPr="007D3C29" w:rsidRDefault="004D6EBE" w:rsidP="004D6EBE">
            <w:pPr>
              <w:autoSpaceDE w:val="0"/>
              <w:autoSpaceDN w:val="0"/>
              <w:adjustRightInd w:val="0"/>
              <w:jc w:val="both"/>
              <w:rPr>
                <w:rFonts w:ascii="Arial" w:hAnsi="Arial" w:cs="Arial"/>
                <w:b/>
                <w:bCs/>
                <w:color w:val="222222"/>
                <w:sz w:val="20"/>
                <w:szCs w:val="20"/>
                <w:shd w:val="clear" w:color="auto" w:fill="FFFFFF"/>
              </w:rPr>
            </w:pPr>
          </w:p>
          <w:p w14:paraId="36B01F98" w14:textId="66FCEDFC" w:rsidR="004D6EBE" w:rsidRPr="007D3C29" w:rsidRDefault="004D6EBE" w:rsidP="004D6EBE">
            <w:pPr>
              <w:pStyle w:val="ListParagraph"/>
              <w:numPr>
                <w:ilvl w:val="0"/>
                <w:numId w:val="11"/>
              </w:numPr>
              <w:autoSpaceDE w:val="0"/>
              <w:autoSpaceDN w:val="0"/>
              <w:adjustRightInd w:val="0"/>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The paper contains multiple instances for equation rewrite it as an equation, not as a copy (equation 1-11) It is highly recommended that the authors review their work and replace all equation to ensure consistency and accuracy throughout the paper. This small but essential correction will help to avoid any confusion or misinterpretation of the information presented in the paper.</w:t>
            </w:r>
          </w:p>
          <w:p w14:paraId="05D77BAC" w14:textId="77777777" w:rsidR="004D6EBE" w:rsidRPr="007D3C29" w:rsidRDefault="004D6EBE" w:rsidP="004D6EBE">
            <w:pPr>
              <w:autoSpaceDE w:val="0"/>
              <w:autoSpaceDN w:val="0"/>
              <w:adjustRightInd w:val="0"/>
              <w:jc w:val="both"/>
              <w:rPr>
                <w:rFonts w:ascii="Arial" w:hAnsi="Arial" w:cs="Arial"/>
                <w:b/>
                <w:bCs/>
                <w:color w:val="222222"/>
                <w:sz w:val="20"/>
                <w:szCs w:val="20"/>
                <w:shd w:val="clear" w:color="auto" w:fill="FFFFFF"/>
              </w:rPr>
            </w:pPr>
          </w:p>
          <w:p w14:paraId="6917A124" w14:textId="77777777" w:rsidR="004D6EBE" w:rsidRPr="007D3C29" w:rsidRDefault="004D6EBE" w:rsidP="004D6EBE">
            <w:pPr>
              <w:pStyle w:val="ListParagraph"/>
              <w:autoSpaceDE w:val="0"/>
              <w:autoSpaceDN w:val="0"/>
              <w:adjustRightInd w:val="0"/>
              <w:ind w:left="360"/>
              <w:jc w:val="both"/>
              <w:rPr>
                <w:rFonts w:ascii="Arial" w:hAnsi="Arial" w:cs="Arial"/>
                <w:b/>
                <w:bCs/>
                <w:color w:val="222222"/>
                <w:sz w:val="20"/>
                <w:szCs w:val="20"/>
                <w:shd w:val="clear" w:color="auto" w:fill="FFFFFF"/>
                <w:rtl/>
              </w:rPr>
            </w:pPr>
            <w:r w:rsidRPr="007D3C29">
              <w:rPr>
                <w:rFonts w:ascii="Arial" w:hAnsi="Arial" w:cs="Arial"/>
                <w:b/>
                <w:bCs/>
                <w:color w:val="222222"/>
                <w:sz w:val="20"/>
                <w:szCs w:val="20"/>
                <w:shd w:val="clear" w:color="auto" w:fill="FFFFFF"/>
              </w:rPr>
              <w:t xml:space="preserve">When presenting data in an academic setting, it is essential to ensure that graphs and tables are clear, well-labeled, and directly support the narrative. It is advisable to avoid presenting data redundantly in both text and figures. In addition, for figures containing multiple components, labeling them with letters such as a, b, c, etc., </w:t>
            </w:r>
          </w:p>
          <w:p w14:paraId="4A8DD46B" w14:textId="77777777" w:rsidR="004D6EBE" w:rsidRPr="007D3C29" w:rsidRDefault="004D6EBE" w:rsidP="004D6EBE">
            <w:pPr>
              <w:pStyle w:val="ListParagraph"/>
              <w:autoSpaceDE w:val="0"/>
              <w:autoSpaceDN w:val="0"/>
              <w:adjustRightInd w:val="0"/>
              <w:ind w:left="360"/>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 xml:space="preserve">is recommended to facilitate proper identification </w:t>
            </w:r>
          </w:p>
          <w:p w14:paraId="3E1AEDC1" w14:textId="77777777" w:rsidR="004D6EBE" w:rsidRPr="007D3C29" w:rsidRDefault="004D6EBE" w:rsidP="004D6EBE">
            <w:pPr>
              <w:pStyle w:val="ListParagraph"/>
              <w:autoSpaceDE w:val="0"/>
              <w:autoSpaceDN w:val="0"/>
              <w:adjustRightInd w:val="0"/>
              <w:ind w:left="360"/>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(Table 2. Most be table 1).</w:t>
            </w:r>
          </w:p>
          <w:p w14:paraId="2A1FD9A2" w14:textId="21D08240" w:rsidR="004D6EBE" w:rsidRPr="007D3C29" w:rsidRDefault="004D6EBE" w:rsidP="004D6EBE">
            <w:pPr>
              <w:pStyle w:val="ListParagraph"/>
              <w:autoSpaceDE w:val="0"/>
              <w:autoSpaceDN w:val="0"/>
              <w:adjustRightInd w:val="0"/>
              <w:ind w:left="360"/>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 xml:space="preserve">(Figure </w:t>
            </w:r>
            <w:r w:rsidRPr="007D3C29">
              <w:rPr>
                <w:rFonts w:ascii="Arial" w:hAnsi="Arial" w:cs="Arial"/>
                <w:b/>
                <w:bCs/>
                <w:color w:val="222222"/>
                <w:sz w:val="20"/>
                <w:szCs w:val="20"/>
                <w:shd w:val="clear" w:color="auto" w:fill="FFFFFF"/>
                <w:rtl/>
              </w:rPr>
              <w:t>1</w:t>
            </w:r>
            <w:r w:rsidRPr="007D3C29">
              <w:rPr>
                <w:rFonts w:ascii="Arial" w:hAnsi="Arial" w:cs="Arial"/>
                <w:b/>
                <w:bCs/>
                <w:color w:val="222222"/>
                <w:sz w:val="20"/>
                <w:szCs w:val="20"/>
                <w:shd w:val="clear" w:color="auto" w:fill="FFFFFF"/>
              </w:rPr>
              <w:t xml:space="preserve">,3,11,13,15 not clear suggest write a </w:t>
            </w:r>
            <w:proofErr w:type="spellStart"/>
            <w:r w:rsidRPr="007D3C29">
              <w:rPr>
                <w:rFonts w:ascii="Arial" w:hAnsi="Arial" w:cs="Arial"/>
                <w:b/>
                <w:bCs/>
                <w:color w:val="222222"/>
                <w:sz w:val="20"/>
                <w:szCs w:val="20"/>
                <w:shd w:val="clear" w:color="auto" w:fill="FFFFFF"/>
              </w:rPr>
              <w:t>pregraph</w:t>
            </w:r>
            <w:proofErr w:type="spellEnd"/>
            <w:r w:rsidRPr="007D3C29">
              <w:rPr>
                <w:rFonts w:ascii="Arial" w:hAnsi="Arial" w:cs="Arial"/>
                <w:b/>
                <w:bCs/>
                <w:color w:val="222222"/>
                <w:sz w:val="20"/>
                <w:szCs w:val="20"/>
                <w:shd w:val="clear" w:color="auto" w:fill="FFFFFF"/>
              </w:rPr>
              <w:t xml:space="preserve"> explain each </w:t>
            </w:r>
            <w:proofErr w:type="gramStart"/>
            <w:r w:rsidRPr="007D3C29">
              <w:rPr>
                <w:rFonts w:ascii="Arial" w:hAnsi="Arial" w:cs="Arial"/>
                <w:b/>
                <w:bCs/>
                <w:color w:val="222222"/>
                <w:sz w:val="20"/>
                <w:szCs w:val="20"/>
                <w:shd w:val="clear" w:color="auto" w:fill="FFFFFF"/>
              </w:rPr>
              <w:t>one )</w:t>
            </w:r>
            <w:proofErr w:type="gramEnd"/>
          </w:p>
          <w:p w14:paraId="22ECF17F" w14:textId="77777777" w:rsidR="004D6EBE" w:rsidRPr="007D3C29" w:rsidRDefault="004D6EBE" w:rsidP="004D6EBE">
            <w:pPr>
              <w:pStyle w:val="ListParagraph"/>
              <w:autoSpaceDE w:val="0"/>
              <w:autoSpaceDN w:val="0"/>
              <w:adjustRightInd w:val="0"/>
              <w:ind w:left="360"/>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 xml:space="preserve">Figure </w:t>
            </w:r>
            <w:proofErr w:type="gramStart"/>
            <w:r w:rsidRPr="007D3C29">
              <w:rPr>
                <w:rFonts w:ascii="Arial" w:hAnsi="Arial" w:cs="Arial"/>
                <w:b/>
                <w:bCs/>
                <w:color w:val="222222"/>
                <w:sz w:val="20"/>
                <w:szCs w:val="20"/>
                <w:shd w:val="clear" w:color="auto" w:fill="FFFFFF"/>
              </w:rPr>
              <w:t>4,a</w:t>
            </w:r>
            <w:proofErr w:type="gramEnd"/>
            <w:r w:rsidRPr="007D3C29">
              <w:rPr>
                <w:rFonts w:ascii="Arial" w:hAnsi="Arial" w:cs="Arial"/>
                <w:b/>
                <w:bCs/>
                <w:color w:val="222222"/>
                <w:sz w:val="20"/>
                <w:szCs w:val="20"/>
                <w:shd w:val="clear" w:color="auto" w:fill="FFFFFF"/>
              </w:rPr>
              <w:t xml:space="preserve"> </w:t>
            </w:r>
            <w:r w:rsidRPr="007D3C29">
              <w:rPr>
                <w:rFonts w:ascii="Arial" w:hAnsi="Arial" w:cs="Arial"/>
                <w:b/>
                <w:bCs/>
                <w:color w:val="222222"/>
                <w:sz w:val="20"/>
                <w:szCs w:val="20"/>
                <w:shd w:val="clear" w:color="auto" w:fill="FFFFFF"/>
                <w:rtl/>
              </w:rPr>
              <w:t xml:space="preserve"> </w:t>
            </w:r>
            <w:r w:rsidRPr="007D3C29">
              <w:rPr>
                <w:rFonts w:ascii="Arial" w:hAnsi="Arial" w:cs="Arial"/>
                <w:b/>
                <w:bCs/>
                <w:color w:val="222222"/>
                <w:sz w:val="20"/>
                <w:szCs w:val="20"/>
                <w:shd w:val="clear" w:color="auto" w:fill="FFFFFF"/>
              </w:rPr>
              <w:t>Scale bars not clear)</w:t>
            </w:r>
          </w:p>
          <w:p w14:paraId="76F96036" w14:textId="5E335E28" w:rsidR="004D6EBE" w:rsidRPr="007D3C29" w:rsidRDefault="004D6EBE" w:rsidP="004D6EBE">
            <w:pPr>
              <w:pStyle w:val="ListParagraph"/>
              <w:autoSpaceDE w:val="0"/>
              <w:autoSpaceDN w:val="0"/>
              <w:adjustRightInd w:val="0"/>
              <w:ind w:left="360"/>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Figure 13,15and 16 not clearly explain the value in the table</w:t>
            </w:r>
          </w:p>
          <w:p w14:paraId="57ECF7F8" w14:textId="77777777" w:rsidR="004D6EBE" w:rsidRPr="007D3C29" w:rsidRDefault="004D6EBE" w:rsidP="004D6EBE">
            <w:pPr>
              <w:pStyle w:val="ListParagraph"/>
              <w:autoSpaceDE w:val="0"/>
              <w:autoSpaceDN w:val="0"/>
              <w:adjustRightInd w:val="0"/>
              <w:ind w:left="360"/>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Figure 10 confused to me add explain why peak7 increasing to be clear for reader</w:t>
            </w:r>
          </w:p>
          <w:p w14:paraId="5C442E67" w14:textId="4505AE6C" w:rsidR="004D6EBE" w:rsidRPr="007D3C29" w:rsidRDefault="004D6EBE" w:rsidP="004D6EBE">
            <w:pPr>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The interpretation of results is equally important and should be discussed in the context of the hypothesis and previous research (Please cite any related References). It is essential to highlight the implications and potential limitations of the study. This will clearly explain the results' significance and how they can be applied to further research</w:t>
            </w:r>
          </w:p>
          <w:p w14:paraId="68954227" w14:textId="77777777" w:rsidR="004D6EBE" w:rsidRPr="007D3C29" w:rsidRDefault="004D6EBE" w:rsidP="004D6EBE">
            <w:pPr>
              <w:rPr>
                <w:rFonts w:ascii="Arial" w:hAnsi="Arial" w:cs="Arial"/>
                <w:b/>
                <w:bCs/>
                <w:color w:val="222222"/>
                <w:sz w:val="20"/>
                <w:szCs w:val="20"/>
                <w:shd w:val="clear" w:color="auto" w:fill="FFFFFF"/>
              </w:rPr>
            </w:pPr>
          </w:p>
          <w:p w14:paraId="45792B87" w14:textId="5487A5DF" w:rsidR="004D6EBE" w:rsidRPr="007D3C29" w:rsidRDefault="004D6EBE" w:rsidP="004D6EBE">
            <w:pPr>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 xml:space="preserve">Regarding the journal format, Tables need to follow the journal format. This format ensures </w:t>
            </w:r>
            <w:r w:rsidRPr="007D3C29">
              <w:rPr>
                <w:rFonts w:ascii="Arial" w:hAnsi="Arial" w:cs="Arial"/>
                <w:b/>
                <w:bCs/>
                <w:color w:val="222222"/>
                <w:sz w:val="20"/>
                <w:szCs w:val="20"/>
                <w:shd w:val="clear" w:color="auto" w:fill="FFFFFF"/>
              </w:rPr>
              <w:lastRenderedPageBreak/>
              <w:t>consistency and clarity, essential for accurately representing the data. By adhering to this format, one can ensure that the data presented is easily accessible and interpretable, allowing for informed decision-making</w:t>
            </w:r>
          </w:p>
          <w:p w14:paraId="2818DD87" w14:textId="77777777" w:rsidR="004D6EBE" w:rsidRPr="007D3C29" w:rsidRDefault="004D6EBE" w:rsidP="004D6EBE">
            <w:pPr>
              <w:rPr>
                <w:rFonts w:ascii="Arial" w:hAnsi="Arial" w:cs="Arial"/>
                <w:b/>
                <w:bCs/>
                <w:color w:val="222222"/>
                <w:sz w:val="20"/>
                <w:szCs w:val="20"/>
                <w:shd w:val="clear" w:color="auto" w:fill="FFFFFF"/>
              </w:rPr>
            </w:pPr>
          </w:p>
          <w:p w14:paraId="16E31BF5" w14:textId="77777777" w:rsidR="004D6EBE" w:rsidRPr="007D3C29" w:rsidRDefault="004D6EBE" w:rsidP="004D6EBE">
            <w:pPr>
              <w:pStyle w:val="ListParagraph"/>
              <w:numPr>
                <w:ilvl w:val="0"/>
                <w:numId w:val="11"/>
              </w:numPr>
              <w:autoSpaceDE w:val="0"/>
              <w:autoSpaceDN w:val="0"/>
              <w:adjustRightInd w:val="0"/>
              <w:jc w:val="both"/>
              <w:rPr>
                <w:rFonts w:ascii="Arial" w:hAnsi="Arial" w:cs="Arial"/>
                <w:b/>
                <w:bCs/>
                <w:color w:val="000000"/>
                <w:sz w:val="20"/>
                <w:szCs w:val="20"/>
              </w:rPr>
            </w:pPr>
            <w:r w:rsidRPr="007D3C29">
              <w:rPr>
                <w:rFonts w:ascii="Arial" w:hAnsi="Arial" w:cs="Arial"/>
                <w:b/>
                <w:bCs/>
                <w:color w:val="222222"/>
                <w:sz w:val="20"/>
                <w:szCs w:val="20"/>
                <w:shd w:val="clear" w:color="auto" w:fill="FFFFFF"/>
              </w:rPr>
              <w:t>Conclusion:</w:t>
            </w:r>
            <w:r w:rsidRPr="007D3C29">
              <w:rPr>
                <w:rFonts w:ascii="Arial" w:hAnsi="Arial" w:cs="Arial"/>
                <w:b/>
                <w:bCs/>
                <w:color w:val="222222"/>
                <w:sz w:val="20"/>
                <w:szCs w:val="20"/>
                <w:shd w:val="clear" w:color="auto" w:fill="FFFFFF"/>
              </w:rPr>
              <w:br/>
              <w:t>The conclusion was reporting all the results.</w:t>
            </w:r>
          </w:p>
          <w:p w14:paraId="21B44E63" w14:textId="77777777" w:rsidR="004D6EBE" w:rsidRPr="007D3C29" w:rsidRDefault="004D6EBE" w:rsidP="004D6EBE">
            <w:pPr>
              <w:pStyle w:val="ListParagraph"/>
              <w:autoSpaceDE w:val="0"/>
              <w:autoSpaceDN w:val="0"/>
              <w:adjustRightInd w:val="0"/>
              <w:ind w:left="360"/>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 xml:space="preserve">The suggestion is to summarize the essential findings and their implications concisely, making it easier for the reader to understand the main takeaways </w:t>
            </w:r>
            <w:r w:rsidRPr="007D3C29">
              <w:rPr>
                <w:rFonts w:ascii="Arial" w:hAnsi="Arial" w:cs="Arial"/>
                <w:b/>
                <w:bCs/>
                <w:color w:val="222222"/>
                <w:sz w:val="20"/>
                <w:szCs w:val="20"/>
                <w:shd w:val="clear" w:color="auto" w:fill="FFFFFF"/>
              </w:rPr>
              <w:br/>
              <w:t>Additionally, the text suggests providing recommendations for future research or potential applications of the findings. This will allow the reader to understand the work's importance and relevance better while also providing directions for further studies in the field.</w:t>
            </w:r>
          </w:p>
          <w:p w14:paraId="492E78F5" w14:textId="77777777" w:rsidR="004D6EBE" w:rsidRPr="007D3C29" w:rsidRDefault="004D6EBE" w:rsidP="004D6EBE">
            <w:pPr>
              <w:rPr>
                <w:rFonts w:ascii="Arial" w:hAnsi="Arial" w:cs="Arial"/>
                <w:b/>
                <w:bCs/>
                <w:color w:val="222222"/>
                <w:sz w:val="20"/>
                <w:szCs w:val="20"/>
                <w:shd w:val="clear" w:color="auto" w:fill="FFFFFF"/>
              </w:rPr>
            </w:pPr>
          </w:p>
          <w:p w14:paraId="16AEB1BC" w14:textId="53C3DFCD" w:rsidR="004D6EBE" w:rsidRPr="007D3C29" w:rsidRDefault="004D6EBE" w:rsidP="004D6EBE">
            <w:pPr>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temperature range between 600</w:t>
            </w:r>
            <w:r w:rsidRPr="007D3C29">
              <w:rPr>
                <w:rFonts w:ascii="Arial" w:hAnsi="Arial" w:cs="Arial"/>
                <w:b/>
                <w:bCs/>
                <w:color w:val="FF0000"/>
                <w:sz w:val="20"/>
                <w:szCs w:val="20"/>
                <w:shd w:val="clear" w:color="auto" w:fill="FFFFFF"/>
                <w:vertAlign w:val="superscript"/>
              </w:rPr>
              <w:t>o</w:t>
            </w:r>
            <w:r w:rsidRPr="007D3C29">
              <w:rPr>
                <w:rFonts w:ascii="Arial" w:hAnsi="Arial" w:cs="Arial"/>
                <w:b/>
                <w:bCs/>
                <w:color w:val="FF0000"/>
                <w:sz w:val="20"/>
                <w:szCs w:val="20"/>
                <w:shd w:val="clear" w:color="auto" w:fill="FFFFFF"/>
              </w:rPr>
              <w:t>C</w:t>
            </w:r>
            <w:r w:rsidRPr="007D3C29">
              <w:rPr>
                <w:rFonts w:ascii="Arial" w:hAnsi="Arial" w:cs="Arial"/>
                <w:b/>
                <w:bCs/>
                <w:color w:val="222222"/>
                <w:sz w:val="20"/>
                <w:szCs w:val="20"/>
                <w:shd w:val="clear" w:color="auto" w:fill="FFFFFF"/>
              </w:rPr>
              <w:t xml:space="preserve"> and 1000</w:t>
            </w:r>
            <w:r w:rsidRPr="007D3C29">
              <w:rPr>
                <w:rFonts w:ascii="Arial" w:hAnsi="Arial" w:cs="Arial"/>
                <w:b/>
                <w:bCs/>
                <w:color w:val="222222"/>
                <w:sz w:val="20"/>
                <w:szCs w:val="20"/>
                <w:shd w:val="clear" w:color="auto" w:fill="FFFFFF"/>
                <w:vertAlign w:val="superscript"/>
              </w:rPr>
              <w:t>o</w:t>
            </w:r>
            <w:r w:rsidRPr="007D3C29">
              <w:rPr>
                <w:rFonts w:ascii="Arial" w:hAnsi="Arial" w:cs="Arial"/>
                <w:b/>
                <w:bCs/>
                <w:color w:val="222222"/>
                <w:sz w:val="20"/>
                <w:szCs w:val="20"/>
                <w:shd w:val="clear" w:color="auto" w:fill="FFFFFF"/>
              </w:rPr>
              <w:t>C.</w:t>
            </w:r>
          </w:p>
          <w:p w14:paraId="662147FA" w14:textId="77777777" w:rsidR="004D6EBE" w:rsidRPr="007D3C29" w:rsidRDefault="004D6EBE" w:rsidP="004D6EBE">
            <w:pPr>
              <w:autoSpaceDE w:val="0"/>
              <w:autoSpaceDN w:val="0"/>
              <w:adjustRightInd w:val="0"/>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Overall Assessment:</w:t>
            </w:r>
          </w:p>
          <w:p w14:paraId="25D324A7" w14:textId="77777777" w:rsidR="004D6EBE" w:rsidRPr="007D3C29" w:rsidRDefault="004D6EBE" w:rsidP="004D6EBE">
            <w:pPr>
              <w:pStyle w:val="ListParagraph"/>
              <w:autoSpaceDE w:val="0"/>
              <w:autoSpaceDN w:val="0"/>
              <w:adjustRightInd w:val="0"/>
              <w:ind w:left="360"/>
              <w:jc w:val="both"/>
              <w:rPr>
                <w:rFonts w:ascii="Arial" w:hAnsi="Arial" w:cs="Arial"/>
                <w:b/>
                <w:bCs/>
                <w:color w:val="222222"/>
                <w:sz w:val="20"/>
                <w:szCs w:val="20"/>
                <w:shd w:val="clear" w:color="auto" w:fill="FFFFFF"/>
              </w:rPr>
            </w:pPr>
            <w:r w:rsidRPr="007D3C29">
              <w:rPr>
                <w:rFonts w:ascii="Arial" w:hAnsi="Arial" w:cs="Arial"/>
                <w:b/>
                <w:bCs/>
                <w:color w:val="222222"/>
                <w:sz w:val="20"/>
                <w:szCs w:val="20"/>
                <w:shd w:val="clear" w:color="auto" w:fill="FFFFFF"/>
              </w:rPr>
              <w:t>Originality and Impact: Assess the manuscript's contribution to the field and its potential impact on future research or applications.</w:t>
            </w:r>
          </w:p>
          <w:p w14:paraId="74BF3355" w14:textId="77777777" w:rsidR="004D6EBE" w:rsidRPr="007D3C29" w:rsidRDefault="004D6EBE" w:rsidP="004D6EBE">
            <w:pPr>
              <w:rPr>
                <w:rFonts w:ascii="Arial" w:hAnsi="Arial" w:cs="Arial"/>
                <w:b/>
                <w:bCs/>
                <w:color w:val="222222"/>
                <w:sz w:val="20"/>
                <w:szCs w:val="20"/>
                <w:shd w:val="clear" w:color="auto" w:fill="FFFFFF"/>
              </w:rPr>
            </w:pPr>
          </w:p>
          <w:p w14:paraId="15DFD0E8" w14:textId="77777777" w:rsidR="004D6EBE" w:rsidRPr="007D3C29" w:rsidRDefault="004D6EBE" w:rsidP="004D6EBE">
            <w:pPr>
              <w:rPr>
                <w:rFonts w:ascii="Arial" w:hAnsi="Arial" w:cs="Arial"/>
                <w:b/>
                <w:bCs/>
                <w:color w:val="222222"/>
                <w:sz w:val="20"/>
                <w:szCs w:val="20"/>
                <w:shd w:val="clear" w:color="auto" w:fill="FFFFFF"/>
              </w:rPr>
            </w:pPr>
          </w:p>
        </w:tc>
        <w:tc>
          <w:tcPr>
            <w:tcW w:w="1523" w:type="pct"/>
          </w:tcPr>
          <w:p w14:paraId="465E098E" w14:textId="77777777" w:rsidR="004D6EBE" w:rsidRPr="007D3C29" w:rsidRDefault="004D6EBE" w:rsidP="004D6EBE">
            <w:pPr>
              <w:rPr>
                <w:rFonts w:ascii="Arial" w:hAnsi="Arial" w:cs="Arial"/>
                <w:sz w:val="20"/>
                <w:szCs w:val="20"/>
                <w:lang w:val="en-GB"/>
              </w:rPr>
            </w:pPr>
          </w:p>
        </w:tc>
      </w:tr>
    </w:tbl>
    <w:p w14:paraId="0821307F" w14:textId="77777777" w:rsidR="00F1171E" w:rsidRPr="007D3C2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D3C2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7D3C29" w:rsidRDefault="00F1171E" w:rsidP="007222C8">
            <w:pPr>
              <w:pStyle w:val="NormalWeb"/>
              <w:spacing w:before="0" w:beforeAutospacing="0" w:after="0" w:afterAutospacing="0"/>
              <w:rPr>
                <w:rFonts w:ascii="Arial" w:hAnsi="Arial" w:cs="Arial"/>
                <w:b/>
                <w:sz w:val="20"/>
                <w:szCs w:val="20"/>
                <w:u w:val="single"/>
                <w:lang w:val="en-GB"/>
              </w:rPr>
            </w:pPr>
            <w:r w:rsidRPr="007D3C29">
              <w:rPr>
                <w:rFonts w:ascii="Arial" w:hAnsi="Arial" w:cs="Arial"/>
                <w:b/>
                <w:sz w:val="20"/>
                <w:szCs w:val="20"/>
                <w:highlight w:val="yellow"/>
                <w:u w:val="single"/>
                <w:lang w:val="en-GB"/>
              </w:rPr>
              <w:t>PART  2:</w:t>
            </w:r>
            <w:r w:rsidRPr="007D3C29">
              <w:rPr>
                <w:rFonts w:ascii="Arial" w:hAnsi="Arial" w:cs="Arial"/>
                <w:b/>
                <w:sz w:val="20"/>
                <w:szCs w:val="20"/>
                <w:u w:val="single"/>
                <w:lang w:val="en-GB"/>
              </w:rPr>
              <w:t xml:space="preserve"> </w:t>
            </w:r>
          </w:p>
          <w:p w14:paraId="5B767407" w14:textId="77777777" w:rsidR="00F1171E" w:rsidRPr="007D3C2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D3C2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7D3C2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7D3C29" w:rsidRDefault="00F1171E" w:rsidP="007222C8">
            <w:pPr>
              <w:pStyle w:val="Heading2"/>
              <w:jc w:val="left"/>
              <w:rPr>
                <w:rFonts w:ascii="Arial" w:hAnsi="Arial" w:cs="Arial"/>
                <w:lang w:val="en-GB"/>
              </w:rPr>
            </w:pPr>
            <w:r w:rsidRPr="007D3C29">
              <w:rPr>
                <w:rFonts w:ascii="Arial" w:hAnsi="Arial" w:cs="Arial"/>
                <w:lang w:val="en-GB"/>
              </w:rPr>
              <w:t>Reviewer’s comment</w:t>
            </w:r>
          </w:p>
        </w:tc>
        <w:tc>
          <w:tcPr>
            <w:tcW w:w="1342" w:type="pct"/>
            <w:shd w:val="clear" w:color="auto" w:fill="auto"/>
          </w:tcPr>
          <w:p w14:paraId="6F48B50B" w14:textId="77777777" w:rsidR="00F1171E" w:rsidRPr="007D3C29" w:rsidRDefault="00F1171E" w:rsidP="007222C8">
            <w:pPr>
              <w:pStyle w:val="Heading2"/>
              <w:jc w:val="left"/>
              <w:rPr>
                <w:rFonts w:ascii="Arial" w:hAnsi="Arial" w:cs="Arial"/>
                <w:b w:val="0"/>
                <w:lang w:val="en-GB"/>
              </w:rPr>
            </w:pPr>
            <w:r w:rsidRPr="007D3C29">
              <w:rPr>
                <w:rFonts w:ascii="Arial" w:hAnsi="Arial" w:cs="Arial"/>
                <w:lang w:val="en-GB"/>
              </w:rPr>
              <w:t>Author’s comment</w:t>
            </w:r>
            <w:r w:rsidRPr="007D3C29">
              <w:rPr>
                <w:rFonts w:ascii="Arial" w:hAnsi="Arial" w:cs="Arial"/>
                <w:b w:val="0"/>
                <w:lang w:val="en-GB"/>
              </w:rPr>
              <w:t xml:space="preserve"> </w:t>
            </w:r>
            <w:r w:rsidRPr="007D3C2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D3C2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7D3C29" w:rsidRDefault="00F1171E" w:rsidP="007222C8">
            <w:pPr>
              <w:pStyle w:val="NormalWeb"/>
              <w:spacing w:before="0" w:beforeAutospacing="0" w:after="0" w:afterAutospacing="0"/>
              <w:rPr>
                <w:rFonts w:ascii="Arial" w:hAnsi="Arial" w:cs="Arial"/>
                <w:b/>
                <w:sz w:val="20"/>
                <w:szCs w:val="20"/>
                <w:lang w:val="en-GB"/>
              </w:rPr>
            </w:pPr>
            <w:r w:rsidRPr="007D3C29">
              <w:rPr>
                <w:rFonts w:ascii="Arial" w:hAnsi="Arial" w:cs="Arial"/>
                <w:b/>
                <w:sz w:val="20"/>
                <w:szCs w:val="20"/>
                <w:lang w:val="en-GB"/>
              </w:rPr>
              <w:t xml:space="preserve">Are there ethical issues in this manuscript? </w:t>
            </w:r>
          </w:p>
          <w:p w14:paraId="6034B476" w14:textId="77777777" w:rsidR="00F1171E" w:rsidRPr="007D3C2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7D3C29" w:rsidRDefault="00F1171E" w:rsidP="007222C8">
            <w:pPr>
              <w:pStyle w:val="NormalWeb"/>
              <w:spacing w:before="0" w:beforeAutospacing="0" w:after="0" w:afterAutospacing="0"/>
              <w:rPr>
                <w:rFonts w:ascii="Arial" w:hAnsi="Arial" w:cs="Arial"/>
                <w:i/>
                <w:iCs/>
                <w:sz w:val="20"/>
                <w:szCs w:val="20"/>
                <w:u w:val="single"/>
                <w:lang w:val="en-GB"/>
              </w:rPr>
            </w:pPr>
            <w:r w:rsidRPr="007D3C29">
              <w:rPr>
                <w:rFonts w:ascii="Arial" w:hAnsi="Arial" w:cs="Arial"/>
                <w:i/>
                <w:iCs/>
                <w:sz w:val="20"/>
                <w:szCs w:val="20"/>
                <w:u w:val="single"/>
                <w:lang w:val="en-GB"/>
              </w:rPr>
              <w:t xml:space="preserve">(If yes, </w:t>
            </w:r>
            <w:proofErr w:type="gramStart"/>
            <w:r w:rsidRPr="007D3C29">
              <w:rPr>
                <w:rFonts w:ascii="Arial" w:hAnsi="Arial" w:cs="Arial"/>
                <w:i/>
                <w:iCs/>
                <w:sz w:val="20"/>
                <w:szCs w:val="20"/>
                <w:u w:val="single"/>
                <w:lang w:val="en-GB"/>
              </w:rPr>
              <w:t>Kindly</w:t>
            </w:r>
            <w:proofErr w:type="gramEnd"/>
            <w:r w:rsidRPr="007D3C29">
              <w:rPr>
                <w:rFonts w:ascii="Arial" w:hAnsi="Arial" w:cs="Arial"/>
                <w:i/>
                <w:iCs/>
                <w:sz w:val="20"/>
                <w:szCs w:val="20"/>
                <w:u w:val="single"/>
                <w:lang w:val="en-GB"/>
              </w:rPr>
              <w:t xml:space="preserve"> please write down the ethical issues here in detail)</w:t>
            </w:r>
          </w:p>
          <w:p w14:paraId="7B654B67" w14:textId="47A2B0DD" w:rsidR="00F1171E" w:rsidRPr="007D3C29" w:rsidRDefault="00F1171E" w:rsidP="007222C8">
            <w:pPr>
              <w:pStyle w:val="NormalWeb"/>
              <w:spacing w:before="0" w:beforeAutospacing="0" w:after="0" w:afterAutospacing="0"/>
              <w:rPr>
                <w:rFonts w:ascii="Arial" w:hAnsi="Arial" w:cs="Arial"/>
                <w:sz w:val="20"/>
                <w:szCs w:val="20"/>
              </w:rPr>
            </w:pPr>
          </w:p>
        </w:tc>
        <w:tc>
          <w:tcPr>
            <w:tcW w:w="1342" w:type="pct"/>
            <w:shd w:val="clear" w:color="auto" w:fill="auto"/>
            <w:vAlign w:val="center"/>
          </w:tcPr>
          <w:p w14:paraId="780A9F8E" w14:textId="77777777" w:rsidR="00F1171E" w:rsidRPr="007D3C29" w:rsidRDefault="00F1171E" w:rsidP="007222C8">
            <w:pPr>
              <w:rPr>
                <w:rFonts w:ascii="Arial" w:eastAsia="Arial Unicode MS" w:hAnsi="Arial" w:cs="Arial"/>
                <w:sz w:val="20"/>
                <w:szCs w:val="20"/>
                <w:lang w:val="en-GB"/>
              </w:rPr>
            </w:pPr>
          </w:p>
          <w:p w14:paraId="4A981594" w14:textId="77777777" w:rsidR="00F1171E" w:rsidRPr="007D3C29" w:rsidRDefault="00F1171E" w:rsidP="007222C8">
            <w:pPr>
              <w:rPr>
                <w:rFonts w:ascii="Arial" w:eastAsia="Arial Unicode MS" w:hAnsi="Arial" w:cs="Arial"/>
                <w:sz w:val="20"/>
                <w:szCs w:val="20"/>
                <w:lang w:val="en-GB"/>
              </w:rPr>
            </w:pPr>
          </w:p>
          <w:p w14:paraId="4780A682" w14:textId="77777777" w:rsidR="00F1171E" w:rsidRPr="007D3C29" w:rsidRDefault="00F1171E" w:rsidP="007222C8">
            <w:pPr>
              <w:rPr>
                <w:rFonts w:ascii="Arial" w:eastAsia="Arial Unicode MS" w:hAnsi="Arial" w:cs="Arial"/>
                <w:sz w:val="20"/>
                <w:szCs w:val="20"/>
                <w:lang w:val="en-GB"/>
              </w:rPr>
            </w:pPr>
          </w:p>
          <w:p w14:paraId="2D80979A" w14:textId="77777777" w:rsidR="00F1171E" w:rsidRPr="007D3C2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A9AA83B" w14:textId="77777777" w:rsidR="007D3C29" w:rsidRPr="000B4EE9" w:rsidRDefault="007D3C29" w:rsidP="007D3C29">
      <w:pPr>
        <w:pStyle w:val="Affiliation"/>
        <w:spacing w:after="0" w:line="240" w:lineRule="auto"/>
        <w:jc w:val="left"/>
        <w:rPr>
          <w:rFonts w:ascii="Arial" w:hAnsi="Arial" w:cs="Arial"/>
          <w:b/>
          <w:u w:val="single"/>
        </w:rPr>
      </w:pPr>
      <w:r w:rsidRPr="000B4EE9">
        <w:rPr>
          <w:rFonts w:ascii="Arial" w:hAnsi="Arial" w:cs="Arial"/>
          <w:b/>
          <w:u w:val="single"/>
        </w:rPr>
        <w:t>Reviewer details:</w:t>
      </w:r>
    </w:p>
    <w:p w14:paraId="1A34E4BC" w14:textId="77777777" w:rsidR="007D3C29" w:rsidRPr="000B4EE9" w:rsidRDefault="007D3C29" w:rsidP="007D3C29">
      <w:pPr>
        <w:pStyle w:val="Affiliation"/>
        <w:spacing w:after="0" w:line="240" w:lineRule="auto"/>
        <w:jc w:val="left"/>
        <w:rPr>
          <w:rFonts w:ascii="Arial" w:hAnsi="Arial" w:cs="Arial"/>
          <w:b/>
        </w:rPr>
      </w:pPr>
      <w:r w:rsidRPr="000B4EE9">
        <w:rPr>
          <w:rFonts w:ascii="Arial" w:hAnsi="Arial" w:cs="Arial"/>
          <w:b/>
          <w:color w:val="000000"/>
        </w:rPr>
        <w:t xml:space="preserve">Hayder </w:t>
      </w:r>
      <w:proofErr w:type="spellStart"/>
      <w:r w:rsidRPr="000B4EE9">
        <w:rPr>
          <w:rFonts w:ascii="Arial" w:hAnsi="Arial" w:cs="Arial"/>
          <w:b/>
          <w:color w:val="000000"/>
        </w:rPr>
        <w:t>Khudhair</w:t>
      </w:r>
      <w:proofErr w:type="spellEnd"/>
      <w:r w:rsidRPr="000B4EE9">
        <w:rPr>
          <w:rFonts w:ascii="Arial" w:hAnsi="Arial" w:cs="Arial"/>
          <w:b/>
          <w:color w:val="000000"/>
        </w:rPr>
        <w:t xml:space="preserve"> </w:t>
      </w:r>
      <w:proofErr w:type="spellStart"/>
      <w:r w:rsidRPr="000B4EE9">
        <w:rPr>
          <w:rFonts w:ascii="Arial" w:hAnsi="Arial" w:cs="Arial"/>
          <w:b/>
          <w:color w:val="000000"/>
        </w:rPr>
        <w:t>Obayes</w:t>
      </w:r>
      <w:proofErr w:type="spellEnd"/>
      <w:r w:rsidRPr="000B4EE9">
        <w:rPr>
          <w:rFonts w:ascii="Arial" w:hAnsi="Arial" w:cs="Arial"/>
          <w:b/>
          <w:color w:val="000000"/>
        </w:rPr>
        <w:t xml:space="preserve"> Al-</w:t>
      </w:r>
      <w:proofErr w:type="spellStart"/>
      <w:r w:rsidRPr="000B4EE9">
        <w:rPr>
          <w:rFonts w:ascii="Arial" w:hAnsi="Arial" w:cs="Arial"/>
          <w:b/>
          <w:color w:val="000000"/>
        </w:rPr>
        <w:t>Janabi</w:t>
      </w:r>
      <w:proofErr w:type="spellEnd"/>
      <w:r w:rsidRPr="000B4EE9">
        <w:rPr>
          <w:rFonts w:ascii="Arial" w:hAnsi="Arial" w:cs="Arial"/>
          <w:b/>
          <w:color w:val="000000"/>
        </w:rPr>
        <w:t>, Iraq</w:t>
      </w:r>
    </w:p>
    <w:p w14:paraId="2E0EE821" w14:textId="77777777" w:rsidR="007D3C29" w:rsidRPr="007D3C29" w:rsidRDefault="007D3C29">
      <w:pPr>
        <w:rPr>
          <w:rFonts w:ascii="Arial" w:hAnsi="Arial" w:cs="Arial"/>
          <w:b/>
          <w:sz w:val="20"/>
          <w:szCs w:val="20"/>
        </w:rPr>
      </w:pPr>
    </w:p>
    <w:sectPr w:rsidR="007D3C29" w:rsidRPr="007D3C2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37D2" w14:textId="77777777" w:rsidR="00AD44BF" w:rsidRPr="0000007A" w:rsidRDefault="00AD44BF" w:rsidP="0099583E">
      <w:r>
        <w:separator/>
      </w:r>
    </w:p>
  </w:endnote>
  <w:endnote w:type="continuationSeparator" w:id="0">
    <w:p w14:paraId="55A485A8" w14:textId="77777777" w:rsidR="00AD44BF" w:rsidRPr="0000007A" w:rsidRDefault="00AD44B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9301" w14:textId="77777777" w:rsidR="00AD44BF" w:rsidRPr="0000007A" w:rsidRDefault="00AD44BF" w:rsidP="0099583E">
      <w:r>
        <w:separator/>
      </w:r>
    </w:p>
  </w:footnote>
  <w:footnote w:type="continuationSeparator" w:id="0">
    <w:p w14:paraId="7F055F8F" w14:textId="77777777" w:rsidR="00AD44BF" w:rsidRPr="0000007A" w:rsidRDefault="00AD44B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27DF6"/>
    <w:multiLevelType w:val="hybridMultilevel"/>
    <w:tmpl w:val="F206994A"/>
    <w:lvl w:ilvl="0" w:tplc="3892B138">
      <w:start w:val="1"/>
      <w:numFmt w:val="decimal"/>
      <w:lvlText w:val="%1."/>
      <w:lvlJc w:val="left"/>
      <w:pPr>
        <w:ind w:left="360" w:hanging="360"/>
      </w:pPr>
      <w:rPr>
        <w:rFonts w:asciiTheme="majorBidi" w:hAnsiTheme="majorBidi" w:cstheme="majorBid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5648924">
    <w:abstractNumId w:val="4"/>
  </w:num>
  <w:num w:numId="2" w16cid:durableId="1372537905">
    <w:abstractNumId w:val="7"/>
  </w:num>
  <w:num w:numId="3" w16cid:durableId="1168446746">
    <w:abstractNumId w:val="6"/>
  </w:num>
  <w:num w:numId="4" w16cid:durableId="1759398910">
    <w:abstractNumId w:val="8"/>
  </w:num>
  <w:num w:numId="5" w16cid:durableId="1628076625">
    <w:abstractNumId w:val="5"/>
  </w:num>
  <w:num w:numId="6" w16cid:durableId="2144956230">
    <w:abstractNumId w:val="0"/>
  </w:num>
  <w:num w:numId="7" w16cid:durableId="418139419">
    <w:abstractNumId w:val="2"/>
  </w:num>
  <w:num w:numId="8" w16cid:durableId="1883975578">
    <w:abstractNumId w:val="10"/>
  </w:num>
  <w:num w:numId="9" w16cid:durableId="1017774864">
    <w:abstractNumId w:val="9"/>
  </w:num>
  <w:num w:numId="10" w16cid:durableId="534465190">
    <w:abstractNumId w:val="3"/>
  </w:num>
  <w:num w:numId="11" w16cid:durableId="51094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ED7"/>
    <w:rsid w:val="00070EAB"/>
    <w:rsid w:val="0007151E"/>
    <w:rsid w:val="00081012"/>
    <w:rsid w:val="00084D7C"/>
    <w:rsid w:val="000936AC"/>
    <w:rsid w:val="00095A59"/>
    <w:rsid w:val="000A2134"/>
    <w:rsid w:val="000A2D36"/>
    <w:rsid w:val="000A6F41"/>
    <w:rsid w:val="000B4EE5"/>
    <w:rsid w:val="000B74A1"/>
    <w:rsid w:val="000B757E"/>
    <w:rsid w:val="000C0837"/>
    <w:rsid w:val="000C0B04"/>
    <w:rsid w:val="000C38F9"/>
    <w:rsid w:val="000C3B7E"/>
    <w:rsid w:val="000C65E1"/>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1215"/>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31A9"/>
    <w:rsid w:val="004847FF"/>
    <w:rsid w:val="00494042"/>
    <w:rsid w:val="00495DBB"/>
    <w:rsid w:val="004B03BF"/>
    <w:rsid w:val="004B0965"/>
    <w:rsid w:val="004B4CAD"/>
    <w:rsid w:val="004B4FDC"/>
    <w:rsid w:val="004C0178"/>
    <w:rsid w:val="004C3DF1"/>
    <w:rsid w:val="004D2E36"/>
    <w:rsid w:val="004D6EBE"/>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273B7"/>
    <w:rsid w:val="006311A1"/>
    <w:rsid w:val="00640538"/>
    <w:rsid w:val="0064247D"/>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6903"/>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59C5"/>
    <w:rsid w:val="00737BC9"/>
    <w:rsid w:val="0074253C"/>
    <w:rsid w:val="007426E6"/>
    <w:rsid w:val="00751520"/>
    <w:rsid w:val="00766889"/>
    <w:rsid w:val="00766A0D"/>
    <w:rsid w:val="00767F8C"/>
    <w:rsid w:val="00775BA2"/>
    <w:rsid w:val="00780B67"/>
    <w:rsid w:val="00781D07"/>
    <w:rsid w:val="007A62F8"/>
    <w:rsid w:val="007B1099"/>
    <w:rsid w:val="007B54A4"/>
    <w:rsid w:val="007C6CDF"/>
    <w:rsid w:val="007D0246"/>
    <w:rsid w:val="007D3C29"/>
    <w:rsid w:val="007F5873"/>
    <w:rsid w:val="00804148"/>
    <w:rsid w:val="0080598C"/>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1DFA"/>
    <w:rsid w:val="008B265C"/>
    <w:rsid w:val="008C2F62"/>
    <w:rsid w:val="008C4B1F"/>
    <w:rsid w:val="008C75AD"/>
    <w:rsid w:val="008D020E"/>
    <w:rsid w:val="008E5067"/>
    <w:rsid w:val="008F036B"/>
    <w:rsid w:val="008F36E4"/>
    <w:rsid w:val="0090720F"/>
    <w:rsid w:val="0091410B"/>
    <w:rsid w:val="009245E3"/>
    <w:rsid w:val="00942DEE"/>
    <w:rsid w:val="00944F67"/>
    <w:rsid w:val="009525A8"/>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17C5"/>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44BF"/>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06987"/>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399F"/>
    <w:rsid w:val="00CA4B20"/>
    <w:rsid w:val="00CA7853"/>
    <w:rsid w:val="00CB1D10"/>
    <w:rsid w:val="00CB429B"/>
    <w:rsid w:val="00CC2753"/>
    <w:rsid w:val="00CD093E"/>
    <w:rsid w:val="00CD1556"/>
    <w:rsid w:val="00CD1FD7"/>
    <w:rsid w:val="00CD5091"/>
    <w:rsid w:val="00CD5DFD"/>
    <w:rsid w:val="00CD7C84"/>
    <w:rsid w:val="00CE199A"/>
    <w:rsid w:val="00CE5AC7"/>
    <w:rsid w:val="00CF0BBB"/>
    <w:rsid w:val="00CF0D07"/>
    <w:rsid w:val="00CF7035"/>
    <w:rsid w:val="00D10A5E"/>
    <w:rsid w:val="00D1283A"/>
    <w:rsid w:val="00D12970"/>
    <w:rsid w:val="00D17979"/>
    <w:rsid w:val="00D2075F"/>
    <w:rsid w:val="00D24CBE"/>
    <w:rsid w:val="00D27A79"/>
    <w:rsid w:val="00D32AC2"/>
    <w:rsid w:val="00D40416"/>
    <w:rsid w:val="00D430AB"/>
    <w:rsid w:val="00D4782A"/>
    <w:rsid w:val="00D63ECC"/>
    <w:rsid w:val="00D709EB"/>
    <w:rsid w:val="00D757BE"/>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02CE"/>
    <w:rsid w:val="00E3111A"/>
    <w:rsid w:val="00E451EA"/>
    <w:rsid w:val="00E57F4B"/>
    <w:rsid w:val="00E63889"/>
    <w:rsid w:val="00E63A98"/>
    <w:rsid w:val="00E645E9"/>
    <w:rsid w:val="00E65596"/>
    <w:rsid w:val="00E66385"/>
    <w:rsid w:val="00E66A31"/>
    <w:rsid w:val="00E71C8D"/>
    <w:rsid w:val="00E72360"/>
    <w:rsid w:val="00E72A8E"/>
    <w:rsid w:val="00E9315B"/>
    <w:rsid w:val="00E9533D"/>
    <w:rsid w:val="00E972A7"/>
    <w:rsid w:val="00EA2839"/>
    <w:rsid w:val="00EB3E91"/>
    <w:rsid w:val="00EB3F1E"/>
    <w:rsid w:val="00EB6E15"/>
    <w:rsid w:val="00EC2B3B"/>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4873"/>
    <w:rsid w:val="00FC6387"/>
    <w:rsid w:val="00FC6802"/>
    <w:rsid w:val="00FD53AB"/>
    <w:rsid w:val="00FD70A7"/>
    <w:rsid w:val="00FE6469"/>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059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80598C"/>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7D3C2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671757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1181</Words>
  <Characters>6733</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7899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2025-06-05T13:09:00Z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