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197ED7" w:rsidRPr="00531E34" w14:paraId="1643A4CA" w14:textId="77777777">
        <w:trPr>
          <w:trHeight w:val="450"/>
        </w:trPr>
        <w:tc>
          <w:tcPr>
            <w:tcW w:w="5000" w:type="pct"/>
            <w:gridSpan w:val="2"/>
            <w:tcBorders>
              <w:top w:val="nil"/>
              <w:left w:val="nil"/>
              <w:right w:val="nil"/>
            </w:tcBorders>
            <w:shd w:val="clear" w:color="auto" w:fill="EBFFFF"/>
          </w:tcPr>
          <w:p w14:paraId="4C55E51F" w14:textId="77777777" w:rsidR="00197ED7" w:rsidRPr="00531E34" w:rsidRDefault="00197ED7">
            <w:pPr>
              <w:pStyle w:val="Heading2"/>
              <w:jc w:val="left"/>
              <w:rPr>
                <w:rFonts w:ascii="Arial" w:hAnsi="Arial" w:cs="Arial"/>
                <w:b w:val="0"/>
                <w:bCs w:val="0"/>
                <w:lang w:val="en-US"/>
              </w:rPr>
            </w:pPr>
          </w:p>
        </w:tc>
      </w:tr>
      <w:tr w:rsidR="00197ED7" w:rsidRPr="00531E34" w14:paraId="127EAD7E" w14:textId="77777777">
        <w:trPr>
          <w:trHeight w:val="413"/>
        </w:trPr>
        <w:tc>
          <w:tcPr>
            <w:tcW w:w="1234" w:type="pct"/>
            <w:shd w:val="clear" w:color="auto" w:fill="EBFFFF"/>
          </w:tcPr>
          <w:p w14:paraId="3C159AA5" w14:textId="77777777" w:rsidR="00197ED7" w:rsidRPr="00531E34" w:rsidRDefault="00CB38ED">
            <w:pPr>
              <w:pStyle w:val="BodyText"/>
              <w:ind w:left="90"/>
              <w:jc w:val="left"/>
              <w:rPr>
                <w:rFonts w:ascii="Arial" w:hAnsi="Arial" w:cs="Arial"/>
                <w:bCs/>
                <w:sz w:val="20"/>
                <w:szCs w:val="20"/>
                <w:lang w:val="en-GB"/>
              </w:rPr>
            </w:pPr>
            <w:r w:rsidRPr="00531E34">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197ED7" w:rsidRPr="00531E34" w:rsidRDefault="00CB38ED">
            <w:pPr>
              <w:pStyle w:val="NormalWeb"/>
              <w:rPr>
                <w:rFonts w:ascii="Arial" w:hAnsi="Arial" w:cs="Arial"/>
                <w:b/>
                <w:bCs/>
                <w:sz w:val="20"/>
                <w:szCs w:val="20"/>
                <w:u w:val="single"/>
              </w:rPr>
            </w:pPr>
            <w:r w:rsidRPr="00531E34">
              <w:rPr>
                <w:rFonts w:ascii="Arial" w:hAnsi="Arial" w:cs="Arial"/>
                <w:b/>
                <w:bCs/>
                <w:sz w:val="20"/>
                <w:szCs w:val="20"/>
                <w:u w:val="single"/>
              </w:rPr>
              <w:t>"THE EVOLVING BLUEPRINT, STRATEGIC LEADERSHIP, VALUE-DRIVEN POLICE LEADERS AND ETHICAL EXCELLENCE IN LAW ENFORCEMENT"</w:t>
            </w:r>
          </w:p>
        </w:tc>
      </w:tr>
      <w:tr w:rsidR="00197ED7" w:rsidRPr="00531E34" w14:paraId="73C90375" w14:textId="77777777">
        <w:trPr>
          <w:trHeight w:val="290"/>
        </w:trPr>
        <w:tc>
          <w:tcPr>
            <w:tcW w:w="1234" w:type="pct"/>
            <w:shd w:val="clear" w:color="auto" w:fill="EBFFFF"/>
          </w:tcPr>
          <w:p w14:paraId="20D28135" w14:textId="77777777" w:rsidR="00197ED7" w:rsidRPr="00531E34" w:rsidRDefault="00CB38ED">
            <w:pPr>
              <w:pStyle w:val="BodyText"/>
              <w:ind w:left="90"/>
              <w:jc w:val="left"/>
              <w:rPr>
                <w:rFonts w:ascii="Arial" w:hAnsi="Arial" w:cs="Arial"/>
                <w:bCs/>
                <w:sz w:val="20"/>
                <w:szCs w:val="20"/>
                <w:lang w:val="en-GB"/>
              </w:rPr>
            </w:pPr>
            <w:r w:rsidRPr="00531E3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197ED7" w:rsidRPr="00531E34" w:rsidRDefault="00CB38ED">
            <w:pPr>
              <w:pStyle w:val="NormalWeb"/>
              <w:spacing w:before="0" w:beforeAutospacing="0" w:after="0" w:afterAutospacing="0"/>
              <w:rPr>
                <w:rFonts w:ascii="Arial" w:hAnsi="Arial" w:cs="Arial"/>
                <w:b/>
                <w:bCs/>
                <w:sz w:val="20"/>
                <w:szCs w:val="20"/>
                <w:highlight w:val="yellow"/>
                <w:lang w:val="en-GB"/>
              </w:rPr>
            </w:pPr>
            <w:r w:rsidRPr="00531E34">
              <w:rPr>
                <w:rFonts w:ascii="Arial" w:hAnsi="Arial" w:cs="Arial"/>
                <w:b/>
                <w:bCs/>
                <w:sz w:val="20"/>
                <w:szCs w:val="20"/>
                <w:lang w:val="en-GB"/>
              </w:rPr>
              <w:t>Ms_BPR_5036.11</w:t>
            </w:r>
          </w:p>
        </w:tc>
      </w:tr>
      <w:tr w:rsidR="00197ED7" w:rsidRPr="00531E34" w14:paraId="05B60576" w14:textId="77777777">
        <w:trPr>
          <w:trHeight w:val="331"/>
        </w:trPr>
        <w:tc>
          <w:tcPr>
            <w:tcW w:w="1234" w:type="pct"/>
            <w:shd w:val="clear" w:color="auto" w:fill="EBFFFF"/>
          </w:tcPr>
          <w:p w14:paraId="0196A627" w14:textId="77777777" w:rsidR="00197ED7" w:rsidRPr="00531E34" w:rsidRDefault="00CB38ED">
            <w:pPr>
              <w:pStyle w:val="BodyText"/>
              <w:ind w:left="90"/>
              <w:jc w:val="left"/>
              <w:rPr>
                <w:rFonts w:ascii="Arial" w:hAnsi="Arial" w:cs="Arial"/>
                <w:bCs/>
                <w:sz w:val="20"/>
                <w:szCs w:val="20"/>
                <w:lang w:val="en-GB"/>
              </w:rPr>
            </w:pPr>
            <w:r w:rsidRPr="00531E3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197ED7" w:rsidRPr="00531E34" w:rsidRDefault="00CB38ED">
            <w:pPr>
              <w:pStyle w:val="NormalWeb"/>
              <w:spacing w:before="0" w:beforeAutospacing="0" w:after="0" w:afterAutospacing="0"/>
              <w:rPr>
                <w:rFonts w:ascii="Arial" w:hAnsi="Arial" w:cs="Arial"/>
                <w:b/>
                <w:sz w:val="20"/>
                <w:szCs w:val="20"/>
                <w:highlight w:val="yellow"/>
                <w:lang w:val="en-GB"/>
              </w:rPr>
            </w:pPr>
            <w:r w:rsidRPr="00531E34">
              <w:rPr>
                <w:rFonts w:ascii="Arial" w:hAnsi="Arial" w:cs="Arial"/>
                <w:b/>
                <w:sz w:val="20"/>
                <w:szCs w:val="20"/>
                <w:lang w:val="en-GB"/>
              </w:rPr>
              <w:t>EMPOWERED LEADERSHIP INFLUENCES EMPLOYEE MOTIVATION, ENCOURAGES POSITIVE BEHAVIORS, LESSENS EMOTIONAL EXHAUSTION, AND REDUCES THE LIKELIHOOD OF TURNOVER</w:t>
            </w:r>
          </w:p>
        </w:tc>
      </w:tr>
      <w:tr w:rsidR="00197ED7" w:rsidRPr="00531E34" w14:paraId="6D508B1C" w14:textId="77777777">
        <w:trPr>
          <w:trHeight w:val="332"/>
        </w:trPr>
        <w:tc>
          <w:tcPr>
            <w:tcW w:w="1234" w:type="pct"/>
            <w:shd w:val="clear" w:color="auto" w:fill="EBFFFF"/>
          </w:tcPr>
          <w:p w14:paraId="32FC28F7" w14:textId="77777777" w:rsidR="00197ED7" w:rsidRPr="00531E34" w:rsidRDefault="00CB38ED">
            <w:pPr>
              <w:pStyle w:val="BodyText"/>
              <w:ind w:left="90"/>
              <w:jc w:val="left"/>
              <w:rPr>
                <w:rFonts w:ascii="Arial" w:hAnsi="Arial" w:cs="Arial"/>
                <w:bCs/>
                <w:sz w:val="20"/>
                <w:szCs w:val="20"/>
                <w:lang w:val="en-GB"/>
              </w:rPr>
            </w:pPr>
            <w:r w:rsidRPr="00531E3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197ED7" w:rsidRPr="00531E34" w:rsidRDefault="00CB38ED">
            <w:pPr>
              <w:pStyle w:val="NormalWeb"/>
              <w:spacing w:before="0" w:beforeAutospacing="0" w:after="0" w:afterAutospacing="0"/>
              <w:rPr>
                <w:rFonts w:ascii="Arial" w:hAnsi="Arial" w:cs="Arial"/>
                <w:b/>
                <w:sz w:val="20"/>
                <w:szCs w:val="20"/>
                <w:lang w:val="en-GB"/>
              </w:rPr>
            </w:pPr>
            <w:r w:rsidRPr="00531E34">
              <w:rPr>
                <w:rFonts w:ascii="Arial" w:hAnsi="Arial" w:cs="Arial"/>
                <w:b/>
                <w:sz w:val="20"/>
                <w:szCs w:val="20"/>
                <w:lang w:val="en-GB"/>
              </w:rPr>
              <w:t>Book Chapter</w:t>
            </w:r>
          </w:p>
        </w:tc>
      </w:tr>
    </w:tbl>
    <w:p w14:paraId="45F5983C" w14:textId="77777777" w:rsidR="00197ED7" w:rsidRPr="00531E34" w:rsidRDefault="00197ED7">
      <w:pPr>
        <w:pStyle w:val="BodyText"/>
        <w:rPr>
          <w:rFonts w:ascii="Arial" w:hAnsi="Arial" w:cs="Arial"/>
          <w:b/>
          <w:bCs/>
          <w:sz w:val="20"/>
          <w:szCs w:val="20"/>
          <w:u w:val="single"/>
          <w:lang w:val="en-GB"/>
        </w:rPr>
      </w:pPr>
    </w:p>
    <w:p w14:paraId="79DE1CF8" w14:textId="77777777" w:rsidR="00197ED7" w:rsidRPr="00531E34" w:rsidRDefault="00197ED7">
      <w:pPr>
        <w:pStyle w:val="BodyText"/>
        <w:rPr>
          <w:rFonts w:ascii="Arial" w:hAnsi="Arial" w:cs="Arial"/>
          <w:b/>
          <w:bCs/>
          <w:sz w:val="20"/>
          <w:szCs w:val="20"/>
          <w:u w:val="single"/>
          <w:lang w:val="en-GB"/>
        </w:rPr>
      </w:pPr>
    </w:p>
    <w:p w14:paraId="17599C49" w14:textId="77777777" w:rsidR="00197ED7" w:rsidRPr="00531E34" w:rsidRDefault="00197ED7">
      <w:pPr>
        <w:pStyle w:val="BodyText"/>
        <w:jc w:val="left"/>
        <w:rPr>
          <w:rFonts w:ascii="Arial" w:hAnsi="Arial" w:cs="Arial"/>
          <w:color w:val="222222"/>
          <w:sz w:val="20"/>
          <w:szCs w:val="20"/>
          <w:lang w:val="en-GB"/>
        </w:rPr>
      </w:pPr>
    </w:p>
    <w:p w14:paraId="37E43B60" w14:textId="77777777" w:rsidR="00197ED7" w:rsidRPr="00531E34" w:rsidRDefault="00197ED7">
      <w:pPr>
        <w:pStyle w:val="BodyText"/>
        <w:rPr>
          <w:rFonts w:ascii="Arial" w:hAnsi="Arial" w:cs="Arial"/>
          <w:b/>
          <w:color w:val="222222"/>
          <w:sz w:val="20"/>
          <w:szCs w:val="20"/>
          <w:u w:val="single"/>
          <w:lang w:val="en-US"/>
        </w:rPr>
      </w:pPr>
    </w:p>
    <w:p w14:paraId="63CD6BCB" w14:textId="77777777" w:rsidR="00197ED7" w:rsidRPr="00531E34" w:rsidRDefault="00CB38ED">
      <w:pPr>
        <w:pStyle w:val="BodyText"/>
        <w:rPr>
          <w:rFonts w:ascii="Arial" w:hAnsi="Arial" w:cs="Arial"/>
          <w:b/>
          <w:color w:val="222222"/>
          <w:sz w:val="20"/>
          <w:szCs w:val="20"/>
          <w:u w:val="single"/>
          <w:lang w:val="en-US"/>
        </w:rPr>
      </w:pPr>
      <w:r w:rsidRPr="00531E34">
        <w:rPr>
          <w:rFonts w:ascii="Arial" w:hAnsi="Arial" w:cs="Arial"/>
          <w:b/>
          <w:color w:val="222222"/>
          <w:sz w:val="20"/>
          <w:szCs w:val="20"/>
          <w:u w:val="single"/>
          <w:lang w:val="en-US"/>
        </w:rPr>
        <w:t>Special note:</w:t>
      </w:r>
    </w:p>
    <w:p w14:paraId="1AC448A2" w14:textId="77777777" w:rsidR="00197ED7" w:rsidRPr="00531E34" w:rsidRDefault="00197ED7">
      <w:pPr>
        <w:pStyle w:val="BodyText"/>
        <w:rPr>
          <w:rFonts w:ascii="Arial" w:hAnsi="Arial" w:cs="Arial"/>
          <w:b/>
          <w:color w:val="222222"/>
          <w:sz w:val="20"/>
          <w:szCs w:val="20"/>
          <w:u w:val="single"/>
          <w:lang w:val="en-US"/>
        </w:rPr>
      </w:pPr>
    </w:p>
    <w:p w14:paraId="7F950B43" w14:textId="77777777" w:rsidR="00197ED7" w:rsidRPr="00531E34" w:rsidRDefault="00CB38ED">
      <w:pPr>
        <w:pStyle w:val="BodyText"/>
        <w:rPr>
          <w:rFonts w:ascii="Arial" w:hAnsi="Arial" w:cs="Arial"/>
          <w:b/>
          <w:color w:val="222222"/>
          <w:sz w:val="20"/>
          <w:szCs w:val="20"/>
          <w:lang w:val="en-US"/>
        </w:rPr>
      </w:pPr>
      <w:r w:rsidRPr="00531E3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197ED7" w:rsidRPr="00531E34" w:rsidRDefault="00000000">
      <w:pPr>
        <w:pStyle w:val="BodyText"/>
        <w:rPr>
          <w:rFonts w:ascii="Arial" w:hAnsi="Arial" w:cs="Arial"/>
          <w:b/>
          <w:color w:val="222222"/>
          <w:sz w:val="20"/>
          <w:szCs w:val="20"/>
          <w:u w:val="single"/>
          <w:lang w:val="en-US"/>
        </w:rPr>
      </w:pPr>
      <w:r w:rsidRPr="00531E34">
        <w:rPr>
          <w:rFonts w:ascii="Arial" w:hAnsi="Arial" w:cs="Arial"/>
          <w:b/>
          <w:color w:val="222222"/>
          <w:sz w:val="20"/>
          <w:szCs w:val="20"/>
          <w:u w:val="single"/>
          <w:lang w:val="en-US"/>
        </w:rPr>
        <w:pict w14:anchorId="512FA14A">
          <v:rect id="_x0000_s1026" style="position:absolute;left:0;text-align:left;margin-left:-9.6pt;margin-top:14.25pt;width:1071.35pt;height:124.75pt;z-index:251659264;mso-width-relative:page;mso-height-relative:page">
            <v:textbox>
              <w:txbxContent>
                <w:p w14:paraId="4FFED94D" w14:textId="77777777" w:rsidR="00197ED7" w:rsidRDefault="00CB38ED">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197ED7" w:rsidRDefault="00197ED7">
                  <w:pPr>
                    <w:pStyle w:val="BodyText"/>
                    <w:rPr>
                      <w:rFonts w:ascii="Arial" w:hAnsi="Arial" w:cs="Arial"/>
                      <w:color w:val="222222"/>
                      <w:sz w:val="32"/>
                      <w:lang w:val="en-US"/>
                    </w:rPr>
                  </w:pPr>
                </w:p>
                <w:p w14:paraId="7EE333CA" w14:textId="77777777" w:rsidR="00197ED7" w:rsidRDefault="00CB38ED">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197ED7" w:rsidRDefault="00197ED7">
                  <w:pPr>
                    <w:pStyle w:val="BodyText"/>
                    <w:jc w:val="left"/>
                    <w:rPr>
                      <w:rFonts w:ascii="Arial" w:hAnsi="Arial" w:cs="Arial"/>
                      <w:b/>
                      <w:color w:val="222222"/>
                      <w:sz w:val="32"/>
                      <w:lang w:val="en-US"/>
                    </w:rPr>
                  </w:pPr>
                </w:p>
                <w:p w14:paraId="4DF00196" w14:textId="77777777" w:rsidR="00197ED7" w:rsidRDefault="00CB38ED">
                  <w:pPr>
                    <w:pStyle w:val="BodyText"/>
                    <w:jc w:val="left"/>
                    <w:rPr>
                      <w:rFonts w:ascii="Arial" w:hAnsi="Arial" w:cs="Arial"/>
                      <w:b/>
                      <w:color w:val="222222"/>
                      <w:sz w:val="32"/>
                      <w:lang w:val="en-US"/>
                    </w:rPr>
                  </w:pPr>
                  <w:r>
                    <w:rPr>
                      <w:rFonts w:ascii="Arial" w:hAnsi="Arial" w:cs="Arial"/>
                      <w:b/>
                      <w:color w:val="222222"/>
                      <w:sz w:val="32"/>
                      <w:lang w:val="en-US"/>
                    </w:rPr>
                    <w:t>International Journal of Innovative Science and Research Technology, 8(11): 634-651, 2023.</w:t>
                  </w:r>
                </w:p>
                <w:p w14:paraId="57E24C8C" w14:textId="77777777" w:rsidR="00197ED7" w:rsidRDefault="00CB38ED">
                  <w:pPr>
                    <w:pStyle w:val="BodyText"/>
                    <w:jc w:val="left"/>
                    <w:rPr>
                      <w:rFonts w:ascii="Arial" w:hAnsi="Arial" w:cs="Arial"/>
                      <w:b/>
                      <w:color w:val="222222"/>
                      <w:sz w:val="32"/>
                      <w:lang w:val="pt-BR"/>
                    </w:rPr>
                  </w:pPr>
                  <w:r>
                    <w:rPr>
                      <w:rFonts w:ascii="Arial" w:hAnsi="Arial" w:cs="Arial"/>
                      <w:b/>
                      <w:color w:val="222222"/>
                      <w:sz w:val="32"/>
                      <w:lang w:val="pt-BR"/>
                    </w:rPr>
                    <w:t xml:space="preserve">DOI : </w:t>
                  </w:r>
                  <w:hyperlink r:id="rId7" w:history="1">
                    <w:r>
                      <w:rPr>
                        <w:rStyle w:val="Hyperlink"/>
                        <w:rFonts w:ascii="Arial" w:hAnsi="Arial" w:cs="Arial"/>
                        <w:b/>
                        <w:sz w:val="32"/>
                        <w:lang w:val="pt-BR"/>
                      </w:rPr>
                      <w:t>https://doi.org/10.5281/zenodo.10202623</w:t>
                    </w:r>
                  </w:hyperlink>
                  <w:r>
                    <w:rPr>
                      <w:rFonts w:ascii="Arial" w:hAnsi="Arial" w:cs="Arial"/>
                      <w:b/>
                      <w:color w:val="222222"/>
                      <w:sz w:val="32"/>
                      <w:lang w:val="pt-BR"/>
                    </w:rPr>
                    <w:t xml:space="preserve"> </w:t>
                  </w:r>
                </w:p>
              </w:txbxContent>
            </v:textbox>
          </v:rect>
        </w:pict>
      </w:r>
    </w:p>
    <w:p w14:paraId="40641486" w14:textId="77777777" w:rsidR="00197ED7" w:rsidRPr="00531E34" w:rsidRDefault="00CB38ED">
      <w:pPr>
        <w:pStyle w:val="BodyText"/>
        <w:jc w:val="left"/>
        <w:rPr>
          <w:rFonts w:ascii="Arial" w:hAnsi="Arial" w:cs="Arial"/>
          <w:color w:val="222222"/>
          <w:sz w:val="20"/>
          <w:szCs w:val="20"/>
          <w:lang w:val="en-IN"/>
        </w:rPr>
      </w:pPr>
      <w:r w:rsidRPr="00531E34">
        <w:rPr>
          <w:rFonts w:ascii="Arial" w:hAnsi="Arial" w:cs="Arial"/>
          <w:color w:val="222222"/>
          <w:sz w:val="20"/>
          <w:szCs w:val="20"/>
          <w:lang w:val="en-IN"/>
        </w:rPr>
        <w:br w:type="page"/>
      </w:r>
    </w:p>
    <w:p w14:paraId="5A743ECE" w14:textId="77777777" w:rsidR="00197ED7" w:rsidRPr="00531E34" w:rsidRDefault="00197ED7">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197ED7" w:rsidRPr="00531E34" w14:paraId="71A94C1F" w14:textId="77777777">
        <w:tc>
          <w:tcPr>
            <w:tcW w:w="5000" w:type="pct"/>
            <w:gridSpan w:val="3"/>
            <w:tcBorders>
              <w:top w:val="nil"/>
              <w:left w:val="nil"/>
              <w:right w:val="nil"/>
            </w:tcBorders>
            <w:noWrap/>
          </w:tcPr>
          <w:p w14:paraId="0BC15285" w14:textId="77777777" w:rsidR="00197ED7" w:rsidRPr="00531E34" w:rsidRDefault="00CB38ED">
            <w:pPr>
              <w:pStyle w:val="Heading2"/>
              <w:jc w:val="left"/>
              <w:rPr>
                <w:rFonts w:ascii="Arial" w:hAnsi="Arial" w:cs="Arial"/>
                <w:lang w:val="en-GB"/>
              </w:rPr>
            </w:pPr>
            <w:r w:rsidRPr="00531E34">
              <w:rPr>
                <w:rFonts w:ascii="Arial" w:hAnsi="Arial" w:cs="Arial"/>
                <w:highlight w:val="yellow"/>
                <w:lang w:val="en-GB"/>
              </w:rPr>
              <w:t>PART  1:</w:t>
            </w:r>
            <w:r w:rsidRPr="00531E34">
              <w:rPr>
                <w:rFonts w:ascii="Arial" w:hAnsi="Arial" w:cs="Arial"/>
                <w:lang w:val="en-GB"/>
              </w:rPr>
              <w:t xml:space="preserve"> Comments</w:t>
            </w:r>
          </w:p>
          <w:p w14:paraId="1287753C" w14:textId="77777777" w:rsidR="00197ED7" w:rsidRPr="00531E34" w:rsidRDefault="00197ED7">
            <w:pPr>
              <w:rPr>
                <w:rFonts w:ascii="Arial" w:hAnsi="Arial" w:cs="Arial"/>
                <w:sz w:val="20"/>
                <w:szCs w:val="20"/>
                <w:lang w:val="en-GB"/>
              </w:rPr>
            </w:pPr>
          </w:p>
        </w:tc>
      </w:tr>
      <w:tr w:rsidR="00197ED7" w:rsidRPr="00531E34" w14:paraId="5EA12279" w14:textId="77777777">
        <w:tc>
          <w:tcPr>
            <w:tcW w:w="1265" w:type="pct"/>
            <w:noWrap/>
          </w:tcPr>
          <w:p w14:paraId="7AE9682F" w14:textId="77777777" w:rsidR="00197ED7" w:rsidRPr="00531E34" w:rsidRDefault="00197ED7">
            <w:pPr>
              <w:pStyle w:val="Heading2"/>
              <w:jc w:val="left"/>
              <w:rPr>
                <w:rFonts w:ascii="Arial" w:hAnsi="Arial" w:cs="Arial"/>
                <w:lang w:val="en-GB"/>
              </w:rPr>
            </w:pPr>
          </w:p>
        </w:tc>
        <w:tc>
          <w:tcPr>
            <w:tcW w:w="2212" w:type="pct"/>
          </w:tcPr>
          <w:p w14:paraId="5B8DBE06" w14:textId="77777777" w:rsidR="00197ED7" w:rsidRPr="00531E34" w:rsidRDefault="00CB38ED">
            <w:pPr>
              <w:pStyle w:val="Heading2"/>
              <w:jc w:val="left"/>
              <w:rPr>
                <w:rFonts w:ascii="Arial" w:hAnsi="Arial" w:cs="Arial"/>
                <w:lang w:val="en-GB"/>
              </w:rPr>
            </w:pPr>
            <w:r w:rsidRPr="00531E34">
              <w:rPr>
                <w:rFonts w:ascii="Arial" w:hAnsi="Arial" w:cs="Arial"/>
                <w:lang w:val="en-GB"/>
              </w:rPr>
              <w:t>Reviewer’s comment</w:t>
            </w:r>
          </w:p>
          <w:p w14:paraId="693A9C4D" w14:textId="77777777" w:rsidR="00197ED7" w:rsidRPr="00531E34" w:rsidRDefault="00CB38ED">
            <w:pPr>
              <w:rPr>
                <w:rFonts w:ascii="Arial" w:hAnsi="Arial" w:cs="Arial"/>
                <w:b/>
                <w:bCs/>
                <w:sz w:val="20"/>
                <w:szCs w:val="20"/>
              </w:rPr>
            </w:pPr>
            <w:r w:rsidRPr="00531E34">
              <w:rPr>
                <w:rFonts w:ascii="Arial" w:hAnsi="Arial" w:cs="Arial"/>
                <w:b/>
                <w:bCs/>
                <w:sz w:val="20"/>
                <w:szCs w:val="20"/>
                <w:highlight w:val="yellow"/>
              </w:rPr>
              <w:t>Artificial Intelligence (AI) generated or assisted review comments are strictly prohibited during peer review.</w:t>
            </w:r>
          </w:p>
          <w:p w14:paraId="674EDCCA" w14:textId="77777777" w:rsidR="00197ED7" w:rsidRPr="00531E34" w:rsidRDefault="00197ED7">
            <w:pPr>
              <w:rPr>
                <w:rFonts w:ascii="Arial" w:hAnsi="Arial" w:cs="Arial"/>
                <w:sz w:val="20"/>
                <w:szCs w:val="20"/>
                <w:lang w:val="en-GB"/>
              </w:rPr>
            </w:pPr>
          </w:p>
        </w:tc>
        <w:tc>
          <w:tcPr>
            <w:tcW w:w="1523" w:type="pct"/>
          </w:tcPr>
          <w:p w14:paraId="57792C30" w14:textId="77777777" w:rsidR="00197ED7" w:rsidRPr="00531E34" w:rsidRDefault="00CB38ED">
            <w:pPr>
              <w:pStyle w:val="Heading2"/>
              <w:jc w:val="left"/>
              <w:rPr>
                <w:rFonts w:ascii="Arial" w:hAnsi="Arial" w:cs="Arial"/>
                <w:b w:val="0"/>
                <w:lang w:val="en-GB"/>
              </w:rPr>
            </w:pPr>
            <w:r w:rsidRPr="00531E34">
              <w:rPr>
                <w:rFonts w:ascii="Arial" w:hAnsi="Arial" w:cs="Arial"/>
                <w:lang w:val="en-GB"/>
              </w:rPr>
              <w:t>Author’s Feedback</w:t>
            </w:r>
            <w:r w:rsidRPr="00531E34">
              <w:rPr>
                <w:rFonts w:ascii="Arial" w:hAnsi="Arial" w:cs="Arial"/>
                <w:b w:val="0"/>
                <w:lang w:val="en-GB"/>
              </w:rPr>
              <w:t xml:space="preserve"> </w:t>
            </w:r>
            <w:r w:rsidRPr="00531E34">
              <w:rPr>
                <w:rFonts w:ascii="Arial" w:hAnsi="Arial" w:cs="Arial"/>
                <w:b w:val="0"/>
                <w:i/>
                <w:lang w:val="en-GB"/>
              </w:rPr>
              <w:t>(Please correct the manuscript and highlight that part in the manuscript. It is mandatory that authors should write his/her feedback here)</w:t>
            </w:r>
          </w:p>
        </w:tc>
      </w:tr>
      <w:tr w:rsidR="00197ED7" w:rsidRPr="00531E34" w14:paraId="5C0AB4EC" w14:textId="77777777">
        <w:trPr>
          <w:trHeight w:val="1264"/>
        </w:trPr>
        <w:tc>
          <w:tcPr>
            <w:tcW w:w="1265" w:type="pct"/>
            <w:noWrap/>
          </w:tcPr>
          <w:p w14:paraId="66B47184" w14:textId="77777777" w:rsidR="00197ED7" w:rsidRPr="00531E34" w:rsidRDefault="00CB38ED">
            <w:pPr>
              <w:ind w:left="360"/>
              <w:rPr>
                <w:rFonts w:ascii="Arial" w:hAnsi="Arial" w:cs="Arial"/>
                <w:b/>
                <w:bCs/>
                <w:sz w:val="20"/>
                <w:szCs w:val="20"/>
                <w:lang w:val="en-GB"/>
              </w:rPr>
            </w:pPr>
            <w:r w:rsidRPr="00531E3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97ED7" w:rsidRPr="00531E34" w:rsidRDefault="00197ED7">
            <w:pPr>
              <w:ind w:left="360"/>
              <w:rPr>
                <w:rFonts w:ascii="Arial" w:eastAsia="MS Mincho" w:hAnsi="Arial" w:cs="Arial"/>
                <w:b/>
                <w:bCs/>
                <w:sz w:val="20"/>
                <w:szCs w:val="20"/>
                <w:lang w:val="en-GB"/>
              </w:rPr>
            </w:pPr>
          </w:p>
        </w:tc>
        <w:tc>
          <w:tcPr>
            <w:tcW w:w="2212" w:type="pct"/>
          </w:tcPr>
          <w:p w14:paraId="1D804718" w14:textId="77777777" w:rsidR="00197ED7" w:rsidRPr="00531E34" w:rsidRDefault="00CB38ED">
            <w:pPr>
              <w:pStyle w:val="ListParagraph"/>
              <w:ind w:left="0"/>
              <w:jc w:val="both"/>
              <w:rPr>
                <w:rFonts w:ascii="Arial" w:hAnsi="Arial" w:cs="Arial"/>
                <w:sz w:val="20"/>
                <w:szCs w:val="20"/>
                <w:lang w:val="en-GB"/>
              </w:rPr>
            </w:pPr>
            <w:r w:rsidRPr="00531E34">
              <w:rPr>
                <w:rFonts w:ascii="Arial" w:hAnsi="Arial" w:cs="Arial"/>
                <w:sz w:val="20"/>
                <w:szCs w:val="20"/>
                <w:lang w:val="en-GB"/>
              </w:rPr>
              <w:t xml:space="preserve">This manuscript makes a significant contribution to the scientific community by advancing our understanding of the complex relationship between empowering leadership and employee outcomes. By integrating self-determination theory and social cognitive theory, it offers a theoretical foundation that bridges leadership </w:t>
            </w:r>
            <w:proofErr w:type="spellStart"/>
            <w:r w:rsidRPr="00531E34">
              <w:rPr>
                <w:rFonts w:ascii="Arial" w:hAnsi="Arial" w:cs="Arial"/>
                <w:sz w:val="20"/>
                <w:szCs w:val="20"/>
                <w:lang w:val="en-GB"/>
              </w:rPr>
              <w:t>behavior</w:t>
            </w:r>
            <w:proofErr w:type="spellEnd"/>
            <w:r w:rsidRPr="00531E34">
              <w:rPr>
                <w:rFonts w:ascii="Arial" w:hAnsi="Arial" w:cs="Arial"/>
                <w:sz w:val="20"/>
                <w:szCs w:val="20"/>
                <w:lang w:val="en-GB"/>
              </w:rPr>
              <w:t xml:space="preserve"> with individual differences in personality traits, such as self-efficacy and proactive personality. The study’s focus on both the positive and negative aspects of empowering leadership </w:t>
            </w:r>
            <w:proofErr w:type="gramStart"/>
            <w:r w:rsidRPr="00531E34">
              <w:rPr>
                <w:rFonts w:ascii="Arial" w:hAnsi="Arial" w:cs="Arial"/>
                <w:sz w:val="20"/>
                <w:szCs w:val="20"/>
                <w:lang w:val="en-GB"/>
              </w:rPr>
              <w:t>adds</w:t>
            </w:r>
            <w:proofErr w:type="gramEnd"/>
            <w:r w:rsidRPr="00531E34">
              <w:rPr>
                <w:rFonts w:ascii="Arial" w:hAnsi="Arial" w:cs="Arial"/>
                <w:sz w:val="20"/>
                <w:szCs w:val="20"/>
                <w:lang w:val="en-GB"/>
              </w:rPr>
              <w:t xml:space="preserve"> valuable nuance to the existing literature, highlighting the importance of careful implementation in organizational settings. Additionally, its exploration of how empowering leadership affects motivation, well-being, and extra-role </w:t>
            </w:r>
            <w:proofErr w:type="spellStart"/>
            <w:r w:rsidRPr="00531E34">
              <w:rPr>
                <w:rFonts w:ascii="Arial" w:hAnsi="Arial" w:cs="Arial"/>
                <w:sz w:val="20"/>
                <w:szCs w:val="20"/>
                <w:lang w:val="en-GB"/>
              </w:rPr>
              <w:t>behaviors</w:t>
            </w:r>
            <w:proofErr w:type="spellEnd"/>
            <w:r w:rsidRPr="00531E34">
              <w:rPr>
                <w:rFonts w:ascii="Arial" w:hAnsi="Arial" w:cs="Arial"/>
                <w:sz w:val="20"/>
                <w:szCs w:val="20"/>
                <w:lang w:val="en-GB"/>
              </w:rPr>
              <w:t xml:space="preserve"> provides actionable insights for researchers and practitioners aiming to foster healthier, more productive work environments.</w:t>
            </w:r>
          </w:p>
          <w:p w14:paraId="7DBC9196" w14:textId="5EDE9ED5" w:rsidR="0016160F" w:rsidRPr="00531E34" w:rsidRDefault="0016160F">
            <w:pPr>
              <w:pStyle w:val="ListParagraph"/>
              <w:ind w:left="0"/>
              <w:jc w:val="both"/>
              <w:rPr>
                <w:rFonts w:ascii="Arial" w:hAnsi="Arial" w:cs="Arial"/>
                <w:sz w:val="20"/>
                <w:szCs w:val="20"/>
                <w:lang w:val="en-GB"/>
              </w:rPr>
            </w:pPr>
          </w:p>
        </w:tc>
        <w:tc>
          <w:tcPr>
            <w:tcW w:w="1523" w:type="pct"/>
          </w:tcPr>
          <w:p w14:paraId="462A339C" w14:textId="77777777" w:rsidR="00197ED7" w:rsidRPr="00531E34" w:rsidRDefault="00197ED7">
            <w:pPr>
              <w:pStyle w:val="Heading2"/>
              <w:jc w:val="left"/>
              <w:rPr>
                <w:rFonts w:ascii="Arial" w:hAnsi="Arial" w:cs="Arial"/>
                <w:b w:val="0"/>
                <w:lang w:val="en-GB"/>
              </w:rPr>
            </w:pPr>
          </w:p>
        </w:tc>
      </w:tr>
      <w:tr w:rsidR="00197ED7" w:rsidRPr="00531E34" w14:paraId="0D8B5B2C" w14:textId="77777777" w:rsidTr="0016160F">
        <w:trPr>
          <w:trHeight w:val="647"/>
        </w:trPr>
        <w:tc>
          <w:tcPr>
            <w:tcW w:w="1265" w:type="pct"/>
            <w:noWrap/>
          </w:tcPr>
          <w:p w14:paraId="21CBA5FE" w14:textId="77777777" w:rsidR="00197ED7" w:rsidRPr="00531E34" w:rsidRDefault="00CB38ED">
            <w:pPr>
              <w:ind w:left="360"/>
              <w:rPr>
                <w:rFonts w:ascii="Arial" w:hAnsi="Arial" w:cs="Arial"/>
                <w:b/>
                <w:bCs/>
                <w:sz w:val="20"/>
                <w:szCs w:val="20"/>
                <w:lang w:val="en-GB"/>
              </w:rPr>
            </w:pPr>
            <w:r w:rsidRPr="00531E34">
              <w:rPr>
                <w:rFonts w:ascii="Arial" w:hAnsi="Arial" w:cs="Arial"/>
                <w:b/>
                <w:bCs/>
                <w:sz w:val="20"/>
                <w:szCs w:val="20"/>
                <w:lang w:val="en-GB"/>
              </w:rPr>
              <w:t>Is the title of the article suitable?</w:t>
            </w:r>
          </w:p>
          <w:p w14:paraId="0275B919" w14:textId="77777777" w:rsidR="00197ED7" w:rsidRPr="00531E34" w:rsidRDefault="00CB38ED">
            <w:pPr>
              <w:ind w:left="360"/>
              <w:rPr>
                <w:rFonts w:ascii="Arial" w:hAnsi="Arial" w:cs="Arial"/>
                <w:sz w:val="20"/>
                <w:szCs w:val="20"/>
                <w:u w:val="single"/>
                <w:lang w:val="en-GB"/>
              </w:rPr>
            </w:pPr>
            <w:r w:rsidRPr="00531E34">
              <w:rPr>
                <w:rFonts w:ascii="Arial" w:hAnsi="Arial" w:cs="Arial"/>
                <w:b/>
                <w:bCs/>
                <w:sz w:val="20"/>
                <w:szCs w:val="20"/>
                <w:lang w:val="en-GB"/>
              </w:rPr>
              <w:t>(If not please suggest an alternative title)</w:t>
            </w:r>
          </w:p>
        </w:tc>
        <w:tc>
          <w:tcPr>
            <w:tcW w:w="2212" w:type="pct"/>
          </w:tcPr>
          <w:p w14:paraId="794AA9A7" w14:textId="77777777" w:rsidR="00197ED7" w:rsidRPr="00531E34" w:rsidRDefault="00CB38ED">
            <w:pPr>
              <w:ind w:left="360"/>
              <w:rPr>
                <w:rFonts w:ascii="Arial" w:hAnsi="Arial" w:cs="Arial"/>
                <w:sz w:val="20"/>
                <w:szCs w:val="20"/>
                <w:lang w:val="en-GB"/>
              </w:rPr>
            </w:pPr>
            <w:r w:rsidRPr="00531E34">
              <w:rPr>
                <w:rFonts w:ascii="Arial" w:hAnsi="Arial" w:cs="Arial"/>
                <w:sz w:val="20"/>
                <w:szCs w:val="20"/>
                <w:lang w:val="en-GB"/>
              </w:rPr>
              <w:t xml:space="preserve">The Impact of Empowering Leadership on Employee Motivation, Well-being, and </w:t>
            </w:r>
            <w:proofErr w:type="spellStart"/>
            <w:r w:rsidRPr="00531E34">
              <w:rPr>
                <w:rFonts w:ascii="Arial" w:hAnsi="Arial" w:cs="Arial"/>
                <w:sz w:val="20"/>
                <w:szCs w:val="20"/>
                <w:lang w:val="en-GB"/>
              </w:rPr>
              <w:t>Behavior</w:t>
            </w:r>
            <w:proofErr w:type="spellEnd"/>
            <w:r w:rsidRPr="00531E34">
              <w:rPr>
                <w:rFonts w:ascii="Arial" w:hAnsi="Arial" w:cs="Arial"/>
                <w:sz w:val="20"/>
                <w:szCs w:val="20"/>
                <w:lang w:val="en-GB"/>
              </w:rPr>
              <w:t>: The Role of Personality Traits and Self-Efficacy</w:t>
            </w:r>
          </w:p>
        </w:tc>
        <w:tc>
          <w:tcPr>
            <w:tcW w:w="1523" w:type="pct"/>
          </w:tcPr>
          <w:p w14:paraId="405B6701" w14:textId="77777777" w:rsidR="00197ED7" w:rsidRPr="00531E34" w:rsidRDefault="00197ED7">
            <w:pPr>
              <w:pStyle w:val="Heading2"/>
              <w:jc w:val="left"/>
              <w:rPr>
                <w:rFonts w:ascii="Arial" w:hAnsi="Arial" w:cs="Arial"/>
                <w:b w:val="0"/>
                <w:lang w:val="en-GB"/>
              </w:rPr>
            </w:pPr>
          </w:p>
        </w:tc>
      </w:tr>
      <w:tr w:rsidR="00197ED7" w:rsidRPr="00531E34" w14:paraId="5604762A" w14:textId="77777777">
        <w:trPr>
          <w:trHeight w:val="1262"/>
        </w:trPr>
        <w:tc>
          <w:tcPr>
            <w:tcW w:w="1265" w:type="pct"/>
            <w:noWrap/>
          </w:tcPr>
          <w:p w14:paraId="3635573D" w14:textId="77777777" w:rsidR="00197ED7" w:rsidRPr="00531E34" w:rsidRDefault="00CB38ED">
            <w:pPr>
              <w:pStyle w:val="Heading2"/>
              <w:ind w:left="360"/>
              <w:jc w:val="left"/>
              <w:rPr>
                <w:rFonts w:ascii="Arial" w:hAnsi="Arial" w:cs="Arial"/>
                <w:lang w:val="en-GB"/>
              </w:rPr>
            </w:pPr>
            <w:r w:rsidRPr="00531E34">
              <w:rPr>
                <w:rFonts w:ascii="Arial" w:hAnsi="Arial" w:cs="Arial"/>
                <w:lang w:val="en-GB"/>
              </w:rPr>
              <w:t>Is the abstract of the article comprehensive? Do you suggest the addition (or deletion) of some points in this section? Please write your suggestions here.</w:t>
            </w:r>
          </w:p>
          <w:p w14:paraId="3760981A" w14:textId="77777777" w:rsidR="00197ED7" w:rsidRPr="00531E34" w:rsidRDefault="00197ED7">
            <w:pPr>
              <w:pStyle w:val="Heading2"/>
              <w:jc w:val="left"/>
              <w:rPr>
                <w:rFonts w:ascii="Arial" w:hAnsi="Arial" w:cs="Arial"/>
                <w:u w:val="single"/>
                <w:lang w:val="en-GB"/>
              </w:rPr>
            </w:pPr>
          </w:p>
        </w:tc>
        <w:tc>
          <w:tcPr>
            <w:tcW w:w="2212" w:type="pct"/>
          </w:tcPr>
          <w:p w14:paraId="68CF0ACE" w14:textId="77777777" w:rsidR="00197ED7" w:rsidRPr="00531E34" w:rsidRDefault="00CB38ED">
            <w:pPr>
              <w:ind w:left="360"/>
              <w:jc w:val="both"/>
              <w:rPr>
                <w:rFonts w:ascii="Arial" w:hAnsi="Arial" w:cs="Arial"/>
                <w:sz w:val="20"/>
                <w:szCs w:val="20"/>
                <w:lang w:val="en-GB"/>
              </w:rPr>
            </w:pPr>
            <w:r w:rsidRPr="00531E34">
              <w:rPr>
                <w:rFonts w:ascii="Arial" w:hAnsi="Arial" w:cs="Arial"/>
                <w:sz w:val="20"/>
                <w:szCs w:val="20"/>
                <w:lang w:val="en-GB"/>
              </w:rPr>
              <w:t>Revised Abstract (With Suggested Improvements):</w:t>
            </w:r>
          </w:p>
          <w:p w14:paraId="0C468CDD" w14:textId="77777777" w:rsidR="00197ED7" w:rsidRPr="00531E34" w:rsidRDefault="00CB38ED">
            <w:pPr>
              <w:ind w:left="360"/>
              <w:jc w:val="both"/>
              <w:rPr>
                <w:rFonts w:ascii="Arial" w:hAnsi="Arial" w:cs="Arial"/>
                <w:sz w:val="20"/>
                <w:szCs w:val="20"/>
                <w:lang w:val="en-GB"/>
              </w:rPr>
            </w:pPr>
            <w:r w:rsidRPr="00531E34">
              <w:rPr>
                <w:rFonts w:ascii="Arial" w:hAnsi="Arial" w:cs="Arial"/>
                <w:sz w:val="20"/>
                <w:szCs w:val="20"/>
                <w:lang w:val="en-GB"/>
              </w:rPr>
              <w:t xml:space="preserve">This study examines the effects of empowering leadership on employee motivation, extra-role </w:t>
            </w:r>
            <w:proofErr w:type="spellStart"/>
            <w:r w:rsidRPr="00531E34">
              <w:rPr>
                <w:rFonts w:ascii="Arial" w:hAnsi="Arial" w:cs="Arial"/>
                <w:sz w:val="20"/>
                <w:szCs w:val="20"/>
                <w:lang w:val="en-GB"/>
              </w:rPr>
              <w:t>behaviors</w:t>
            </w:r>
            <w:proofErr w:type="spellEnd"/>
            <w:r w:rsidRPr="00531E34">
              <w:rPr>
                <w:rFonts w:ascii="Arial" w:hAnsi="Arial" w:cs="Arial"/>
                <w:sz w:val="20"/>
                <w:szCs w:val="20"/>
                <w:lang w:val="en-GB"/>
              </w:rPr>
              <w:t xml:space="preserve">, and well-being, while considering individual characteristics such as general self-efficacy and proactive personality. Drawing on self-determination theory and social cognitive theory, the study explores both the enabling and potential burdening aspects of empowering leadership. The research investigates how empowering leadership influences employee autonomy, responsibility, and overall engagement. Findings suggest that empowering leadership enhances motivation and well-being but may also lead to challenges if not implemented correctly. The results underscore the importance of balancing empowerment </w:t>
            </w:r>
            <w:proofErr w:type="spellStart"/>
            <w:r w:rsidRPr="00531E34">
              <w:rPr>
                <w:rFonts w:ascii="Arial" w:hAnsi="Arial" w:cs="Arial"/>
                <w:sz w:val="20"/>
                <w:szCs w:val="20"/>
                <w:lang w:val="en-GB"/>
              </w:rPr>
              <w:t>behaviors</w:t>
            </w:r>
            <w:proofErr w:type="spellEnd"/>
            <w:r w:rsidRPr="00531E34">
              <w:rPr>
                <w:rFonts w:ascii="Arial" w:hAnsi="Arial" w:cs="Arial"/>
                <w:sz w:val="20"/>
                <w:szCs w:val="20"/>
                <w:lang w:val="en-GB"/>
              </w:rPr>
              <w:t xml:space="preserve"> in leadership practices to optimize organizational outcomes. These findings contribute valuable insights for managers seeking to foster an effective and supportive work environment.</w:t>
            </w:r>
          </w:p>
          <w:p w14:paraId="0FB7E83A" w14:textId="1580E10E" w:rsidR="0016160F" w:rsidRPr="00531E34" w:rsidRDefault="0016160F">
            <w:pPr>
              <w:ind w:left="360"/>
              <w:jc w:val="both"/>
              <w:rPr>
                <w:rFonts w:ascii="Arial" w:hAnsi="Arial" w:cs="Arial"/>
                <w:sz w:val="20"/>
                <w:szCs w:val="20"/>
                <w:lang w:val="en-GB"/>
              </w:rPr>
            </w:pPr>
          </w:p>
        </w:tc>
        <w:tc>
          <w:tcPr>
            <w:tcW w:w="1523" w:type="pct"/>
          </w:tcPr>
          <w:p w14:paraId="1D54B730" w14:textId="77777777" w:rsidR="00197ED7" w:rsidRPr="00531E34" w:rsidRDefault="00197ED7">
            <w:pPr>
              <w:pStyle w:val="Heading2"/>
              <w:jc w:val="left"/>
              <w:rPr>
                <w:rFonts w:ascii="Arial" w:hAnsi="Arial" w:cs="Arial"/>
                <w:b w:val="0"/>
                <w:lang w:val="en-GB"/>
              </w:rPr>
            </w:pPr>
          </w:p>
        </w:tc>
      </w:tr>
      <w:tr w:rsidR="00197ED7" w:rsidRPr="00531E34" w14:paraId="2F579F54" w14:textId="77777777">
        <w:trPr>
          <w:trHeight w:val="859"/>
        </w:trPr>
        <w:tc>
          <w:tcPr>
            <w:tcW w:w="1265" w:type="pct"/>
            <w:noWrap/>
          </w:tcPr>
          <w:p w14:paraId="04361F46" w14:textId="77777777" w:rsidR="00197ED7" w:rsidRPr="00531E34" w:rsidRDefault="00CB38ED">
            <w:pPr>
              <w:ind w:left="360"/>
              <w:rPr>
                <w:rFonts w:ascii="Arial" w:hAnsi="Arial" w:cs="Arial"/>
                <w:b/>
                <w:bCs/>
                <w:sz w:val="20"/>
                <w:szCs w:val="20"/>
                <w:u w:val="single"/>
                <w:lang w:val="en-GB"/>
              </w:rPr>
            </w:pPr>
            <w:r w:rsidRPr="00531E34">
              <w:rPr>
                <w:rFonts w:ascii="Arial" w:hAnsi="Arial" w:cs="Arial"/>
                <w:b/>
                <w:bCs/>
                <w:sz w:val="20"/>
                <w:szCs w:val="20"/>
                <w:lang w:val="en-GB"/>
              </w:rPr>
              <w:t xml:space="preserve">Is the manuscript scientifically, correct? Please write here. </w:t>
            </w:r>
          </w:p>
        </w:tc>
        <w:tc>
          <w:tcPr>
            <w:tcW w:w="2212" w:type="pct"/>
          </w:tcPr>
          <w:p w14:paraId="7177A1A3" w14:textId="77777777" w:rsidR="00197ED7" w:rsidRPr="00531E34" w:rsidRDefault="00CB38ED">
            <w:pPr>
              <w:pStyle w:val="ListParagraph"/>
              <w:ind w:left="0"/>
              <w:jc w:val="both"/>
              <w:rPr>
                <w:rFonts w:ascii="Arial" w:hAnsi="Arial" w:cs="Arial"/>
                <w:sz w:val="20"/>
                <w:szCs w:val="20"/>
                <w:lang w:val="en-GB"/>
              </w:rPr>
            </w:pPr>
            <w:r w:rsidRPr="00531E34">
              <w:rPr>
                <w:rFonts w:ascii="Arial" w:hAnsi="Arial" w:cs="Arial"/>
                <w:sz w:val="20"/>
                <w:szCs w:val="20"/>
                <w:lang w:val="en-GB"/>
              </w:rPr>
              <w:t xml:space="preserve"> </w:t>
            </w:r>
            <w:r w:rsidRPr="00531E34">
              <w:rPr>
                <w:rFonts w:ascii="Arial" w:hAnsi="Arial" w:cs="Arial"/>
                <w:sz w:val="20"/>
                <w:szCs w:val="20"/>
              </w:rPr>
              <w:t>I</w:t>
            </w:r>
            <w:r w:rsidRPr="00531E34">
              <w:rPr>
                <w:rFonts w:ascii="Arial" w:hAnsi="Arial" w:cs="Arial"/>
                <w:sz w:val="20"/>
                <w:szCs w:val="20"/>
                <w:lang w:val="en-GB"/>
              </w:rPr>
              <w:t>t’s important to note that while the abstract offers a solid theoretical foundation, the validity of the manuscript’s scientific correctness would ultimately depend on the rigor of the study’s methodology, data analysis, and results. The study would need to include clear details about its design, sample size, statistical methods, and the interpretation of its findings to fully assess scientific accuracy.</w:t>
            </w:r>
          </w:p>
          <w:p w14:paraId="2B5A7721" w14:textId="423B2141" w:rsidR="0016160F" w:rsidRPr="00531E34" w:rsidRDefault="0016160F">
            <w:pPr>
              <w:pStyle w:val="ListParagraph"/>
              <w:ind w:left="0"/>
              <w:jc w:val="both"/>
              <w:rPr>
                <w:rFonts w:ascii="Arial" w:hAnsi="Arial" w:cs="Arial"/>
                <w:sz w:val="20"/>
                <w:szCs w:val="20"/>
                <w:lang w:val="en-GB"/>
              </w:rPr>
            </w:pPr>
          </w:p>
        </w:tc>
        <w:tc>
          <w:tcPr>
            <w:tcW w:w="1523" w:type="pct"/>
          </w:tcPr>
          <w:p w14:paraId="4898F764" w14:textId="77777777" w:rsidR="00197ED7" w:rsidRPr="00531E34" w:rsidRDefault="00197ED7">
            <w:pPr>
              <w:pStyle w:val="Heading2"/>
              <w:jc w:val="left"/>
              <w:rPr>
                <w:rFonts w:ascii="Arial" w:hAnsi="Arial" w:cs="Arial"/>
                <w:b w:val="0"/>
                <w:lang w:val="en-GB"/>
              </w:rPr>
            </w:pPr>
          </w:p>
        </w:tc>
      </w:tr>
      <w:tr w:rsidR="00197ED7" w:rsidRPr="00531E34" w14:paraId="73739464" w14:textId="77777777">
        <w:trPr>
          <w:trHeight w:val="703"/>
        </w:trPr>
        <w:tc>
          <w:tcPr>
            <w:tcW w:w="1265" w:type="pct"/>
            <w:noWrap/>
          </w:tcPr>
          <w:p w14:paraId="7EFC02A2" w14:textId="747832A0" w:rsidR="00197ED7" w:rsidRPr="00531E34" w:rsidRDefault="00CB38ED" w:rsidP="0016160F">
            <w:pPr>
              <w:ind w:left="360"/>
              <w:rPr>
                <w:rFonts w:ascii="Arial" w:hAnsi="Arial" w:cs="Arial"/>
                <w:b/>
                <w:bCs/>
                <w:sz w:val="20"/>
                <w:szCs w:val="20"/>
                <w:lang w:val="en-GB"/>
              </w:rPr>
            </w:pPr>
            <w:r w:rsidRPr="00531E34">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77777777" w:rsidR="00197ED7" w:rsidRPr="00531E34" w:rsidRDefault="00CB38ED">
            <w:pPr>
              <w:pStyle w:val="ListParagraph"/>
              <w:ind w:left="0"/>
              <w:rPr>
                <w:rFonts w:ascii="Arial" w:hAnsi="Arial" w:cs="Arial"/>
                <w:sz w:val="20"/>
                <w:szCs w:val="20"/>
                <w:lang w:val="en-GB"/>
              </w:rPr>
            </w:pPr>
            <w:r w:rsidRPr="00531E34">
              <w:rPr>
                <w:rFonts w:ascii="Arial" w:hAnsi="Arial" w:cs="Arial"/>
                <w:sz w:val="20"/>
                <w:szCs w:val="20"/>
                <w:lang w:val="en-GB"/>
              </w:rPr>
              <w:t>Expanding the reference list to include more contemporary studies would strengthen the manuscript and provide a broader context for the findings.</w:t>
            </w:r>
          </w:p>
        </w:tc>
        <w:tc>
          <w:tcPr>
            <w:tcW w:w="1523" w:type="pct"/>
          </w:tcPr>
          <w:p w14:paraId="40220055" w14:textId="77777777" w:rsidR="00197ED7" w:rsidRPr="00531E34" w:rsidRDefault="00197ED7">
            <w:pPr>
              <w:pStyle w:val="Heading2"/>
              <w:jc w:val="left"/>
              <w:rPr>
                <w:rFonts w:ascii="Arial" w:hAnsi="Arial" w:cs="Arial"/>
                <w:b w:val="0"/>
                <w:lang w:val="en-GB"/>
              </w:rPr>
            </w:pPr>
          </w:p>
        </w:tc>
      </w:tr>
      <w:tr w:rsidR="00197ED7" w:rsidRPr="00531E34" w14:paraId="73CC4A50" w14:textId="77777777">
        <w:trPr>
          <w:trHeight w:val="386"/>
        </w:trPr>
        <w:tc>
          <w:tcPr>
            <w:tcW w:w="1265" w:type="pct"/>
            <w:noWrap/>
          </w:tcPr>
          <w:p w14:paraId="029CE8D0" w14:textId="77777777" w:rsidR="00197ED7" w:rsidRPr="00531E34" w:rsidRDefault="00197ED7">
            <w:pPr>
              <w:pStyle w:val="Heading2"/>
              <w:jc w:val="left"/>
              <w:rPr>
                <w:rFonts w:ascii="Arial" w:hAnsi="Arial" w:cs="Arial"/>
                <w:b w:val="0"/>
                <w:lang w:val="en-GB"/>
              </w:rPr>
            </w:pPr>
          </w:p>
          <w:p w14:paraId="589C16C7" w14:textId="77777777" w:rsidR="00197ED7" w:rsidRPr="00531E34" w:rsidRDefault="00CB38ED">
            <w:pPr>
              <w:pStyle w:val="Heading2"/>
              <w:ind w:left="360"/>
              <w:jc w:val="left"/>
              <w:rPr>
                <w:rFonts w:ascii="Arial" w:hAnsi="Arial" w:cs="Arial"/>
                <w:bCs w:val="0"/>
                <w:lang w:val="en-GB"/>
              </w:rPr>
            </w:pPr>
            <w:r w:rsidRPr="00531E34">
              <w:rPr>
                <w:rFonts w:ascii="Arial" w:hAnsi="Arial" w:cs="Arial"/>
                <w:bCs w:val="0"/>
                <w:lang w:val="en-GB"/>
              </w:rPr>
              <w:t>Is the language/English quality of the article suitable for scholarly communications?</w:t>
            </w:r>
          </w:p>
          <w:p w14:paraId="7722B85E" w14:textId="77777777" w:rsidR="00197ED7" w:rsidRPr="00531E34" w:rsidRDefault="00197ED7">
            <w:pPr>
              <w:rPr>
                <w:rFonts w:ascii="Arial" w:hAnsi="Arial" w:cs="Arial"/>
                <w:sz w:val="20"/>
                <w:szCs w:val="20"/>
                <w:lang w:val="en-GB"/>
              </w:rPr>
            </w:pPr>
          </w:p>
        </w:tc>
        <w:tc>
          <w:tcPr>
            <w:tcW w:w="2212" w:type="pct"/>
          </w:tcPr>
          <w:p w14:paraId="149A6CEF" w14:textId="1A21BC82" w:rsidR="00197ED7" w:rsidRPr="00531E34" w:rsidRDefault="0016160F" w:rsidP="0016160F">
            <w:pPr>
              <w:jc w:val="both"/>
              <w:rPr>
                <w:rFonts w:ascii="Arial" w:hAnsi="Arial" w:cs="Arial"/>
                <w:sz w:val="20"/>
                <w:szCs w:val="20"/>
                <w:lang w:val="en-GB"/>
              </w:rPr>
            </w:pPr>
            <w:r w:rsidRPr="00531E34">
              <w:rPr>
                <w:rFonts w:ascii="Arial" w:hAnsi="Arial" w:cs="Arial"/>
                <w:sz w:val="20"/>
                <w:szCs w:val="20"/>
                <w:lang w:val="en-GB"/>
              </w:rPr>
              <w:t xml:space="preserve">The </w:t>
            </w:r>
            <w:r w:rsidR="00CB38ED" w:rsidRPr="00531E34">
              <w:rPr>
                <w:rFonts w:ascii="Arial" w:hAnsi="Arial" w:cs="Arial"/>
                <w:sz w:val="20"/>
                <w:szCs w:val="20"/>
                <w:lang w:val="en-GB"/>
              </w:rPr>
              <w:t>language quality is suitable for scholarly communication, but small improvements in sentence structure, consistency, and clarity could enhance the readability and precision of the article. The manuscript is on the right track, but refining these aspects would ensure a higher standard of academic writing.</w:t>
            </w:r>
          </w:p>
        </w:tc>
        <w:tc>
          <w:tcPr>
            <w:tcW w:w="1523" w:type="pct"/>
          </w:tcPr>
          <w:p w14:paraId="0351CA58" w14:textId="77777777" w:rsidR="00197ED7" w:rsidRPr="00531E34" w:rsidRDefault="00197ED7">
            <w:pPr>
              <w:rPr>
                <w:rFonts w:ascii="Arial" w:hAnsi="Arial" w:cs="Arial"/>
                <w:sz w:val="20"/>
                <w:szCs w:val="20"/>
                <w:lang w:val="en-GB"/>
              </w:rPr>
            </w:pPr>
          </w:p>
        </w:tc>
      </w:tr>
      <w:tr w:rsidR="00197ED7" w:rsidRPr="00531E34" w14:paraId="20A16C0C" w14:textId="77777777">
        <w:trPr>
          <w:trHeight w:val="1178"/>
        </w:trPr>
        <w:tc>
          <w:tcPr>
            <w:tcW w:w="1265" w:type="pct"/>
            <w:noWrap/>
          </w:tcPr>
          <w:p w14:paraId="7F4BCFAE" w14:textId="77777777" w:rsidR="00197ED7" w:rsidRPr="00531E34" w:rsidRDefault="00CB38ED">
            <w:pPr>
              <w:pStyle w:val="Heading2"/>
              <w:jc w:val="left"/>
              <w:rPr>
                <w:rFonts w:ascii="Arial" w:hAnsi="Arial" w:cs="Arial"/>
                <w:b w:val="0"/>
                <w:bCs w:val="0"/>
                <w:lang w:val="en-GB"/>
              </w:rPr>
            </w:pPr>
            <w:r w:rsidRPr="00531E34">
              <w:rPr>
                <w:rFonts w:ascii="Arial" w:hAnsi="Arial" w:cs="Arial"/>
                <w:bCs w:val="0"/>
                <w:u w:val="single"/>
                <w:lang w:val="en-GB"/>
              </w:rPr>
              <w:t>Optional/General</w:t>
            </w:r>
            <w:r w:rsidRPr="00531E34">
              <w:rPr>
                <w:rFonts w:ascii="Arial" w:hAnsi="Arial" w:cs="Arial"/>
                <w:bCs w:val="0"/>
                <w:lang w:val="en-GB"/>
              </w:rPr>
              <w:t xml:space="preserve"> </w:t>
            </w:r>
            <w:r w:rsidRPr="00531E34">
              <w:rPr>
                <w:rFonts w:ascii="Arial" w:hAnsi="Arial" w:cs="Arial"/>
                <w:b w:val="0"/>
                <w:bCs w:val="0"/>
                <w:lang w:val="en-GB"/>
              </w:rPr>
              <w:t>comments</w:t>
            </w:r>
          </w:p>
          <w:p w14:paraId="1A6B3748" w14:textId="77777777" w:rsidR="00197ED7" w:rsidRPr="00531E34" w:rsidRDefault="00197ED7">
            <w:pPr>
              <w:pStyle w:val="Heading2"/>
              <w:jc w:val="left"/>
              <w:rPr>
                <w:rFonts w:ascii="Arial" w:hAnsi="Arial" w:cs="Arial"/>
                <w:b w:val="0"/>
                <w:lang w:val="en-GB"/>
              </w:rPr>
            </w:pPr>
          </w:p>
        </w:tc>
        <w:tc>
          <w:tcPr>
            <w:tcW w:w="2212" w:type="pct"/>
          </w:tcPr>
          <w:p w14:paraId="1E347C61" w14:textId="77777777" w:rsidR="00197ED7" w:rsidRPr="00531E34" w:rsidRDefault="00197ED7">
            <w:pPr>
              <w:rPr>
                <w:rFonts w:ascii="Arial" w:hAnsi="Arial" w:cs="Arial"/>
                <w:sz w:val="20"/>
                <w:szCs w:val="20"/>
                <w:lang w:val="en-GB"/>
              </w:rPr>
            </w:pPr>
          </w:p>
          <w:p w14:paraId="5E946A0E" w14:textId="77777777" w:rsidR="00197ED7" w:rsidRPr="00531E34" w:rsidRDefault="00197ED7">
            <w:pPr>
              <w:rPr>
                <w:rFonts w:ascii="Arial" w:hAnsi="Arial" w:cs="Arial"/>
                <w:sz w:val="20"/>
                <w:szCs w:val="20"/>
                <w:lang w:val="en-GB"/>
              </w:rPr>
            </w:pPr>
          </w:p>
          <w:p w14:paraId="7EB58C99" w14:textId="77777777" w:rsidR="00197ED7" w:rsidRPr="00531E34" w:rsidRDefault="00197ED7">
            <w:pPr>
              <w:rPr>
                <w:rFonts w:ascii="Arial" w:hAnsi="Arial" w:cs="Arial"/>
                <w:sz w:val="20"/>
                <w:szCs w:val="20"/>
                <w:lang w:val="en-GB"/>
              </w:rPr>
            </w:pPr>
          </w:p>
          <w:p w14:paraId="15DFD0E8" w14:textId="77777777" w:rsidR="00197ED7" w:rsidRPr="00531E34" w:rsidRDefault="00197ED7">
            <w:pPr>
              <w:rPr>
                <w:rFonts w:ascii="Arial" w:hAnsi="Arial" w:cs="Arial"/>
                <w:sz w:val="20"/>
                <w:szCs w:val="20"/>
                <w:lang w:val="en-GB"/>
              </w:rPr>
            </w:pPr>
          </w:p>
        </w:tc>
        <w:tc>
          <w:tcPr>
            <w:tcW w:w="1523" w:type="pct"/>
          </w:tcPr>
          <w:p w14:paraId="465E098E" w14:textId="77777777" w:rsidR="00197ED7" w:rsidRPr="00531E34" w:rsidRDefault="00197ED7">
            <w:pPr>
              <w:rPr>
                <w:rFonts w:ascii="Arial" w:hAnsi="Arial" w:cs="Arial"/>
                <w:sz w:val="20"/>
                <w:szCs w:val="20"/>
                <w:lang w:val="en-GB"/>
              </w:rPr>
            </w:pPr>
          </w:p>
        </w:tc>
      </w:tr>
    </w:tbl>
    <w:p w14:paraId="0821307F" w14:textId="77777777" w:rsidR="00197ED7" w:rsidRPr="00531E34" w:rsidRDefault="00197ED7">
      <w:pPr>
        <w:pStyle w:val="BodyText"/>
        <w:rPr>
          <w:rFonts w:ascii="Arial" w:hAnsi="Arial" w:cs="Arial"/>
          <w:b/>
          <w:bCs/>
          <w:sz w:val="20"/>
          <w:szCs w:val="20"/>
          <w:u w:val="single"/>
          <w:lang w:val="en-GB"/>
        </w:rPr>
      </w:pPr>
    </w:p>
    <w:p w14:paraId="2FC63C3A" w14:textId="77777777" w:rsidR="00A70429" w:rsidRPr="00531E34" w:rsidRDefault="00A70429">
      <w:pPr>
        <w:pStyle w:val="BodyText"/>
        <w:rPr>
          <w:rFonts w:ascii="Arial" w:hAnsi="Arial" w:cs="Arial"/>
          <w:b/>
          <w:bCs/>
          <w:sz w:val="20"/>
          <w:szCs w:val="20"/>
          <w:u w:val="single"/>
          <w:lang w:val="en-GB"/>
        </w:rPr>
      </w:pPr>
    </w:p>
    <w:p w14:paraId="44EBC044" w14:textId="77777777" w:rsidR="00A70429" w:rsidRPr="00531E34" w:rsidRDefault="00A70429">
      <w:pPr>
        <w:pStyle w:val="BodyText"/>
        <w:rPr>
          <w:rFonts w:ascii="Arial" w:hAnsi="Arial" w:cs="Arial"/>
          <w:b/>
          <w:bCs/>
          <w:sz w:val="20"/>
          <w:szCs w:val="20"/>
          <w:u w:val="single"/>
          <w:lang w:val="en-GB"/>
        </w:rPr>
      </w:pPr>
    </w:p>
    <w:p w14:paraId="476E8CD3" w14:textId="77777777" w:rsidR="00A70429" w:rsidRPr="00531E34" w:rsidRDefault="00A70429">
      <w:pPr>
        <w:pStyle w:val="BodyText"/>
        <w:rPr>
          <w:rFonts w:ascii="Arial" w:hAnsi="Arial" w:cs="Arial"/>
          <w:b/>
          <w:bCs/>
          <w:sz w:val="20"/>
          <w:szCs w:val="20"/>
          <w:u w:val="single"/>
          <w:lang w:val="en-GB"/>
        </w:rPr>
      </w:pPr>
    </w:p>
    <w:p w14:paraId="3A6A8104" w14:textId="77777777" w:rsidR="00A70429" w:rsidRPr="00531E34" w:rsidRDefault="00A70429">
      <w:pPr>
        <w:pStyle w:val="BodyText"/>
        <w:rPr>
          <w:rFonts w:ascii="Arial" w:hAnsi="Arial" w:cs="Arial"/>
          <w:b/>
          <w:bCs/>
          <w:sz w:val="20"/>
          <w:szCs w:val="20"/>
          <w:u w:val="single"/>
          <w:lang w:val="en-GB"/>
        </w:rPr>
      </w:pPr>
    </w:p>
    <w:p w14:paraId="2B8D230F" w14:textId="77777777" w:rsidR="00A70429" w:rsidRPr="00531E34" w:rsidRDefault="00A70429">
      <w:pPr>
        <w:pStyle w:val="BodyText"/>
        <w:rPr>
          <w:rFonts w:ascii="Arial" w:hAnsi="Arial" w:cs="Arial"/>
          <w:b/>
          <w:bCs/>
          <w:sz w:val="20"/>
          <w:szCs w:val="20"/>
          <w:u w:val="single"/>
          <w:lang w:val="en-GB"/>
        </w:rPr>
      </w:pPr>
    </w:p>
    <w:p w14:paraId="66E3016E" w14:textId="77777777" w:rsidR="00A70429" w:rsidRPr="00531E34" w:rsidRDefault="00A70429">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197ED7" w:rsidRPr="00531E34"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197ED7" w:rsidRPr="00531E34" w:rsidRDefault="00CB38ED">
            <w:pPr>
              <w:pStyle w:val="NormalWeb"/>
              <w:spacing w:before="0" w:beforeAutospacing="0" w:after="0" w:afterAutospacing="0"/>
              <w:rPr>
                <w:rFonts w:ascii="Arial" w:hAnsi="Arial" w:cs="Arial"/>
                <w:b/>
                <w:sz w:val="20"/>
                <w:szCs w:val="20"/>
                <w:u w:val="single"/>
                <w:lang w:val="en-GB"/>
              </w:rPr>
            </w:pPr>
            <w:r w:rsidRPr="00531E34">
              <w:rPr>
                <w:rFonts w:ascii="Arial" w:hAnsi="Arial" w:cs="Arial"/>
                <w:b/>
                <w:sz w:val="20"/>
                <w:szCs w:val="20"/>
                <w:highlight w:val="yellow"/>
                <w:u w:val="single"/>
                <w:lang w:val="en-GB"/>
              </w:rPr>
              <w:lastRenderedPageBreak/>
              <w:t>PART  2:</w:t>
            </w:r>
            <w:r w:rsidRPr="00531E34">
              <w:rPr>
                <w:rFonts w:ascii="Arial" w:hAnsi="Arial" w:cs="Arial"/>
                <w:b/>
                <w:sz w:val="20"/>
                <w:szCs w:val="20"/>
                <w:u w:val="single"/>
                <w:lang w:val="en-GB"/>
              </w:rPr>
              <w:t xml:space="preserve"> </w:t>
            </w:r>
          </w:p>
          <w:p w14:paraId="5B767407" w14:textId="77777777" w:rsidR="00197ED7" w:rsidRPr="00531E34" w:rsidRDefault="00197ED7">
            <w:pPr>
              <w:pStyle w:val="NormalWeb"/>
              <w:spacing w:before="0" w:beforeAutospacing="0" w:after="0" w:afterAutospacing="0"/>
              <w:rPr>
                <w:rFonts w:ascii="Arial" w:hAnsi="Arial" w:cs="Arial"/>
                <w:b/>
                <w:sz w:val="20"/>
                <w:szCs w:val="20"/>
                <w:u w:val="single"/>
                <w:lang w:val="en-GB"/>
              </w:rPr>
            </w:pPr>
          </w:p>
        </w:tc>
      </w:tr>
      <w:tr w:rsidR="00197ED7" w:rsidRPr="00531E34"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197ED7" w:rsidRPr="00531E34" w:rsidRDefault="00197ED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197ED7" w:rsidRPr="00531E34" w:rsidRDefault="00CB38ED">
            <w:pPr>
              <w:pStyle w:val="Heading2"/>
              <w:jc w:val="left"/>
              <w:rPr>
                <w:rFonts w:ascii="Arial" w:hAnsi="Arial" w:cs="Arial"/>
                <w:lang w:val="en-GB"/>
              </w:rPr>
            </w:pPr>
            <w:r w:rsidRPr="00531E34">
              <w:rPr>
                <w:rFonts w:ascii="Arial" w:hAnsi="Arial" w:cs="Arial"/>
                <w:lang w:val="en-GB"/>
              </w:rPr>
              <w:t>Reviewer’s comment</w:t>
            </w:r>
          </w:p>
        </w:tc>
        <w:tc>
          <w:tcPr>
            <w:tcW w:w="1342" w:type="pct"/>
            <w:shd w:val="clear" w:color="auto" w:fill="auto"/>
          </w:tcPr>
          <w:p w14:paraId="6F48B50B" w14:textId="77777777" w:rsidR="00197ED7" w:rsidRPr="00531E34" w:rsidRDefault="00CB38ED">
            <w:pPr>
              <w:pStyle w:val="Heading2"/>
              <w:jc w:val="left"/>
              <w:rPr>
                <w:rFonts w:ascii="Arial" w:hAnsi="Arial" w:cs="Arial"/>
                <w:b w:val="0"/>
                <w:lang w:val="en-GB"/>
              </w:rPr>
            </w:pPr>
            <w:r w:rsidRPr="00531E34">
              <w:rPr>
                <w:rFonts w:ascii="Arial" w:hAnsi="Arial" w:cs="Arial"/>
                <w:lang w:val="en-GB"/>
              </w:rPr>
              <w:t>Author’s comment</w:t>
            </w:r>
            <w:r w:rsidRPr="00531E34">
              <w:rPr>
                <w:rFonts w:ascii="Arial" w:hAnsi="Arial" w:cs="Arial"/>
                <w:b w:val="0"/>
                <w:lang w:val="en-GB"/>
              </w:rPr>
              <w:t xml:space="preserve"> </w:t>
            </w:r>
            <w:r w:rsidRPr="00531E34">
              <w:rPr>
                <w:rFonts w:ascii="Arial" w:hAnsi="Arial" w:cs="Arial"/>
                <w:b w:val="0"/>
                <w:i/>
                <w:lang w:val="en-GB"/>
              </w:rPr>
              <w:t>(if agreed with the reviewer, correct the manuscript and highlight that part in the manuscript. It is mandatory that authors should write his/her feedback here)</w:t>
            </w:r>
          </w:p>
        </w:tc>
      </w:tr>
      <w:tr w:rsidR="00197ED7" w:rsidRPr="00531E34"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197ED7" w:rsidRPr="00531E34" w:rsidRDefault="00CB38ED">
            <w:pPr>
              <w:pStyle w:val="NormalWeb"/>
              <w:spacing w:before="0" w:beforeAutospacing="0" w:after="0" w:afterAutospacing="0"/>
              <w:rPr>
                <w:rFonts w:ascii="Arial" w:hAnsi="Arial" w:cs="Arial"/>
                <w:b/>
                <w:sz w:val="20"/>
                <w:szCs w:val="20"/>
                <w:lang w:val="en-GB"/>
              </w:rPr>
            </w:pPr>
            <w:r w:rsidRPr="00531E34">
              <w:rPr>
                <w:rFonts w:ascii="Arial" w:hAnsi="Arial" w:cs="Arial"/>
                <w:b/>
                <w:sz w:val="20"/>
                <w:szCs w:val="20"/>
                <w:lang w:val="en-GB"/>
              </w:rPr>
              <w:t xml:space="preserve">Are there ethical issues in this manuscript? </w:t>
            </w:r>
          </w:p>
          <w:p w14:paraId="6034B476" w14:textId="77777777" w:rsidR="00197ED7" w:rsidRPr="00531E34" w:rsidRDefault="00197ED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197ED7" w:rsidRPr="00531E34" w:rsidRDefault="00CB38ED">
            <w:pPr>
              <w:pStyle w:val="NormalWeb"/>
              <w:spacing w:before="0" w:beforeAutospacing="0" w:after="0" w:afterAutospacing="0"/>
              <w:rPr>
                <w:rFonts w:ascii="Arial" w:hAnsi="Arial" w:cs="Arial"/>
                <w:i/>
                <w:iCs/>
                <w:sz w:val="20"/>
                <w:szCs w:val="20"/>
                <w:u w:val="single"/>
                <w:lang w:val="en-GB"/>
              </w:rPr>
            </w:pPr>
            <w:r w:rsidRPr="00531E34">
              <w:rPr>
                <w:rFonts w:ascii="Arial" w:hAnsi="Arial" w:cs="Arial"/>
                <w:i/>
                <w:iCs/>
                <w:sz w:val="20"/>
                <w:szCs w:val="20"/>
                <w:u w:val="single"/>
                <w:lang w:val="en-GB"/>
              </w:rPr>
              <w:t xml:space="preserve">(If yes, </w:t>
            </w:r>
            <w:proofErr w:type="gramStart"/>
            <w:r w:rsidRPr="00531E34">
              <w:rPr>
                <w:rFonts w:ascii="Arial" w:hAnsi="Arial" w:cs="Arial"/>
                <w:i/>
                <w:iCs/>
                <w:sz w:val="20"/>
                <w:szCs w:val="20"/>
                <w:u w:val="single"/>
                <w:lang w:val="en-GB"/>
              </w:rPr>
              <w:t>Kindly</w:t>
            </w:r>
            <w:proofErr w:type="gramEnd"/>
            <w:r w:rsidRPr="00531E34">
              <w:rPr>
                <w:rFonts w:ascii="Arial" w:hAnsi="Arial" w:cs="Arial"/>
                <w:i/>
                <w:iCs/>
                <w:sz w:val="20"/>
                <w:szCs w:val="20"/>
                <w:u w:val="single"/>
                <w:lang w:val="en-GB"/>
              </w:rPr>
              <w:t xml:space="preserve"> please write down the ethical issues here in detail)</w:t>
            </w:r>
          </w:p>
          <w:p w14:paraId="3F0D46E3" w14:textId="6006876B" w:rsidR="00197ED7" w:rsidRPr="00531E34" w:rsidRDefault="00197ED7">
            <w:pPr>
              <w:pStyle w:val="NormalWeb"/>
              <w:spacing w:before="0" w:beforeAutospacing="0" w:after="0" w:afterAutospacing="0"/>
              <w:rPr>
                <w:rFonts w:ascii="Arial" w:hAnsi="Arial" w:cs="Arial"/>
                <w:sz w:val="20"/>
                <w:szCs w:val="20"/>
              </w:rPr>
            </w:pPr>
          </w:p>
          <w:p w14:paraId="7B654B67" w14:textId="77777777" w:rsidR="00197ED7" w:rsidRPr="00531E34" w:rsidRDefault="00197ED7">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197ED7" w:rsidRPr="00531E34" w:rsidRDefault="00197ED7">
            <w:pPr>
              <w:rPr>
                <w:rFonts w:ascii="Arial" w:eastAsia="Arial Unicode MS" w:hAnsi="Arial" w:cs="Arial"/>
                <w:sz w:val="20"/>
                <w:szCs w:val="20"/>
                <w:lang w:val="en-GB"/>
              </w:rPr>
            </w:pPr>
          </w:p>
          <w:p w14:paraId="4A981594" w14:textId="77777777" w:rsidR="00197ED7" w:rsidRPr="00531E34" w:rsidRDefault="00197ED7">
            <w:pPr>
              <w:rPr>
                <w:rFonts w:ascii="Arial" w:eastAsia="Arial Unicode MS" w:hAnsi="Arial" w:cs="Arial"/>
                <w:sz w:val="20"/>
                <w:szCs w:val="20"/>
                <w:lang w:val="en-GB"/>
              </w:rPr>
            </w:pPr>
          </w:p>
          <w:p w14:paraId="4780A682" w14:textId="77777777" w:rsidR="00197ED7" w:rsidRPr="00531E34" w:rsidRDefault="00197ED7">
            <w:pPr>
              <w:rPr>
                <w:rFonts w:ascii="Arial" w:eastAsia="Arial Unicode MS" w:hAnsi="Arial" w:cs="Arial"/>
                <w:sz w:val="20"/>
                <w:szCs w:val="20"/>
                <w:lang w:val="en-GB"/>
              </w:rPr>
            </w:pPr>
          </w:p>
          <w:p w14:paraId="2D80979A" w14:textId="77777777" w:rsidR="00197ED7" w:rsidRPr="00531E34" w:rsidRDefault="00197ED7">
            <w:pPr>
              <w:pStyle w:val="NormalWeb"/>
              <w:spacing w:before="0" w:beforeAutospacing="0" w:after="0" w:afterAutospacing="0"/>
              <w:rPr>
                <w:rFonts w:ascii="Arial" w:hAnsi="Arial" w:cs="Arial"/>
                <w:sz w:val="20"/>
                <w:szCs w:val="20"/>
                <w:lang w:val="en-GB"/>
              </w:rPr>
            </w:pPr>
          </w:p>
        </w:tc>
      </w:tr>
    </w:tbl>
    <w:p w14:paraId="48DC05A4" w14:textId="77777777" w:rsidR="00197ED7" w:rsidRDefault="00197ED7">
      <w:pPr>
        <w:rPr>
          <w:rFonts w:ascii="Arial" w:hAnsi="Arial" w:cs="Arial"/>
          <w:b/>
          <w:sz w:val="20"/>
          <w:szCs w:val="20"/>
          <w:lang w:val="en-GB"/>
        </w:rPr>
      </w:pPr>
    </w:p>
    <w:p w14:paraId="1565983B" w14:textId="77777777" w:rsidR="00531E34" w:rsidRPr="00973FE9" w:rsidRDefault="00531E34" w:rsidP="00531E34">
      <w:pPr>
        <w:pStyle w:val="Affiliation"/>
        <w:spacing w:after="0" w:line="240" w:lineRule="auto"/>
        <w:jc w:val="left"/>
        <w:rPr>
          <w:rFonts w:ascii="Arial" w:hAnsi="Arial" w:cs="Arial"/>
          <w:b/>
        </w:rPr>
      </w:pPr>
      <w:r w:rsidRPr="00973FE9">
        <w:rPr>
          <w:rFonts w:ascii="Arial" w:hAnsi="Arial" w:cs="Arial"/>
          <w:b/>
        </w:rPr>
        <w:t>Reviewers:</w:t>
      </w:r>
    </w:p>
    <w:p w14:paraId="758DBFAF" w14:textId="77777777" w:rsidR="00531E34" w:rsidRPr="00973FE9" w:rsidRDefault="00531E34" w:rsidP="00531E34">
      <w:pPr>
        <w:pStyle w:val="Affiliation"/>
        <w:spacing w:after="0" w:line="240" w:lineRule="auto"/>
        <w:jc w:val="left"/>
        <w:rPr>
          <w:rFonts w:ascii="Arial" w:hAnsi="Arial" w:cs="Arial"/>
          <w:b/>
        </w:rPr>
      </w:pPr>
      <w:r w:rsidRPr="00973FE9">
        <w:rPr>
          <w:rFonts w:ascii="Arial" w:hAnsi="Arial" w:cs="Arial"/>
          <w:b/>
          <w:color w:val="000000"/>
        </w:rPr>
        <w:t>S Thamarai Selvi, Cauvery College for Women (Autonomous), affiliated to Bharathidasan University, India</w:t>
      </w:r>
    </w:p>
    <w:p w14:paraId="321CC95C" w14:textId="77777777" w:rsidR="00531E34" w:rsidRPr="00531E34" w:rsidRDefault="00531E34">
      <w:pPr>
        <w:rPr>
          <w:rFonts w:ascii="Arial" w:hAnsi="Arial" w:cs="Arial"/>
          <w:b/>
          <w:sz w:val="20"/>
          <w:szCs w:val="20"/>
          <w:lang w:val="en-GB"/>
        </w:rPr>
      </w:pPr>
    </w:p>
    <w:sectPr w:rsidR="00531E34" w:rsidRPr="00531E34">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BC70D" w14:textId="77777777" w:rsidR="00FA5621" w:rsidRDefault="00FA5621">
      <w:r>
        <w:separator/>
      </w:r>
    </w:p>
  </w:endnote>
  <w:endnote w:type="continuationSeparator" w:id="0">
    <w:p w14:paraId="4D289FC3" w14:textId="77777777" w:rsidR="00FA5621" w:rsidRDefault="00FA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197ED7" w:rsidRDefault="00CB38ED">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2CEC" w14:textId="77777777" w:rsidR="00FA5621" w:rsidRDefault="00FA5621">
      <w:r>
        <w:separator/>
      </w:r>
    </w:p>
  </w:footnote>
  <w:footnote w:type="continuationSeparator" w:id="0">
    <w:p w14:paraId="0CE71DF0" w14:textId="77777777" w:rsidR="00FA5621" w:rsidRDefault="00FA5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197ED7" w:rsidRDefault="00197ED7">
    <w:pPr>
      <w:spacing w:before="100" w:beforeAutospacing="1" w:after="100" w:afterAutospacing="1"/>
      <w:jc w:val="center"/>
      <w:rPr>
        <w:rFonts w:ascii="Arial" w:hAnsi="Arial" w:cs="Arial"/>
        <w:b/>
        <w:bCs/>
        <w:color w:val="003399"/>
        <w:szCs w:val="20"/>
        <w:u w:val="single"/>
        <w:lang w:val="en-GB"/>
      </w:rPr>
    </w:pPr>
  </w:p>
  <w:p w14:paraId="058BC5FD" w14:textId="77777777" w:rsidR="00197ED7" w:rsidRDefault="00197ED7">
    <w:pPr>
      <w:spacing w:before="100" w:beforeAutospacing="1" w:after="100" w:afterAutospacing="1"/>
      <w:jc w:val="center"/>
      <w:rPr>
        <w:rFonts w:ascii="Arial" w:hAnsi="Arial" w:cs="Arial"/>
        <w:b/>
        <w:bCs/>
        <w:color w:val="003399"/>
        <w:szCs w:val="20"/>
        <w:u w:val="single"/>
        <w:lang w:val="en-GB"/>
      </w:rPr>
    </w:pPr>
  </w:p>
  <w:p w14:paraId="5E373534" w14:textId="77777777" w:rsidR="00197ED7" w:rsidRDefault="00CB38ED">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160F"/>
    <w:rsid w:val="00163622"/>
    <w:rsid w:val="001645A2"/>
    <w:rsid w:val="00164F4E"/>
    <w:rsid w:val="00165685"/>
    <w:rsid w:val="0017480A"/>
    <w:rsid w:val="0017545C"/>
    <w:rsid w:val="00175F5D"/>
    <w:rsid w:val="001766DF"/>
    <w:rsid w:val="00176F0D"/>
    <w:rsid w:val="00186C8F"/>
    <w:rsid w:val="0018753A"/>
    <w:rsid w:val="00197E68"/>
    <w:rsid w:val="00197ED7"/>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AD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328"/>
    <w:rsid w:val="004E4915"/>
    <w:rsid w:val="004E6DC6"/>
    <w:rsid w:val="004F741F"/>
    <w:rsid w:val="004F78F5"/>
    <w:rsid w:val="004F7BF2"/>
    <w:rsid w:val="00503AB6"/>
    <w:rsid w:val="005047C5"/>
    <w:rsid w:val="0050495C"/>
    <w:rsid w:val="00506F85"/>
    <w:rsid w:val="00510920"/>
    <w:rsid w:val="0052339F"/>
    <w:rsid w:val="00530A2D"/>
    <w:rsid w:val="00531C82"/>
    <w:rsid w:val="00531E34"/>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2CA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28C"/>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027"/>
    <w:rsid w:val="009E6A30"/>
    <w:rsid w:val="009F07D4"/>
    <w:rsid w:val="009F0AA1"/>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1A1B"/>
    <w:rsid w:val="00A65C50"/>
    <w:rsid w:val="00A70429"/>
    <w:rsid w:val="00A8290F"/>
    <w:rsid w:val="00A91CC2"/>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7810"/>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8ED"/>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70F"/>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562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21F8F28D"/>
  <w15:docId w15:val="{3C50B39E-19FD-43B6-B4BE-1F120257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Affiliation">
    <w:name w:val="Affiliation"/>
    <w:basedOn w:val="Normal"/>
    <w:rsid w:val="00531E3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020262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727</Words>
  <Characters>4149</Characters>
  <Application>Microsoft Office Word</Application>
  <DocSecurity>0</DocSecurity>
  <Lines>34</Lines>
  <Paragraphs>9</Paragraphs>
  <ScaleCrop>false</ScaleCrop>
  <Company>HP</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2025-03-26T07:16:00Z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1033-12.2.0.20326</vt:lpwstr>
  </property>
  <property fmtid="{D5CDD505-2E9C-101B-9397-08002B2CF9AE}" pid="4" name="ICV">
    <vt:lpwstr>5B7A15B7F5E943CA8934664484ADA225_12</vt:lpwstr>
  </property>
</Properties>
</file>