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A5274C" w14:paraId="1643A4CA" w14:textId="77777777" w:rsidTr="00A5274C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5274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5274C" w14:paraId="127EAD7E" w14:textId="77777777" w:rsidTr="00A5274C">
        <w:trPr>
          <w:trHeight w:val="413"/>
        </w:trPr>
        <w:tc>
          <w:tcPr>
            <w:tcW w:w="1250" w:type="pct"/>
          </w:tcPr>
          <w:p w14:paraId="3C159AA5" w14:textId="77777777" w:rsidR="0000007A" w:rsidRPr="00A5274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27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5274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511547A" w:rsidR="0000007A" w:rsidRPr="00A5274C" w:rsidRDefault="00FF44B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A5274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Microbiology and Biotechnology Research: An Overview</w:t>
              </w:r>
            </w:hyperlink>
          </w:p>
        </w:tc>
      </w:tr>
      <w:tr w:rsidR="0000007A" w:rsidRPr="00A5274C" w14:paraId="73C90375" w14:textId="77777777" w:rsidTr="00A5274C">
        <w:trPr>
          <w:trHeight w:val="290"/>
        </w:trPr>
        <w:tc>
          <w:tcPr>
            <w:tcW w:w="1250" w:type="pct"/>
          </w:tcPr>
          <w:p w14:paraId="20D28135" w14:textId="77777777" w:rsidR="0000007A" w:rsidRPr="00A5274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274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EF2FA34" w:rsidR="0000007A" w:rsidRPr="00A5274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52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52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52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F44B0" w:rsidRPr="00A52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5404</w:t>
            </w:r>
          </w:p>
        </w:tc>
      </w:tr>
      <w:tr w:rsidR="0000007A" w:rsidRPr="00A5274C" w14:paraId="05B60576" w14:textId="77777777" w:rsidTr="00A5274C">
        <w:trPr>
          <w:trHeight w:val="331"/>
        </w:trPr>
        <w:tc>
          <w:tcPr>
            <w:tcW w:w="1250" w:type="pct"/>
          </w:tcPr>
          <w:p w14:paraId="0196A627" w14:textId="77777777" w:rsidR="0000007A" w:rsidRPr="00A5274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27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0BCEA3B" w:rsidR="0000007A" w:rsidRPr="00A5274C" w:rsidRDefault="00FF44B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5274C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the resistance of five Tomato varieties to bacterial wilt (</w:t>
            </w:r>
            <w:proofErr w:type="spellStart"/>
            <w:r w:rsidRPr="00A5274C">
              <w:rPr>
                <w:rFonts w:ascii="Arial" w:hAnsi="Arial" w:cs="Arial"/>
                <w:b/>
                <w:sz w:val="20"/>
                <w:szCs w:val="20"/>
                <w:lang w:val="en-GB"/>
              </w:rPr>
              <w:t>Ralstonia</w:t>
            </w:r>
            <w:proofErr w:type="spellEnd"/>
            <w:r w:rsidRPr="00A527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solanacearum) under the </w:t>
            </w:r>
            <w:proofErr w:type="spellStart"/>
            <w:r w:rsidRPr="00A5274C">
              <w:rPr>
                <w:rFonts w:ascii="Arial" w:hAnsi="Arial" w:cs="Arial"/>
                <w:b/>
                <w:sz w:val="20"/>
                <w:szCs w:val="20"/>
                <w:lang w:val="en-GB"/>
              </w:rPr>
              <w:t>agro</w:t>
            </w:r>
            <w:proofErr w:type="spellEnd"/>
            <w:r w:rsidRPr="00A527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-climatic conditions of </w:t>
            </w:r>
            <w:proofErr w:type="spellStart"/>
            <w:r w:rsidRPr="00A5274C">
              <w:rPr>
                <w:rFonts w:ascii="Arial" w:hAnsi="Arial" w:cs="Arial"/>
                <w:b/>
                <w:sz w:val="20"/>
                <w:szCs w:val="20"/>
                <w:lang w:val="en-GB"/>
              </w:rPr>
              <w:t>Katibougou</w:t>
            </w:r>
            <w:proofErr w:type="spellEnd"/>
          </w:p>
        </w:tc>
      </w:tr>
      <w:tr w:rsidR="00CF0BBB" w:rsidRPr="00A5274C" w14:paraId="6D508B1C" w14:textId="77777777" w:rsidTr="00A5274C">
        <w:trPr>
          <w:trHeight w:val="332"/>
        </w:trPr>
        <w:tc>
          <w:tcPr>
            <w:tcW w:w="1250" w:type="pct"/>
          </w:tcPr>
          <w:p w14:paraId="32FC28F7" w14:textId="77777777" w:rsidR="00CF0BBB" w:rsidRPr="00A5274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274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FA35643" w:rsidR="00CF0BBB" w:rsidRPr="00A5274C" w:rsidRDefault="00FF44B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274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41081FA6" w:rsidR="00D27A79" w:rsidRPr="00A5274C" w:rsidRDefault="00D27A79" w:rsidP="00A5274C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A5274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5274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274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5274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527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5274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A5274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5274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274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5274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274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5274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527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5274C">
              <w:rPr>
                <w:rFonts w:ascii="Arial" w:hAnsi="Arial" w:cs="Arial"/>
                <w:lang w:val="en-GB"/>
              </w:rPr>
              <w:t>Author’s Feedback</w:t>
            </w:r>
            <w:r w:rsidRPr="00A5274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5274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5274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A5274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5274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C266C63" w:rsidR="00F1171E" w:rsidRPr="00A5274C" w:rsidRDefault="005D783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highly relevant to the scientific community as it addresses bacterial wilt, a major biotic constraint affecting tomato production globally, particularly in Mali. ​ By evaluating the resistance and yield performance of five tomato varieties under controlled agro-climatic conditions, the study provides valuable insights into sustainable strategies for managing </w:t>
            </w:r>
            <w:proofErr w:type="spellStart"/>
            <w:r w:rsidRPr="00A52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Ralstonia</w:t>
            </w:r>
            <w:proofErr w:type="spellEnd"/>
            <w:r w:rsidRPr="00A52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solanacearum. ​ The findings contribute to the development of disease-tolerant varieties, which are critical for improving tomato productivity and ensuring food security in regions with high disease pressure. Additionally, the research methodology and results can serve as a reference for similar studies in other regions facing bacterial wilt challenges.</w:t>
            </w:r>
          </w:p>
        </w:tc>
        <w:tc>
          <w:tcPr>
            <w:tcW w:w="1523" w:type="pct"/>
          </w:tcPr>
          <w:p w14:paraId="462A339C" w14:textId="77777777" w:rsidR="00F1171E" w:rsidRPr="00A527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5274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A5274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5274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5274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C937738" w14:textId="189C730F" w:rsidR="005D7838" w:rsidRPr="00A5274C" w:rsidRDefault="005D7838" w:rsidP="005D783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Resistance Evaluation of Five Tomato Varieties to Bacterial Wilt (</w:t>
            </w:r>
            <w:proofErr w:type="spellStart"/>
            <w:r w:rsidRPr="00A527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Ralstonia</w:t>
            </w:r>
            <w:proofErr w:type="spellEnd"/>
            <w:r w:rsidRPr="00A527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 solanacearum</w:t>
            </w:r>
            <w:r w:rsidRPr="00A52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) in </w:t>
            </w:r>
            <w:proofErr w:type="spellStart"/>
            <w:r w:rsidRPr="00A52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Katibougou</w:t>
            </w:r>
            <w:proofErr w:type="spellEnd"/>
            <w:r w:rsidRPr="00A52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Mali's Agro-Climatic Conditions</w:t>
            </w:r>
          </w:p>
          <w:p w14:paraId="794AA9A7" w14:textId="77777777" w:rsidR="00F1171E" w:rsidRPr="00A5274C" w:rsidRDefault="00F1171E" w:rsidP="005D783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A527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5274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A5274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5274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5274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C2E4FDB" w:rsidR="00F1171E" w:rsidRPr="00A5274C" w:rsidRDefault="005D7838" w:rsidP="005D783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 For the summary, please structure it in a way it shows the importance, research gap, objective, methodology, key findings, and its implications.</w:t>
            </w:r>
          </w:p>
        </w:tc>
        <w:tc>
          <w:tcPr>
            <w:tcW w:w="1523" w:type="pct"/>
          </w:tcPr>
          <w:p w14:paraId="1D54B730" w14:textId="77777777" w:rsidR="00F1171E" w:rsidRPr="00A527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5274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A5274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52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75324C6" w:rsidR="00F1171E" w:rsidRPr="00A5274C" w:rsidRDefault="005D783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4898F764" w14:textId="77777777" w:rsidR="00F1171E" w:rsidRPr="00A527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5274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A5274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5274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5274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4775DB2" w:rsidR="00F1171E" w:rsidRPr="00A5274C" w:rsidRDefault="005D783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27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Please provide recent references especially on data mentioned from FAO. </w:t>
            </w:r>
          </w:p>
        </w:tc>
        <w:tc>
          <w:tcPr>
            <w:tcW w:w="1523" w:type="pct"/>
          </w:tcPr>
          <w:p w14:paraId="40220055" w14:textId="77777777" w:rsidR="00F1171E" w:rsidRPr="00A527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5274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A527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5274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5274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527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A527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3B13237" w:rsidR="00F1171E" w:rsidRPr="00A5274C" w:rsidRDefault="005D783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274C">
              <w:rPr>
                <w:rFonts w:ascii="Arial" w:hAnsi="Arial" w:cs="Arial"/>
                <w:sz w:val="20"/>
                <w:szCs w:val="20"/>
                <w:lang w:val="en-GB"/>
              </w:rPr>
              <w:t xml:space="preserve">It needs improvement. The flow of thought is not established. Please consider checking grammar and tense, among others. The other does not sound academic. </w:t>
            </w:r>
          </w:p>
          <w:p w14:paraId="41E28118" w14:textId="77777777" w:rsidR="00F1171E" w:rsidRPr="00A527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A527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A527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A527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5274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A527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5274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5274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5274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527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A527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208F3AD6" w:rsidR="00F1171E" w:rsidRPr="00A5274C" w:rsidRDefault="005D783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274C">
              <w:rPr>
                <w:rFonts w:ascii="Arial" w:hAnsi="Arial" w:cs="Arial"/>
                <w:sz w:val="20"/>
                <w:szCs w:val="20"/>
                <w:lang w:val="en-GB"/>
              </w:rPr>
              <w:t>Please revise accordingly. Check the guidelines on in-text citations and references.</w:t>
            </w:r>
          </w:p>
          <w:p w14:paraId="7EB58C99" w14:textId="77777777" w:rsidR="00F1171E" w:rsidRPr="00A527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A527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A527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A5274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A5274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A5274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A5274C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A527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5274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5274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A527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A5274C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A527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A5274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274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A527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5274C">
              <w:rPr>
                <w:rFonts w:ascii="Arial" w:hAnsi="Arial" w:cs="Arial"/>
                <w:lang w:val="en-GB"/>
              </w:rPr>
              <w:t>Author’s comment</w:t>
            </w:r>
            <w:r w:rsidRPr="00A5274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5274C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A5274C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A527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27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A527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2987E5B6" w:rsidR="00F1171E" w:rsidRPr="00A527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A5274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A5274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A5274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A527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0916184" w14:textId="77777777" w:rsidR="00A5274C" w:rsidRPr="002F7C47" w:rsidRDefault="00A5274C" w:rsidP="00A5274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F7C47">
        <w:rPr>
          <w:rFonts w:ascii="Arial" w:hAnsi="Arial" w:cs="Arial"/>
          <w:b/>
          <w:u w:val="single"/>
        </w:rPr>
        <w:t>Reviewer details:</w:t>
      </w:r>
    </w:p>
    <w:p w14:paraId="14570502" w14:textId="77777777" w:rsidR="00A5274C" w:rsidRPr="002F7C47" w:rsidRDefault="00A5274C" w:rsidP="00A5274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2F7C47">
        <w:rPr>
          <w:rFonts w:ascii="Arial" w:hAnsi="Arial" w:cs="Arial"/>
          <w:b/>
          <w:color w:val="000000"/>
        </w:rPr>
        <w:t>Erecson</w:t>
      </w:r>
      <w:proofErr w:type="spellEnd"/>
      <w:r w:rsidRPr="002F7C47">
        <w:rPr>
          <w:rFonts w:ascii="Arial" w:hAnsi="Arial" w:cs="Arial"/>
          <w:b/>
          <w:color w:val="000000"/>
        </w:rPr>
        <w:t xml:space="preserve"> Sipin Solis, </w:t>
      </w:r>
      <w:proofErr w:type="spellStart"/>
      <w:r w:rsidRPr="002F7C47">
        <w:rPr>
          <w:rFonts w:ascii="Arial" w:hAnsi="Arial" w:cs="Arial"/>
          <w:b/>
          <w:color w:val="000000"/>
        </w:rPr>
        <w:t>Camiguin</w:t>
      </w:r>
      <w:proofErr w:type="spellEnd"/>
      <w:r w:rsidRPr="002F7C47">
        <w:rPr>
          <w:rFonts w:ascii="Arial" w:hAnsi="Arial" w:cs="Arial"/>
          <w:b/>
          <w:color w:val="000000"/>
        </w:rPr>
        <w:t xml:space="preserve"> Polytechnic State College, Philippines</w:t>
      </w:r>
    </w:p>
    <w:p w14:paraId="64FB0CCA" w14:textId="77777777" w:rsidR="00A5274C" w:rsidRPr="00A5274C" w:rsidRDefault="00A5274C">
      <w:pPr>
        <w:rPr>
          <w:rFonts w:ascii="Arial" w:hAnsi="Arial" w:cs="Arial"/>
          <w:b/>
          <w:sz w:val="20"/>
          <w:szCs w:val="20"/>
          <w:lang w:val="en-GB"/>
        </w:rPr>
      </w:pPr>
    </w:p>
    <w:sectPr w:rsidR="00A5274C" w:rsidRPr="00A5274C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7DFD8" w14:textId="77777777" w:rsidR="001A4105" w:rsidRPr="0000007A" w:rsidRDefault="001A4105" w:rsidP="0099583E">
      <w:r>
        <w:separator/>
      </w:r>
    </w:p>
  </w:endnote>
  <w:endnote w:type="continuationSeparator" w:id="0">
    <w:p w14:paraId="56158B87" w14:textId="77777777" w:rsidR="001A4105" w:rsidRPr="0000007A" w:rsidRDefault="001A410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5C14B" w14:textId="77777777" w:rsidR="001A4105" w:rsidRPr="0000007A" w:rsidRDefault="001A4105" w:rsidP="0099583E">
      <w:r>
        <w:separator/>
      </w:r>
    </w:p>
  </w:footnote>
  <w:footnote w:type="continuationSeparator" w:id="0">
    <w:p w14:paraId="6D7FE071" w14:textId="77777777" w:rsidR="001A4105" w:rsidRPr="0000007A" w:rsidRDefault="001A410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4160525">
    <w:abstractNumId w:val="3"/>
  </w:num>
  <w:num w:numId="2" w16cid:durableId="1101876934">
    <w:abstractNumId w:val="6"/>
  </w:num>
  <w:num w:numId="3" w16cid:durableId="2135712949">
    <w:abstractNumId w:val="5"/>
  </w:num>
  <w:num w:numId="4" w16cid:durableId="931938508">
    <w:abstractNumId w:val="7"/>
  </w:num>
  <w:num w:numId="5" w16cid:durableId="643313932">
    <w:abstractNumId w:val="4"/>
  </w:num>
  <w:num w:numId="6" w16cid:durableId="1420325177">
    <w:abstractNumId w:val="0"/>
  </w:num>
  <w:num w:numId="7" w16cid:durableId="933441107">
    <w:abstractNumId w:val="1"/>
  </w:num>
  <w:num w:numId="8" w16cid:durableId="331877958">
    <w:abstractNumId w:val="9"/>
  </w:num>
  <w:num w:numId="9" w16cid:durableId="2004044888">
    <w:abstractNumId w:val="8"/>
  </w:num>
  <w:num w:numId="10" w16cid:durableId="1890342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rgUAjCn5sy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4105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85DD1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97EAC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77EC9"/>
    <w:rsid w:val="00581FF9"/>
    <w:rsid w:val="005A4F17"/>
    <w:rsid w:val="005B3509"/>
    <w:rsid w:val="005C25A0"/>
    <w:rsid w:val="005D230D"/>
    <w:rsid w:val="005D7838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2461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4243"/>
    <w:rsid w:val="00825DC9"/>
    <w:rsid w:val="0082676D"/>
    <w:rsid w:val="00827A89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308D"/>
    <w:rsid w:val="00883C20"/>
    <w:rsid w:val="00893E75"/>
    <w:rsid w:val="00895D0A"/>
    <w:rsid w:val="008B265C"/>
    <w:rsid w:val="008C2F62"/>
    <w:rsid w:val="008C4B1F"/>
    <w:rsid w:val="008C75AD"/>
    <w:rsid w:val="008D020E"/>
    <w:rsid w:val="008D3EC4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274C"/>
    <w:rsid w:val="00A5303B"/>
    <w:rsid w:val="00A65954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2707C"/>
    <w:rsid w:val="00C40F24"/>
    <w:rsid w:val="00C435C6"/>
    <w:rsid w:val="00C44240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E6891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A4742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EF797D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7B45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D7838"/>
    <w:rPr>
      <w:i/>
      <w:iCs/>
    </w:rPr>
  </w:style>
  <w:style w:type="paragraph" w:customStyle="1" w:styleId="Affiliation">
    <w:name w:val="Affiliation"/>
    <w:basedOn w:val="Normal"/>
    <w:rsid w:val="00A5274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icrobiology-and-biotechnology-research-an-overview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2025-04-26T05:55:00Z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