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5"/>
        <w:gridCol w:w="16615"/>
      </w:tblGrid>
      <w:tr w:rsidR="00602F7D" w:rsidRPr="009474C0" w14:paraId="1643A4CA" w14:textId="77777777" w:rsidTr="009474C0">
        <w:trPr>
          <w:trHeight w:val="450"/>
        </w:trPr>
        <w:tc>
          <w:tcPr>
            <w:tcW w:w="5000" w:type="pct"/>
            <w:gridSpan w:val="2"/>
            <w:tcBorders>
              <w:top w:val="nil"/>
              <w:left w:val="nil"/>
              <w:right w:val="nil"/>
            </w:tcBorders>
          </w:tcPr>
          <w:p w14:paraId="4C55E51F" w14:textId="77777777" w:rsidR="00602F7D" w:rsidRPr="009474C0" w:rsidRDefault="00602F7D" w:rsidP="00F2643C">
            <w:pPr>
              <w:pStyle w:val="Heading2"/>
              <w:jc w:val="left"/>
              <w:rPr>
                <w:rFonts w:ascii="Arial" w:hAnsi="Arial" w:cs="Arial"/>
                <w:b w:val="0"/>
                <w:bCs w:val="0"/>
                <w:lang w:val="en-US"/>
              </w:rPr>
            </w:pPr>
          </w:p>
        </w:tc>
      </w:tr>
      <w:tr w:rsidR="0000007A" w:rsidRPr="009474C0" w14:paraId="127EAD7E" w14:textId="77777777" w:rsidTr="009474C0">
        <w:trPr>
          <w:trHeight w:val="413"/>
        </w:trPr>
        <w:tc>
          <w:tcPr>
            <w:tcW w:w="1217" w:type="pct"/>
          </w:tcPr>
          <w:p w14:paraId="3C159AA5" w14:textId="77777777" w:rsidR="0000007A" w:rsidRPr="009474C0" w:rsidRDefault="00D27A79" w:rsidP="00696CAD">
            <w:pPr>
              <w:pStyle w:val="BodyText"/>
              <w:ind w:left="90"/>
              <w:jc w:val="left"/>
              <w:rPr>
                <w:rFonts w:ascii="Arial" w:hAnsi="Arial" w:cs="Arial"/>
                <w:bCs/>
                <w:sz w:val="20"/>
                <w:szCs w:val="20"/>
                <w:lang w:val="en-GB"/>
              </w:rPr>
            </w:pPr>
            <w:r w:rsidRPr="009474C0">
              <w:rPr>
                <w:rFonts w:ascii="Arial" w:hAnsi="Arial" w:cs="Arial"/>
                <w:bCs/>
                <w:sz w:val="20"/>
                <w:szCs w:val="20"/>
                <w:lang w:val="en-GB"/>
              </w:rPr>
              <w:t xml:space="preserve">Book </w:t>
            </w:r>
            <w:r w:rsidR="0000007A" w:rsidRPr="009474C0">
              <w:rPr>
                <w:rFonts w:ascii="Arial" w:hAnsi="Arial" w:cs="Arial"/>
                <w:bCs/>
                <w:sz w:val="20"/>
                <w:szCs w:val="20"/>
                <w:lang w:val="en-GB"/>
              </w:rPr>
              <w:t>Name:</w:t>
            </w:r>
          </w:p>
        </w:tc>
        <w:tc>
          <w:tcPr>
            <w:tcW w:w="3783" w:type="pct"/>
            <w:shd w:val="clear" w:color="auto" w:fill="auto"/>
            <w:tcMar>
              <w:top w:w="0" w:type="dxa"/>
              <w:left w:w="108" w:type="dxa"/>
              <w:bottom w:w="0" w:type="dxa"/>
              <w:right w:w="108" w:type="dxa"/>
            </w:tcMar>
            <w:vAlign w:val="center"/>
          </w:tcPr>
          <w:p w14:paraId="23DA8DCD" w14:textId="1D758B4F" w:rsidR="0000007A" w:rsidRPr="009474C0" w:rsidRDefault="00CB508B" w:rsidP="00054BC4">
            <w:pPr>
              <w:pStyle w:val="NormalWeb"/>
              <w:rPr>
                <w:rFonts w:ascii="Arial" w:hAnsi="Arial" w:cs="Arial"/>
                <w:b/>
                <w:bCs/>
                <w:sz w:val="20"/>
                <w:szCs w:val="20"/>
                <w:u w:val="single"/>
              </w:rPr>
            </w:pPr>
            <w:hyperlink r:id="rId7" w:history="1">
              <w:r w:rsidRPr="009474C0">
                <w:rPr>
                  <w:rStyle w:val="Hyperlink"/>
                  <w:rFonts w:ascii="Arial" w:hAnsi="Arial" w:cs="Arial"/>
                  <w:b/>
                  <w:bCs/>
                  <w:sz w:val="20"/>
                  <w:szCs w:val="20"/>
                </w:rPr>
                <w:t>Microbiology and Biotechnology Research: An Overview</w:t>
              </w:r>
            </w:hyperlink>
          </w:p>
        </w:tc>
      </w:tr>
      <w:tr w:rsidR="0000007A" w:rsidRPr="009474C0" w14:paraId="73C90375" w14:textId="77777777" w:rsidTr="009474C0">
        <w:trPr>
          <w:trHeight w:val="290"/>
        </w:trPr>
        <w:tc>
          <w:tcPr>
            <w:tcW w:w="1217" w:type="pct"/>
          </w:tcPr>
          <w:p w14:paraId="20D28135" w14:textId="77777777" w:rsidR="0000007A" w:rsidRPr="009474C0" w:rsidRDefault="0000007A" w:rsidP="00696CAD">
            <w:pPr>
              <w:pStyle w:val="BodyText"/>
              <w:ind w:left="90"/>
              <w:jc w:val="left"/>
              <w:rPr>
                <w:rFonts w:ascii="Arial" w:hAnsi="Arial" w:cs="Arial"/>
                <w:bCs/>
                <w:sz w:val="20"/>
                <w:szCs w:val="20"/>
                <w:lang w:val="en-GB"/>
              </w:rPr>
            </w:pPr>
            <w:r w:rsidRPr="009474C0">
              <w:rPr>
                <w:rFonts w:ascii="Arial" w:hAnsi="Arial" w:cs="Arial"/>
                <w:bCs/>
                <w:sz w:val="20"/>
                <w:szCs w:val="20"/>
                <w:lang w:val="en-GB"/>
              </w:rPr>
              <w:t>Manuscript Number:</w:t>
            </w:r>
          </w:p>
        </w:tc>
        <w:tc>
          <w:tcPr>
            <w:tcW w:w="3783" w:type="pct"/>
            <w:shd w:val="clear" w:color="auto" w:fill="auto"/>
            <w:tcMar>
              <w:top w:w="0" w:type="dxa"/>
              <w:left w:w="108" w:type="dxa"/>
              <w:bottom w:w="0" w:type="dxa"/>
              <w:right w:w="108" w:type="dxa"/>
            </w:tcMar>
            <w:vAlign w:val="center"/>
          </w:tcPr>
          <w:p w14:paraId="46B39E34" w14:textId="7D9B1C2A" w:rsidR="0000007A" w:rsidRPr="009474C0" w:rsidRDefault="00E72A8E" w:rsidP="00F3669D">
            <w:pPr>
              <w:pStyle w:val="NormalWeb"/>
              <w:spacing w:before="0" w:beforeAutospacing="0" w:after="0" w:afterAutospacing="0"/>
              <w:rPr>
                <w:rFonts w:ascii="Arial" w:hAnsi="Arial" w:cs="Arial"/>
                <w:b/>
                <w:bCs/>
                <w:sz w:val="20"/>
                <w:szCs w:val="20"/>
                <w:highlight w:val="yellow"/>
                <w:lang w:val="en-GB"/>
              </w:rPr>
            </w:pPr>
            <w:r w:rsidRPr="009474C0">
              <w:rPr>
                <w:rFonts w:ascii="Arial" w:hAnsi="Arial" w:cs="Arial"/>
                <w:b/>
                <w:bCs/>
                <w:sz w:val="20"/>
                <w:szCs w:val="20"/>
                <w:lang w:val="en-GB"/>
              </w:rPr>
              <w:t>Ms_BP</w:t>
            </w:r>
            <w:r w:rsidR="00FC432A" w:rsidRPr="009474C0">
              <w:rPr>
                <w:rFonts w:ascii="Arial" w:hAnsi="Arial" w:cs="Arial"/>
                <w:b/>
                <w:bCs/>
                <w:sz w:val="20"/>
                <w:szCs w:val="20"/>
                <w:lang w:val="en-GB"/>
              </w:rPr>
              <w:t>R</w:t>
            </w:r>
            <w:r w:rsidRPr="009474C0">
              <w:rPr>
                <w:rFonts w:ascii="Arial" w:hAnsi="Arial" w:cs="Arial"/>
                <w:b/>
                <w:bCs/>
                <w:sz w:val="20"/>
                <w:szCs w:val="20"/>
                <w:lang w:val="en-GB"/>
              </w:rPr>
              <w:t>_</w:t>
            </w:r>
            <w:r w:rsidR="00C51B7D" w:rsidRPr="009474C0">
              <w:rPr>
                <w:rFonts w:ascii="Arial" w:hAnsi="Arial" w:cs="Arial"/>
                <w:b/>
                <w:bCs/>
                <w:sz w:val="20"/>
                <w:szCs w:val="20"/>
                <w:lang w:val="en-GB"/>
              </w:rPr>
              <w:t>5627</w:t>
            </w:r>
          </w:p>
        </w:tc>
      </w:tr>
      <w:tr w:rsidR="0000007A" w:rsidRPr="009474C0" w14:paraId="05B60576" w14:textId="77777777" w:rsidTr="009474C0">
        <w:trPr>
          <w:trHeight w:val="331"/>
        </w:trPr>
        <w:tc>
          <w:tcPr>
            <w:tcW w:w="1217" w:type="pct"/>
          </w:tcPr>
          <w:p w14:paraId="0196A627" w14:textId="77777777" w:rsidR="0000007A" w:rsidRPr="009474C0" w:rsidRDefault="0000007A" w:rsidP="00696CAD">
            <w:pPr>
              <w:pStyle w:val="BodyText"/>
              <w:ind w:left="90"/>
              <w:jc w:val="left"/>
              <w:rPr>
                <w:rFonts w:ascii="Arial" w:hAnsi="Arial" w:cs="Arial"/>
                <w:bCs/>
                <w:sz w:val="20"/>
                <w:szCs w:val="20"/>
                <w:lang w:val="en-GB"/>
              </w:rPr>
            </w:pPr>
            <w:r w:rsidRPr="009474C0">
              <w:rPr>
                <w:rFonts w:ascii="Arial" w:hAnsi="Arial" w:cs="Arial"/>
                <w:bCs/>
                <w:sz w:val="20"/>
                <w:szCs w:val="20"/>
                <w:lang w:val="en-GB"/>
              </w:rPr>
              <w:t xml:space="preserve">Title of the Manuscript: </w:t>
            </w:r>
          </w:p>
        </w:tc>
        <w:tc>
          <w:tcPr>
            <w:tcW w:w="3783" w:type="pct"/>
            <w:shd w:val="clear" w:color="auto" w:fill="auto"/>
            <w:tcMar>
              <w:top w:w="0" w:type="dxa"/>
              <w:left w:w="108" w:type="dxa"/>
              <w:bottom w:w="0" w:type="dxa"/>
              <w:right w:w="108" w:type="dxa"/>
            </w:tcMar>
            <w:vAlign w:val="center"/>
          </w:tcPr>
          <w:p w14:paraId="0B70E962" w14:textId="1AC29DF9" w:rsidR="0000007A" w:rsidRPr="009474C0" w:rsidRDefault="00CB508B" w:rsidP="000450FC">
            <w:pPr>
              <w:pStyle w:val="NormalWeb"/>
              <w:spacing w:before="0" w:beforeAutospacing="0" w:after="0" w:afterAutospacing="0"/>
              <w:rPr>
                <w:rFonts w:ascii="Arial" w:hAnsi="Arial" w:cs="Arial"/>
                <w:b/>
                <w:sz w:val="20"/>
                <w:szCs w:val="20"/>
                <w:highlight w:val="yellow"/>
                <w:lang w:val="en-GB"/>
              </w:rPr>
            </w:pPr>
            <w:r w:rsidRPr="009474C0">
              <w:rPr>
                <w:rFonts w:ascii="Arial" w:hAnsi="Arial" w:cs="Arial"/>
                <w:b/>
                <w:sz w:val="20"/>
                <w:szCs w:val="20"/>
                <w:lang w:val="en-GB"/>
              </w:rPr>
              <w:t>Making Sense of Antimicrobial Resistance Surveillance: A successful intervention</w:t>
            </w:r>
          </w:p>
        </w:tc>
      </w:tr>
      <w:tr w:rsidR="00CF0BBB" w:rsidRPr="009474C0" w14:paraId="6D508B1C" w14:textId="77777777" w:rsidTr="009474C0">
        <w:trPr>
          <w:trHeight w:val="332"/>
        </w:trPr>
        <w:tc>
          <w:tcPr>
            <w:tcW w:w="1217" w:type="pct"/>
          </w:tcPr>
          <w:p w14:paraId="32FC28F7" w14:textId="77777777" w:rsidR="00CF0BBB" w:rsidRPr="009474C0" w:rsidRDefault="00CF0BBB" w:rsidP="00696CAD">
            <w:pPr>
              <w:pStyle w:val="BodyText"/>
              <w:ind w:left="90"/>
              <w:jc w:val="left"/>
              <w:rPr>
                <w:rFonts w:ascii="Arial" w:hAnsi="Arial" w:cs="Arial"/>
                <w:bCs/>
                <w:sz w:val="20"/>
                <w:szCs w:val="20"/>
                <w:lang w:val="en-GB"/>
              </w:rPr>
            </w:pPr>
            <w:r w:rsidRPr="009474C0">
              <w:rPr>
                <w:rFonts w:ascii="Arial" w:hAnsi="Arial" w:cs="Arial"/>
                <w:bCs/>
                <w:sz w:val="20"/>
                <w:szCs w:val="20"/>
                <w:lang w:val="en-GB"/>
              </w:rPr>
              <w:t>Type of the Article</w:t>
            </w:r>
          </w:p>
        </w:tc>
        <w:tc>
          <w:tcPr>
            <w:tcW w:w="3783" w:type="pct"/>
            <w:shd w:val="clear" w:color="auto" w:fill="auto"/>
            <w:tcMar>
              <w:top w:w="0" w:type="dxa"/>
              <w:left w:w="108" w:type="dxa"/>
              <w:bottom w:w="0" w:type="dxa"/>
              <w:right w:w="108" w:type="dxa"/>
            </w:tcMar>
            <w:vAlign w:val="center"/>
          </w:tcPr>
          <w:p w14:paraId="0EBC6A8E" w14:textId="097A22F9" w:rsidR="00CF0BBB" w:rsidRPr="009474C0" w:rsidRDefault="00C51B7D" w:rsidP="000450FC">
            <w:pPr>
              <w:pStyle w:val="NormalWeb"/>
              <w:spacing w:before="0" w:beforeAutospacing="0" w:after="0" w:afterAutospacing="0"/>
              <w:rPr>
                <w:rFonts w:ascii="Arial" w:hAnsi="Arial" w:cs="Arial"/>
                <w:b/>
                <w:sz w:val="20"/>
                <w:szCs w:val="20"/>
                <w:lang w:val="en-GB"/>
              </w:rPr>
            </w:pPr>
            <w:r w:rsidRPr="009474C0">
              <w:rPr>
                <w:rFonts w:ascii="Arial" w:hAnsi="Arial" w:cs="Arial"/>
                <w:b/>
                <w:sz w:val="20"/>
                <w:szCs w:val="20"/>
                <w:lang w:val="en-GB"/>
              </w:rPr>
              <w:t>Book Chapter</w:t>
            </w:r>
          </w:p>
        </w:tc>
      </w:tr>
    </w:tbl>
    <w:p w14:paraId="45F5983C" w14:textId="77777777" w:rsidR="00037D52" w:rsidRPr="009474C0" w:rsidRDefault="00037D52" w:rsidP="0000007A">
      <w:pPr>
        <w:pStyle w:val="BodyText"/>
        <w:rPr>
          <w:rFonts w:ascii="Arial" w:hAnsi="Arial" w:cs="Arial"/>
          <w:b/>
          <w:bCs/>
          <w:sz w:val="20"/>
          <w:szCs w:val="20"/>
          <w:u w:val="single"/>
          <w:lang w:val="en-GB"/>
        </w:rPr>
      </w:pPr>
    </w:p>
    <w:p w14:paraId="37E43B60" w14:textId="77777777" w:rsidR="0086369B" w:rsidRPr="009474C0" w:rsidRDefault="0086369B" w:rsidP="00626025">
      <w:pPr>
        <w:pStyle w:val="BodyText"/>
        <w:rPr>
          <w:rFonts w:ascii="Arial" w:hAnsi="Arial" w:cs="Arial"/>
          <w:b/>
          <w:color w:val="222222"/>
          <w:sz w:val="20"/>
          <w:szCs w:val="20"/>
          <w:u w:val="single"/>
          <w:lang w:val="en-US"/>
        </w:rPr>
      </w:pPr>
    </w:p>
    <w:p w14:paraId="63CD6BCB" w14:textId="0FFEAA9E" w:rsidR="00626025" w:rsidRPr="009474C0" w:rsidRDefault="00640538" w:rsidP="00626025">
      <w:pPr>
        <w:pStyle w:val="BodyText"/>
        <w:rPr>
          <w:rFonts w:ascii="Arial" w:hAnsi="Arial" w:cs="Arial"/>
          <w:b/>
          <w:color w:val="222222"/>
          <w:sz w:val="20"/>
          <w:szCs w:val="20"/>
          <w:u w:val="single"/>
          <w:lang w:val="en-US"/>
        </w:rPr>
      </w:pPr>
      <w:r w:rsidRPr="009474C0">
        <w:rPr>
          <w:rFonts w:ascii="Arial" w:hAnsi="Arial" w:cs="Arial"/>
          <w:b/>
          <w:color w:val="222222"/>
          <w:sz w:val="20"/>
          <w:szCs w:val="20"/>
          <w:u w:val="single"/>
          <w:lang w:val="en-US"/>
        </w:rPr>
        <w:t>Special note:</w:t>
      </w:r>
    </w:p>
    <w:p w14:paraId="1AC448A2" w14:textId="77777777" w:rsidR="007B54A4" w:rsidRPr="009474C0" w:rsidRDefault="007B54A4" w:rsidP="00626025">
      <w:pPr>
        <w:pStyle w:val="BodyText"/>
        <w:rPr>
          <w:rFonts w:ascii="Arial" w:hAnsi="Arial" w:cs="Arial"/>
          <w:b/>
          <w:color w:val="222222"/>
          <w:sz w:val="20"/>
          <w:szCs w:val="20"/>
          <w:u w:val="single"/>
          <w:lang w:val="en-US"/>
        </w:rPr>
      </w:pPr>
    </w:p>
    <w:p w14:paraId="7F950B43" w14:textId="3CFD7BBC" w:rsidR="007B54A4" w:rsidRPr="009474C0" w:rsidRDefault="00955E45" w:rsidP="00626025">
      <w:pPr>
        <w:pStyle w:val="BodyText"/>
        <w:rPr>
          <w:rFonts w:ascii="Arial" w:hAnsi="Arial" w:cs="Arial"/>
          <w:b/>
          <w:color w:val="222222"/>
          <w:sz w:val="20"/>
          <w:szCs w:val="20"/>
          <w:lang w:val="en-US"/>
        </w:rPr>
      </w:pPr>
      <w:r w:rsidRPr="009474C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627C51C" w:rsidR="00640538" w:rsidRPr="009474C0" w:rsidRDefault="007758A6" w:rsidP="00626025">
      <w:pPr>
        <w:pStyle w:val="BodyText"/>
        <w:rPr>
          <w:rFonts w:ascii="Arial" w:hAnsi="Arial" w:cs="Arial"/>
          <w:b/>
          <w:color w:val="222222"/>
          <w:sz w:val="20"/>
          <w:szCs w:val="20"/>
          <w:u w:val="single"/>
          <w:lang w:val="en-US"/>
        </w:rPr>
      </w:pPr>
      <w:r w:rsidRPr="009474C0">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5AF6E50">
                <wp:simplePos x="0" y="0"/>
                <wp:positionH relativeFrom="column">
                  <wp:posOffset>-121920</wp:posOffset>
                </wp:positionH>
                <wp:positionV relativeFrom="paragraph">
                  <wp:posOffset>180975</wp:posOffset>
                </wp:positionV>
                <wp:extent cx="13933805" cy="1952625"/>
                <wp:effectExtent l="11430" t="7620" r="8890" b="11430"/>
                <wp:wrapNone/>
                <wp:docPr id="11536289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3805" cy="19526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4C65CFE" w:rsidR="00E03C32" w:rsidRDefault="00B108E4" w:rsidP="00E03C32">
                            <w:pPr>
                              <w:pStyle w:val="BodyText"/>
                              <w:jc w:val="left"/>
                              <w:rPr>
                                <w:rFonts w:ascii="Arial" w:hAnsi="Arial" w:cs="Arial"/>
                                <w:b/>
                                <w:color w:val="222222"/>
                                <w:sz w:val="32"/>
                                <w:lang w:val="en-US"/>
                              </w:rPr>
                            </w:pPr>
                            <w:r w:rsidRPr="00B108E4">
                              <w:rPr>
                                <w:rFonts w:ascii="Arial" w:hAnsi="Arial" w:cs="Arial"/>
                                <w:b/>
                                <w:color w:val="222222"/>
                                <w:sz w:val="32"/>
                                <w:lang w:val="en-US"/>
                              </w:rPr>
                              <w:t>Archives of Infectious Diseases &amp; Therapy</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w:t>
                            </w:r>
                            <w:r w:rsidR="009245E3">
                              <w:rPr>
                                <w:rFonts w:ascii="Arial" w:hAnsi="Arial" w:cs="Arial"/>
                                <w:b/>
                                <w:color w:val="222222"/>
                                <w:sz w:val="32"/>
                                <w:lang w:val="en-US"/>
                              </w:rPr>
                              <w:t xml:space="preserve"> </w:t>
                            </w:r>
                            <w:r>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108E4" w:rsidRPr="00B108E4">
                              <w:t xml:space="preserve"> </w:t>
                            </w:r>
                            <w:hyperlink r:id="rId8" w:history="1">
                              <w:r w:rsidR="00B108E4" w:rsidRPr="00963522">
                                <w:rPr>
                                  <w:rStyle w:val="Hyperlink"/>
                                  <w:rFonts w:ascii="Arial" w:hAnsi="Arial" w:cs="Arial"/>
                                  <w:b/>
                                  <w:sz w:val="32"/>
                                  <w:lang w:val="en-US"/>
                                </w:rPr>
                                <w:t>https://www.opastpublishers.com/peer-review/making-sense-of-antimicrobial-resistance-surveillance-a-successful-intervention-913.html</w:t>
                              </w:r>
                            </w:hyperlink>
                            <w:r w:rsidR="00B108E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97.15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4C65CFE" w:rsidR="00E03C32" w:rsidRDefault="00B108E4" w:rsidP="00E03C32">
                      <w:pPr>
                        <w:pStyle w:val="BodyText"/>
                        <w:jc w:val="left"/>
                        <w:rPr>
                          <w:rFonts w:ascii="Arial" w:hAnsi="Arial" w:cs="Arial"/>
                          <w:b/>
                          <w:color w:val="222222"/>
                          <w:sz w:val="32"/>
                          <w:lang w:val="en-US"/>
                        </w:rPr>
                      </w:pPr>
                      <w:r w:rsidRPr="00B108E4">
                        <w:rPr>
                          <w:rFonts w:ascii="Arial" w:hAnsi="Arial" w:cs="Arial"/>
                          <w:b/>
                          <w:color w:val="222222"/>
                          <w:sz w:val="32"/>
                          <w:lang w:val="en-US"/>
                        </w:rPr>
                        <w:t>Archives of Infectious Diseases &amp; Therapy</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w:t>
                      </w:r>
                      <w:r w:rsidR="009245E3">
                        <w:rPr>
                          <w:rFonts w:ascii="Arial" w:hAnsi="Arial" w:cs="Arial"/>
                          <w:b/>
                          <w:color w:val="222222"/>
                          <w:sz w:val="32"/>
                          <w:lang w:val="en-US"/>
                        </w:rPr>
                        <w:t xml:space="preserve"> </w:t>
                      </w:r>
                      <w:r>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108E4" w:rsidRPr="00B108E4">
                        <w:t xml:space="preserve"> </w:t>
                      </w:r>
                      <w:hyperlink r:id="rId9" w:history="1">
                        <w:r w:rsidR="00B108E4" w:rsidRPr="00963522">
                          <w:rPr>
                            <w:rStyle w:val="Hyperlink"/>
                            <w:rFonts w:ascii="Arial" w:hAnsi="Arial" w:cs="Arial"/>
                            <w:b/>
                            <w:sz w:val="32"/>
                            <w:lang w:val="en-US"/>
                          </w:rPr>
                          <w:t>https://www.opastpublishers.com/peer-review/making-sense-of-antimicrobial-resistance-surveillance-a-successful-intervention-913.html</w:t>
                        </w:r>
                      </w:hyperlink>
                      <w:r w:rsidR="00B108E4">
                        <w:rPr>
                          <w:rFonts w:ascii="Arial" w:hAnsi="Arial" w:cs="Arial"/>
                          <w:b/>
                          <w:color w:val="222222"/>
                          <w:sz w:val="32"/>
                          <w:lang w:val="en-US"/>
                        </w:rPr>
                        <w:t xml:space="preserve"> </w:t>
                      </w:r>
                    </w:p>
                  </w:txbxContent>
                </v:textbox>
              </v:rect>
            </w:pict>
          </mc:Fallback>
        </mc:AlternateContent>
      </w:r>
    </w:p>
    <w:p w14:paraId="40641486" w14:textId="77777777" w:rsidR="00D9392F" w:rsidRPr="009474C0" w:rsidRDefault="002A3D7C" w:rsidP="00626025">
      <w:pPr>
        <w:pStyle w:val="BodyText"/>
        <w:jc w:val="left"/>
        <w:rPr>
          <w:rFonts w:ascii="Arial" w:hAnsi="Arial" w:cs="Arial"/>
          <w:color w:val="222222"/>
          <w:sz w:val="20"/>
          <w:szCs w:val="20"/>
          <w:lang w:val="en-IN"/>
        </w:rPr>
      </w:pPr>
      <w:r w:rsidRPr="009474C0">
        <w:rPr>
          <w:rFonts w:ascii="Arial" w:hAnsi="Arial" w:cs="Arial"/>
          <w:color w:val="222222"/>
          <w:sz w:val="20"/>
          <w:szCs w:val="20"/>
          <w:lang w:val="en-IN"/>
        </w:rPr>
        <w:br w:type="page"/>
      </w:r>
    </w:p>
    <w:p w14:paraId="5A743ECE" w14:textId="77777777" w:rsidR="00D27A79" w:rsidRPr="009474C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474C0" w14:paraId="71A94C1F" w14:textId="77777777" w:rsidTr="007222C8">
        <w:tc>
          <w:tcPr>
            <w:tcW w:w="5000" w:type="pct"/>
            <w:gridSpan w:val="3"/>
            <w:tcBorders>
              <w:top w:val="nil"/>
              <w:left w:val="nil"/>
              <w:right w:val="nil"/>
            </w:tcBorders>
            <w:noWrap/>
          </w:tcPr>
          <w:p w14:paraId="0BC15285" w14:textId="75BEB51F" w:rsidR="00F1171E" w:rsidRPr="009474C0" w:rsidRDefault="00F1171E" w:rsidP="007222C8">
            <w:pPr>
              <w:pStyle w:val="Heading2"/>
              <w:jc w:val="left"/>
              <w:rPr>
                <w:rFonts w:ascii="Arial" w:hAnsi="Arial" w:cs="Arial"/>
                <w:lang w:val="en-GB"/>
              </w:rPr>
            </w:pPr>
            <w:r w:rsidRPr="009474C0">
              <w:rPr>
                <w:rFonts w:ascii="Arial" w:hAnsi="Arial" w:cs="Arial"/>
                <w:highlight w:val="yellow"/>
                <w:lang w:val="en-GB"/>
              </w:rPr>
              <w:t>PART  1:</w:t>
            </w:r>
            <w:r w:rsidRPr="009474C0">
              <w:rPr>
                <w:rFonts w:ascii="Arial" w:hAnsi="Arial" w:cs="Arial"/>
                <w:lang w:val="en-GB"/>
              </w:rPr>
              <w:t xml:space="preserve"> Comments</w:t>
            </w:r>
          </w:p>
          <w:p w14:paraId="1287753C" w14:textId="77777777" w:rsidR="00F1171E" w:rsidRPr="009474C0" w:rsidRDefault="00F1171E" w:rsidP="007222C8">
            <w:pPr>
              <w:rPr>
                <w:rFonts w:ascii="Arial" w:hAnsi="Arial" w:cs="Arial"/>
                <w:sz w:val="20"/>
                <w:szCs w:val="20"/>
                <w:lang w:val="en-GB"/>
              </w:rPr>
            </w:pPr>
          </w:p>
        </w:tc>
      </w:tr>
      <w:tr w:rsidR="00F1171E" w:rsidRPr="009474C0" w14:paraId="5EA12279" w14:textId="77777777" w:rsidTr="007222C8">
        <w:tc>
          <w:tcPr>
            <w:tcW w:w="1265" w:type="pct"/>
            <w:noWrap/>
          </w:tcPr>
          <w:p w14:paraId="7AE9682F" w14:textId="77777777" w:rsidR="00F1171E" w:rsidRPr="009474C0" w:rsidRDefault="00F1171E" w:rsidP="007222C8">
            <w:pPr>
              <w:pStyle w:val="Heading2"/>
              <w:jc w:val="left"/>
              <w:rPr>
                <w:rFonts w:ascii="Arial" w:hAnsi="Arial" w:cs="Arial"/>
                <w:lang w:val="en-GB"/>
              </w:rPr>
            </w:pPr>
          </w:p>
        </w:tc>
        <w:tc>
          <w:tcPr>
            <w:tcW w:w="2212" w:type="pct"/>
          </w:tcPr>
          <w:p w14:paraId="5B8DBE06" w14:textId="77777777" w:rsidR="00F1171E" w:rsidRPr="009474C0" w:rsidRDefault="00F1171E" w:rsidP="007222C8">
            <w:pPr>
              <w:pStyle w:val="Heading2"/>
              <w:jc w:val="left"/>
              <w:rPr>
                <w:rFonts w:ascii="Arial" w:hAnsi="Arial" w:cs="Arial"/>
                <w:lang w:val="en-GB"/>
              </w:rPr>
            </w:pPr>
            <w:r w:rsidRPr="009474C0">
              <w:rPr>
                <w:rFonts w:ascii="Arial" w:hAnsi="Arial" w:cs="Arial"/>
                <w:lang w:val="en-GB"/>
              </w:rPr>
              <w:t>Reviewer’s comment</w:t>
            </w:r>
          </w:p>
          <w:p w14:paraId="693A9C4D" w14:textId="77777777" w:rsidR="00421DBF" w:rsidRPr="009474C0" w:rsidRDefault="00421DBF" w:rsidP="00421DBF">
            <w:pPr>
              <w:rPr>
                <w:rFonts w:ascii="Arial" w:hAnsi="Arial" w:cs="Arial"/>
                <w:b/>
                <w:bCs/>
                <w:sz w:val="20"/>
                <w:szCs w:val="20"/>
              </w:rPr>
            </w:pPr>
            <w:r w:rsidRPr="009474C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74C0" w:rsidRDefault="00421DBF" w:rsidP="00421DBF">
            <w:pPr>
              <w:rPr>
                <w:rFonts w:ascii="Arial" w:hAnsi="Arial" w:cs="Arial"/>
                <w:sz w:val="20"/>
                <w:szCs w:val="20"/>
                <w:lang w:val="en-GB"/>
              </w:rPr>
            </w:pPr>
          </w:p>
        </w:tc>
        <w:tc>
          <w:tcPr>
            <w:tcW w:w="1523" w:type="pct"/>
          </w:tcPr>
          <w:p w14:paraId="57792C30" w14:textId="77777777" w:rsidR="00F1171E" w:rsidRPr="009474C0" w:rsidRDefault="00F1171E" w:rsidP="007222C8">
            <w:pPr>
              <w:pStyle w:val="Heading2"/>
              <w:jc w:val="left"/>
              <w:rPr>
                <w:rFonts w:ascii="Arial" w:hAnsi="Arial" w:cs="Arial"/>
                <w:b w:val="0"/>
                <w:lang w:val="en-GB"/>
              </w:rPr>
            </w:pPr>
            <w:r w:rsidRPr="009474C0">
              <w:rPr>
                <w:rFonts w:ascii="Arial" w:hAnsi="Arial" w:cs="Arial"/>
                <w:lang w:val="en-GB"/>
              </w:rPr>
              <w:t>Author’s Feedback</w:t>
            </w:r>
            <w:r w:rsidRPr="009474C0">
              <w:rPr>
                <w:rFonts w:ascii="Arial" w:hAnsi="Arial" w:cs="Arial"/>
                <w:b w:val="0"/>
                <w:lang w:val="en-GB"/>
              </w:rPr>
              <w:t xml:space="preserve"> </w:t>
            </w:r>
            <w:r w:rsidRPr="009474C0">
              <w:rPr>
                <w:rFonts w:ascii="Arial" w:hAnsi="Arial" w:cs="Arial"/>
                <w:b w:val="0"/>
                <w:i/>
                <w:lang w:val="en-GB"/>
              </w:rPr>
              <w:t>(Please correct the manuscript and highlight that part in the manuscript. It is mandatory that authors should write his/her feedback here)</w:t>
            </w:r>
          </w:p>
        </w:tc>
      </w:tr>
      <w:tr w:rsidR="00F1171E" w:rsidRPr="009474C0" w14:paraId="5C0AB4EC" w14:textId="77777777" w:rsidTr="007222C8">
        <w:trPr>
          <w:trHeight w:val="1264"/>
        </w:trPr>
        <w:tc>
          <w:tcPr>
            <w:tcW w:w="1265" w:type="pct"/>
            <w:noWrap/>
          </w:tcPr>
          <w:p w14:paraId="66B47184" w14:textId="48030299" w:rsidR="00F1171E" w:rsidRPr="009474C0" w:rsidRDefault="00F1171E" w:rsidP="007222C8">
            <w:pPr>
              <w:ind w:left="360"/>
              <w:rPr>
                <w:rFonts w:ascii="Arial" w:hAnsi="Arial" w:cs="Arial"/>
                <w:b/>
                <w:bCs/>
                <w:sz w:val="20"/>
                <w:szCs w:val="20"/>
                <w:lang w:val="en-GB"/>
              </w:rPr>
            </w:pPr>
            <w:r w:rsidRPr="009474C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74C0" w:rsidRDefault="00F1171E" w:rsidP="007222C8">
            <w:pPr>
              <w:ind w:left="360"/>
              <w:rPr>
                <w:rFonts w:ascii="Arial" w:eastAsia="MS Mincho" w:hAnsi="Arial" w:cs="Arial"/>
                <w:b/>
                <w:bCs/>
                <w:sz w:val="20"/>
                <w:szCs w:val="20"/>
                <w:lang w:val="en-GB"/>
              </w:rPr>
            </w:pPr>
          </w:p>
        </w:tc>
        <w:tc>
          <w:tcPr>
            <w:tcW w:w="2212" w:type="pct"/>
          </w:tcPr>
          <w:p w14:paraId="7DBC9196" w14:textId="51007D7F" w:rsidR="00F1171E" w:rsidRPr="009474C0" w:rsidRDefault="006963A2" w:rsidP="006963A2">
            <w:pPr>
              <w:pStyle w:val="ListParagraph"/>
              <w:ind w:left="0"/>
              <w:jc w:val="both"/>
              <w:rPr>
                <w:rFonts w:ascii="Arial" w:hAnsi="Arial" w:cs="Arial"/>
                <w:b/>
                <w:bCs/>
                <w:sz w:val="20"/>
                <w:szCs w:val="20"/>
                <w:lang w:val="en-GB"/>
              </w:rPr>
            </w:pPr>
            <w:r w:rsidRPr="009474C0">
              <w:rPr>
                <w:rFonts w:ascii="Arial" w:hAnsi="Arial" w:cs="Arial"/>
                <w:b/>
                <w:bCs/>
                <w:sz w:val="20"/>
                <w:szCs w:val="20"/>
                <w:lang w:val="en-GB"/>
              </w:rPr>
              <w:t xml:space="preserve">This chapter highlights the importance of continuous surveillance, critical strategic policy-making, regular evaluation in reporting the efficacy of current antibiotics which in turn for the preparedness for a global threat on antibiotic resistance. Through compelling case studies from different </w:t>
            </w:r>
            <w:r w:rsidR="008D50D2" w:rsidRPr="009474C0">
              <w:rPr>
                <w:rFonts w:ascii="Arial" w:hAnsi="Arial" w:cs="Arial"/>
                <w:b/>
                <w:bCs/>
                <w:sz w:val="20"/>
                <w:szCs w:val="20"/>
                <w:lang w:val="en-GB"/>
              </w:rPr>
              <w:t>unit</w:t>
            </w:r>
            <w:r w:rsidRPr="009474C0">
              <w:rPr>
                <w:rFonts w:ascii="Arial" w:hAnsi="Arial" w:cs="Arial"/>
                <w:b/>
                <w:bCs/>
                <w:sz w:val="20"/>
                <w:szCs w:val="20"/>
                <w:lang w:val="en-GB"/>
              </w:rPr>
              <w:t>s, it demonstrated the efficacy of selective targeted antibiotic administration interference in reducing antimicrobial resistance within intensive care settings. The data presented in the chapter although confined to one place (HMC) but also provide valuable guidance for healthcare institutions globally striving to combat the escalating challenge of multidrug resistance.</w:t>
            </w:r>
          </w:p>
        </w:tc>
        <w:tc>
          <w:tcPr>
            <w:tcW w:w="1523" w:type="pct"/>
          </w:tcPr>
          <w:p w14:paraId="462A339C" w14:textId="77777777" w:rsidR="00F1171E" w:rsidRPr="009474C0" w:rsidRDefault="00F1171E" w:rsidP="007222C8">
            <w:pPr>
              <w:pStyle w:val="Heading2"/>
              <w:jc w:val="left"/>
              <w:rPr>
                <w:rFonts w:ascii="Arial" w:hAnsi="Arial" w:cs="Arial"/>
                <w:b w:val="0"/>
                <w:lang w:val="en-GB"/>
              </w:rPr>
            </w:pPr>
          </w:p>
        </w:tc>
      </w:tr>
      <w:tr w:rsidR="00F1171E" w:rsidRPr="009474C0" w14:paraId="0D8B5B2C" w14:textId="77777777" w:rsidTr="007222C8">
        <w:trPr>
          <w:trHeight w:val="1262"/>
        </w:trPr>
        <w:tc>
          <w:tcPr>
            <w:tcW w:w="1265" w:type="pct"/>
            <w:noWrap/>
          </w:tcPr>
          <w:p w14:paraId="21CBA5FE" w14:textId="77777777" w:rsidR="00F1171E" w:rsidRPr="009474C0" w:rsidRDefault="00F1171E" w:rsidP="007222C8">
            <w:pPr>
              <w:ind w:left="360"/>
              <w:rPr>
                <w:rFonts w:ascii="Arial" w:hAnsi="Arial" w:cs="Arial"/>
                <w:b/>
                <w:bCs/>
                <w:sz w:val="20"/>
                <w:szCs w:val="20"/>
                <w:lang w:val="en-GB"/>
              </w:rPr>
            </w:pPr>
            <w:r w:rsidRPr="009474C0">
              <w:rPr>
                <w:rFonts w:ascii="Arial" w:hAnsi="Arial" w:cs="Arial"/>
                <w:b/>
                <w:bCs/>
                <w:sz w:val="20"/>
                <w:szCs w:val="20"/>
                <w:lang w:val="en-GB"/>
              </w:rPr>
              <w:t>Is the title of the article suitable?</w:t>
            </w:r>
          </w:p>
          <w:p w14:paraId="1CABB61A" w14:textId="77777777" w:rsidR="00F1171E" w:rsidRPr="009474C0" w:rsidRDefault="00F1171E" w:rsidP="007222C8">
            <w:pPr>
              <w:ind w:left="360"/>
              <w:rPr>
                <w:rFonts w:ascii="Arial" w:hAnsi="Arial" w:cs="Arial"/>
                <w:b/>
                <w:bCs/>
                <w:sz w:val="20"/>
                <w:szCs w:val="20"/>
                <w:lang w:val="en-GB"/>
              </w:rPr>
            </w:pPr>
            <w:r w:rsidRPr="009474C0">
              <w:rPr>
                <w:rFonts w:ascii="Arial" w:hAnsi="Arial" w:cs="Arial"/>
                <w:b/>
                <w:bCs/>
                <w:sz w:val="20"/>
                <w:szCs w:val="20"/>
                <w:lang w:val="en-GB"/>
              </w:rPr>
              <w:t>(If not please suggest an alternative title)</w:t>
            </w:r>
          </w:p>
          <w:p w14:paraId="0275B919" w14:textId="77777777" w:rsidR="00F1171E" w:rsidRPr="009474C0" w:rsidRDefault="00F1171E" w:rsidP="007222C8">
            <w:pPr>
              <w:pStyle w:val="Heading2"/>
              <w:jc w:val="left"/>
              <w:rPr>
                <w:rFonts w:ascii="Arial" w:hAnsi="Arial" w:cs="Arial"/>
                <w:u w:val="single"/>
                <w:lang w:val="en-GB"/>
              </w:rPr>
            </w:pPr>
          </w:p>
        </w:tc>
        <w:tc>
          <w:tcPr>
            <w:tcW w:w="2212" w:type="pct"/>
          </w:tcPr>
          <w:p w14:paraId="794AA9A7" w14:textId="25F665F1" w:rsidR="00F1171E" w:rsidRPr="009474C0" w:rsidRDefault="006963A2" w:rsidP="006963A2">
            <w:pPr>
              <w:ind w:left="360" w:hanging="312"/>
              <w:jc w:val="both"/>
              <w:rPr>
                <w:rFonts w:ascii="Arial" w:hAnsi="Arial" w:cs="Arial"/>
                <w:b/>
                <w:bCs/>
                <w:sz w:val="20"/>
                <w:szCs w:val="20"/>
                <w:lang w:val="en-GB"/>
              </w:rPr>
            </w:pPr>
            <w:r w:rsidRPr="009474C0">
              <w:rPr>
                <w:rFonts w:ascii="Arial" w:hAnsi="Arial" w:cs="Arial"/>
                <w:b/>
                <w:bCs/>
                <w:sz w:val="20"/>
                <w:szCs w:val="20"/>
                <w:lang w:val="en-GB"/>
              </w:rPr>
              <w:t>Yes</w:t>
            </w:r>
          </w:p>
        </w:tc>
        <w:tc>
          <w:tcPr>
            <w:tcW w:w="1523" w:type="pct"/>
          </w:tcPr>
          <w:p w14:paraId="405B6701" w14:textId="77777777" w:rsidR="00F1171E" w:rsidRPr="009474C0" w:rsidRDefault="00F1171E" w:rsidP="007222C8">
            <w:pPr>
              <w:pStyle w:val="Heading2"/>
              <w:jc w:val="left"/>
              <w:rPr>
                <w:rFonts w:ascii="Arial" w:hAnsi="Arial" w:cs="Arial"/>
                <w:b w:val="0"/>
                <w:lang w:val="en-GB"/>
              </w:rPr>
            </w:pPr>
          </w:p>
        </w:tc>
      </w:tr>
      <w:tr w:rsidR="00F1171E" w:rsidRPr="009474C0" w14:paraId="5604762A" w14:textId="77777777" w:rsidTr="009723DC">
        <w:trPr>
          <w:trHeight w:val="737"/>
        </w:trPr>
        <w:tc>
          <w:tcPr>
            <w:tcW w:w="1265" w:type="pct"/>
            <w:noWrap/>
          </w:tcPr>
          <w:p w14:paraId="3635573D" w14:textId="77777777" w:rsidR="00F1171E" w:rsidRPr="009474C0" w:rsidRDefault="00F1171E" w:rsidP="007222C8">
            <w:pPr>
              <w:pStyle w:val="Heading2"/>
              <w:ind w:left="360"/>
              <w:jc w:val="left"/>
              <w:rPr>
                <w:rFonts w:ascii="Arial" w:hAnsi="Arial" w:cs="Arial"/>
                <w:lang w:val="en-GB"/>
              </w:rPr>
            </w:pPr>
            <w:r w:rsidRPr="009474C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74C0" w:rsidRDefault="00F1171E" w:rsidP="007222C8">
            <w:pPr>
              <w:pStyle w:val="Heading2"/>
              <w:jc w:val="left"/>
              <w:rPr>
                <w:rFonts w:ascii="Arial" w:hAnsi="Arial" w:cs="Arial"/>
                <w:u w:val="single"/>
                <w:lang w:val="en-GB"/>
              </w:rPr>
            </w:pPr>
          </w:p>
        </w:tc>
        <w:tc>
          <w:tcPr>
            <w:tcW w:w="2212" w:type="pct"/>
          </w:tcPr>
          <w:p w14:paraId="26B941BF" w14:textId="73EAC24B" w:rsidR="006963A2" w:rsidRPr="009474C0" w:rsidRDefault="006963A2" w:rsidP="008D50D2">
            <w:pPr>
              <w:jc w:val="both"/>
              <w:rPr>
                <w:rFonts w:ascii="Arial" w:hAnsi="Arial" w:cs="Arial"/>
                <w:b/>
                <w:bCs/>
                <w:sz w:val="20"/>
                <w:szCs w:val="20"/>
              </w:rPr>
            </w:pPr>
            <w:r w:rsidRPr="009474C0">
              <w:rPr>
                <w:rFonts w:ascii="Arial" w:hAnsi="Arial" w:cs="Arial"/>
                <w:b/>
                <w:bCs/>
                <w:sz w:val="20"/>
                <w:szCs w:val="20"/>
                <w:lang w:val="en-GB"/>
              </w:rPr>
              <w:t xml:space="preserve">Yes, </w:t>
            </w:r>
            <w:r w:rsidR="003B09F6" w:rsidRPr="009474C0">
              <w:rPr>
                <w:rFonts w:ascii="Arial" w:hAnsi="Arial" w:cs="Arial"/>
                <w:b/>
                <w:bCs/>
                <w:sz w:val="20"/>
                <w:szCs w:val="20"/>
                <w:lang w:val="en-GB"/>
              </w:rPr>
              <w:t xml:space="preserve">the abstract is comprehensive and scientifically significant, focused on the clarity of the problem. </w:t>
            </w:r>
            <w:r w:rsidR="008D50D2" w:rsidRPr="009474C0">
              <w:rPr>
                <w:rFonts w:ascii="Arial" w:hAnsi="Arial" w:cs="Arial"/>
                <w:b/>
                <w:bCs/>
                <w:sz w:val="20"/>
                <w:szCs w:val="20"/>
                <w:lang w:val="en-GB"/>
              </w:rPr>
              <w:t xml:space="preserve">                </w:t>
            </w:r>
            <w:r w:rsidR="003B09F6" w:rsidRPr="009474C0">
              <w:rPr>
                <w:rFonts w:ascii="Arial" w:hAnsi="Arial" w:cs="Arial"/>
                <w:b/>
                <w:bCs/>
                <w:sz w:val="20"/>
                <w:szCs w:val="20"/>
                <w:lang w:val="en-GB"/>
              </w:rPr>
              <w:t>To be more appropriate, add a sentence to simplify the objective of the study and specify the study duration.</w:t>
            </w:r>
          </w:p>
          <w:p w14:paraId="0FB7E83A" w14:textId="61376F64" w:rsidR="00F1171E" w:rsidRPr="009474C0" w:rsidRDefault="006963A2" w:rsidP="006963A2">
            <w:pPr>
              <w:ind w:left="360" w:hanging="312"/>
              <w:rPr>
                <w:rFonts w:ascii="Arial" w:hAnsi="Arial" w:cs="Arial"/>
                <w:b/>
                <w:bCs/>
                <w:sz w:val="20"/>
                <w:szCs w:val="20"/>
                <w:lang w:val="en-GB"/>
              </w:rPr>
            </w:pPr>
            <w:r w:rsidRPr="009474C0">
              <w:rPr>
                <w:rFonts w:ascii="Arial" w:hAnsi="Arial" w:cs="Arial"/>
                <w:b/>
                <w:bCs/>
                <w:sz w:val="20"/>
                <w:szCs w:val="20"/>
                <w:lang w:val="en-GB"/>
              </w:rPr>
              <w:t xml:space="preserve"> </w:t>
            </w:r>
          </w:p>
        </w:tc>
        <w:tc>
          <w:tcPr>
            <w:tcW w:w="1523" w:type="pct"/>
          </w:tcPr>
          <w:p w14:paraId="1D54B730" w14:textId="77777777" w:rsidR="00F1171E" w:rsidRPr="009474C0" w:rsidRDefault="00F1171E" w:rsidP="007222C8">
            <w:pPr>
              <w:pStyle w:val="Heading2"/>
              <w:jc w:val="left"/>
              <w:rPr>
                <w:rFonts w:ascii="Arial" w:hAnsi="Arial" w:cs="Arial"/>
                <w:b w:val="0"/>
                <w:lang w:val="en-GB"/>
              </w:rPr>
            </w:pPr>
          </w:p>
        </w:tc>
      </w:tr>
      <w:tr w:rsidR="00F1171E" w:rsidRPr="009474C0" w14:paraId="2F579F54" w14:textId="77777777" w:rsidTr="007222C8">
        <w:trPr>
          <w:trHeight w:val="859"/>
        </w:trPr>
        <w:tc>
          <w:tcPr>
            <w:tcW w:w="1265" w:type="pct"/>
            <w:noWrap/>
          </w:tcPr>
          <w:p w14:paraId="04361F46" w14:textId="368783AB" w:rsidR="00F1171E" w:rsidRPr="009474C0" w:rsidRDefault="00DC6FED" w:rsidP="007222C8">
            <w:pPr>
              <w:ind w:left="360"/>
              <w:rPr>
                <w:rFonts w:ascii="Arial" w:hAnsi="Arial" w:cs="Arial"/>
                <w:b/>
                <w:bCs/>
                <w:sz w:val="20"/>
                <w:szCs w:val="20"/>
                <w:u w:val="single"/>
                <w:lang w:val="en-GB"/>
              </w:rPr>
            </w:pPr>
            <w:r w:rsidRPr="009474C0">
              <w:rPr>
                <w:rFonts w:ascii="Arial" w:hAnsi="Arial" w:cs="Arial"/>
                <w:b/>
                <w:bCs/>
                <w:sz w:val="20"/>
                <w:szCs w:val="20"/>
                <w:lang w:val="en-GB"/>
              </w:rPr>
              <w:t xml:space="preserve">Is the manuscript scientifically, correct? Please write here. </w:t>
            </w:r>
          </w:p>
        </w:tc>
        <w:tc>
          <w:tcPr>
            <w:tcW w:w="2212" w:type="pct"/>
          </w:tcPr>
          <w:p w14:paraId="2B5A7721" w14:textId="78C17634" w:rsidR="00F1171E" w:rsidRPr="009474C0" w:rsidRDefault="00C51880" w:rsidP="008D50D2">
            <w:pPr>
              <w:pStyle w:val="ListParagraph"/>
              <w:ind w:left="0"/>
              <w:jc w:val="both"/>
              <w:rPr>
                <w:rFonts w:ascii="Arial" w:hAnsi="Arial" w:cs="Arial"/>
                <w:b/>
                <w:bCs/>
                <w:sz w:val="20"/>
                <w:szCs w:val="20"/>
                <w:lang w:val="en-GB"/>
              </w:rPr>
            </w:pPr>
            <w:r w:rsidRPr="009474C0">
              <w:rPr>
                <w:rFonts w:ascii="Arial" w:hAnsi="Arial" w:cs="Arial"/>
                <w:b/>
                <w:bCs/>
                <w:sz w:val="20"/>
                <w:szCs w:val="20"/>
                <w:lang w:val="en-GB"/>
              </w:rPr>
              <w:t>The manuscript seems to be scientifically good in its approach with a valid interpretation; however, a detailed study design can be provided.</w:t>
            </w:r>
          </w:p>
        </w:tc>
        <w:tc>
          <w:tcPr>
            <w:tcW w:w="1523" w:type="pct"/>
          </w:tcPr>
          <w:p w14:paraId="4898F764" w14:textId="77777777" w:rsidR="00F1171E" w:rsidRPr="009474C0" w:rsidRDefault="00F1171E" w:rsidP="007222C8">
            <w:pPr>
              <w:pStyle w:val="Heading2"/>
              <w:jc w:val="left"/>
              <w:rPr>
                <w:rFonts w:ascii="Arial" w:hAnsi="Arial" w:cs="Arial"/>
                <w:b w:val="0"/>
                <w:lang w:val="en-GB"/>
              </w:rPr>
            </w:pPr>
          </w:p>
        </w:tc>
      </w:tr>
      <w:tr w:rsidR="00F1171E" w:rsidRPr="009474C0" w14:paraId="73739464" w14:textId="77777777" w:rsidTr="007222C8">
        <w:trPr>
          <w:trHeight w:val="703"/>
        </w:trPr>
        <w:tc>
          <w:tcPr>
            <w:tcW w:w="1265" w:type="pct"/>
            <w:noWrap/>
          </w:tcPr>
          <w:p w14:paraId="09C25322" w14:textId="77777777" w:rsidR="00F1171E" w:rsidRPr="009474C0" w:rsidRDefault="00F1171E" w:rsidP="007222C8">
            <w:pPr>
              <w:ind w:left="360"/>
              <w:rPr>
                <w:rFonts w:ascii="Arial" w:hAnsi="Arial" w:cs="Arial"/>
                <w:b/>
                <w:bCs/>
                <w:sz w:val="20"/>
                <w:szCs w:val="20"/>
                <w:lang w:val="en-GB"/>
              </w:rPr>
            </w:pPr>
            <w:r w:rsidRPr="009474C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74C0" w:rsidRDefault="00F1171E" w:rsidP="007222C8">
            <w:pPr>
              <w:ind w:left="360"/>
              <w:rPr>
                <w:rFonts w:ascii="Arial" w:hAnsi="Arial" w:cs="Arial"/>
                <w:b/>
                <w:bCs/>
                <w:sz w:val="20"/>
                <w:szCs w:val="20"/>
                <w:u w:val="single"/>
                <w:lang w:val="en-GB"/>
              </w:rPr>
            </w:pPr>
            <w:r w:rsidRPr="009474C0">
              <w:rPr>
                <w:rFonts w:ascii="Arial" w:hAnsi="Arial" w:cs="Arial"/>
                <w:b/>
                <w:bCs/>
                <w:sz w:val="20"/>
                <w:szCs w:val="20"/>
                <w:u w:val="single"/>
                <w:lang w:val="en-GB"/>
              </w:rPr>
              <w:t>-</w:t>
            </w:r>
          </w:p>
        </w:tc>
        <w:tc>
          <w:tcPr>
            <w:tcW w:w="2212" w:type="pct"/>
          </w:tcPr>
          <w:p w14:paraId="3DA4318E" w14:textId="77777777" w:rsidR="00E25412" w:rsidRPr="009474C0" w:rsidRDefault="00E25412" w:rsidP="00E25412">
            <w:pPr>
              <w:jc w:val="both"/>
              <w:rPr>
                <w:rFonts w:ascii="Arial" w:hAnsi="Arial" w:cs="Arial"/>
                <w:b/>
                <w:bCs/>
                <w:sz w:val="20"/>
                <w:szCs w:val="20"/>
                <w:lang w:val="en-IN"/>
              </w:rPr>
            </w:pPr>
            <w:r w:rsidRPr="009474C0">
              <w:rPr>
                <w:rFonts w:ascii="Arial" w:hAnsi="Arial" w:cs="Arial"/>
                <w:b/>
                <w:bCs/>
                <w:sz w:val="20"/>
                <w:szCs w:val="20"/>
                <w:lang w:val="en-IN"/>
              </w:rPr>
              <w:t>The manuscript comprises 30 references on a wide range of the related topics and supported historical trends, however most references are from the 1980s to early 2000s. Although the data was collected from 2001, the recent surveillance data strengthens the manuscript at present time.</w:t>
            </w:r>
          </w:p>
          <w:p w14:paraId="5F0DF7F0" w14:textId="77777777" w:rsidR="00E25412" w:rsidRPr="009474C0" w:rsidRDefault="00E25412" w:rsidP="00E25412">
            <w:pPr>
              <w:jc w:val="both"/>
              <w:rPr>
                <w:rFonts w:ascii="Arial" w:hAnsi="Arial" w:cs="Arial"/>
                <w:b/>
                <w:bCs/>
                <w:sz w:val="20"/>
                <w:szCs w:val="20"/>
                <w:lang w:val="en-IN"/>
              </w:rPr>
            </w:pPr>
            <w:r w:rsidRPr="009474C0">
              <w:rPr>
                <w:rFonts w:ascii="Arial" w:hAnsi="Arial" w:cs="Arial"/>
                <w:b/>
                <w:bCs/>
                <w:sz w:val="20"/>
                <w:szCs w:val="20"/>
                <w:lang w:val="en-IN"/>
              </w:rPr>
              <w:t>World Health Organization (2022). Global antimicrobial resistance and use surveillance system (</w:t>
            </w:r>
            <w:r w:rsidRPr="009474C0">
              <w:rPr>
                <w:rFonts w:ascii="Arial" w:hAnsi="Arial" w:cs="Arial"/>
                <w:b/>
                <w:bCs/>
                <w:sz w:val="20"/>
                <w:szCs w:val="20"/>
                <w:cs/>
                <w:lang w:val="en-GB" w:bidi="te-IN"/>
              </w:rPr>
              <w:t>‎</w:t>
            </w:r>
            <w:r w:rsidRPr="009474C0">
              <w:rPr>
                <w:rFonts w:ascii="Arial" w:hAnsi="Arial" w:cs="Arial"/>
                <w:b/>
                <w:bCs/>
                <w:sz w:val="20"/>
                <w:szCs w:val="20"/>
                <w:lang w:val="en-IN"/>
              </w:rPr>
              <w:t>GLASS)</w:t>
            </w:r>
            <w:r w:rsidRPr="009474C0">
              <w:rPr>
                <w:rFonts w:ascii="Arial" w:hAnsi="Arial" w:cs="Arial"/>
                <w:b/>
                <w:bCs/>
                <w:sz w:val="20"/>
                <w:szCs w:val="20"/>
                <w:cs/>
                <w:lang w:val="en-GB" w:bidi="te-IN"/>
              </w:rPr>
              <w:t>‎</w:t>
            </w:r>
            <w:r w:rsidRPr="009474C0">
              <w:rPr>
                <w:rFonts w:ascii="Arial" w:hAnsi="Arial" w:cs="Arial"/>
                <w:b/>
                <w:bCs/>
                <w:sz w:val="20"/>
                <w:szCs w:val="20"/>
                <w:lang w:val="en-IN"/>
              </w:rPr>
              <w:t xml:space="preserve"> report: 2022 </w:t>
            </w:r>
            <w:hyperlink r:id="rId10" w:history="1">
              <w:r w:rsidRPr="009474C0">
                <w:rPr>
                  <w:rStyle w:val="Hyperlink"/>
                  <w:rFonts w:ascii="Arial" w:hAnsi="Arial" w:cs="Arial"/>
                  <w:b/>
                  <w:bCs/>
                  <w:sz w:val="20"/>
                  <w:szCs w:val="20"/>
                  <w:lang w:val="en-IN"/>
                </w:rPr>
                <w:t>https://www.who.int/publications/i/item/9789240062702</w:t>
              </w:r>
            </w:hyperlink>
            <w:r w:rsidRPr="009474C0">
              <w:rPr>
                <w:rFonts w:ascii="Arial" w:hAnsi="Arial" w:cs="Arial"/>
                <w:b/>
                <w:bCs/>
                <w:sz w:val="20"/>
                <w:szCs w:val="20"/>
                <w:lang w:val="en-IN"/>
              </w:rPr>
              <w:t xml:space="preserve"> </w:t>
            </w:r>
          </w:p>
          <w:p w14:paraId="35EDACD9" w14:textId="77777777" w:rsidR="00E25412" w:rsidRPr="009474C0" w:rsidRDefault="00E25412" w:rsidP="00E25412">
            <w:pPr>
              <w:jc w:val="both"/>
              <w:rPr>
                <w:rFonts w:ascii="Arial" w:hAnsi="Arial" w:cs="Arial"/>
                <w:b/>
                <w:bCs/>
                <w:sz w:val="20"/>
                <w:szCs w:val="20"/>
                <w:lang w:val="en-IN"/>
              </w:rPr>
            </w:pPr>
            <w:proofErr w:type="spellStart"/>
            <w:r w:rsidRPr="009474C0">
              <w:rPr>
                <w:rFonts w:ascii="Arial" w:hAnsi="Arial" w:cs="Arial"/>
                <w:b/>
                <w:bCs/>
                <w:sz w:val="20"/>
                <w:szCs w:val="20"/>
                <w:lang w:val="en-IN"/>
              </w:rPr>
              <w:t>Centers</w:t>
            </w:r>
            <w:proofErr w:type="spellEnd"/>
            <w:r w:rsidRPr="009474C0">
              <w:rPr>
                <w:rFonts w:ascii="Arial" w:hAnsi="Arial" w:cs="Arial"/>
                <w:b/>
                <w:bCs/>
                <w:sz w:val="20"/>
                <w:szCs w:val="20"/>
                <w:lang w:val="en-IN"/>
              </w:rPr>
              <w:t xml:space="preserve"> for Disease Control and Prevention (CDC) 2019 Antibiotic Resistance Threats Report</w:t>
            </w:r>
          </w:p>
          <w:p w14:paraId="24FE0567" w14:textId="54E86D8E" w:rsidR="00F1171E" w:rsidRPr="009474C0" w:rsidRDefault="00E25412" w:rsidP="00E25412">
            <w:pPr>
              <w:jc w:val="both"/>
              <w:rPr>
                <w:rFonts w:ascii="Arial" w:hAnsi="Arial" w:cs="Arial"/>
                <w:b/>
                <w:bCs/>
                <w:sz w:val="20"/>
                <w:szCs w:val="20"/>
                <w:lang w:val="en-IN"/>
              </w:rPr>
            </w:pPr>
            <w:hyperlink r:id="rId11" w:history="1">
              <w:r w:rsidRPr="009474C0">
                <w:rPr>
                  <w:rStyle w:val="Hyperlink"/>
                  <w:rFonts w:ascii="Arial" w:hAnsi="Arial" w:cs="Arial"/>
                  <w:b/>
                  <w:bCs/>
                  <w:sz w:val="20"/>
                  <w:szCs w:val="20"/>
                  <w:lang w:val="en-IN"/>
                </w:rPr>
                <w:t>https://www.cdc.gov/antimicrobial-resistance/data-research/threats/index.html</w:t>
              </w:r>
            </w:hyperlink>
            <w:r w:rsidRPr="009474C0">
              <w:rPr>
                <w:rFonts w:ascii="Arial" w:hAnsi="Arial" w:cs="Arial"/>
                <w:b/>
                <w:bCs/>
                <w:sz w:val="20"/>
                <w:szCs w:val="20"/>
                <w:lang w:val="en-IN"/>
              </w:rPr>
              <w:t xml:space="preserve"> </w:t>
            </w:r>
          </w:p>
        </w:tc>
        <w:tc>
          <w:tcPr>
            <w:tcW w:w="1523" w:type="pct"/>
          </w:tcPr>
          <w:p w14:paraId="40220055" w14:textId="77777777" w:rsidR="00F1171E" w:rsidRPr="009474C0" w:rsidRDefault="00F1171E" w:rsidP="007222C8">
            <w:pPr>
              <w:pStyle w:val="Heading2"/>
              <w:jc w:val="left"/>
              <w:rPr>
                <w:rFonts w:ascii="Arial" w:hAnsi="Arial" w:cs="Arial"/>
                <w:b w:val="0"/>
                <w:lang w:val="en-GB"/>
              </w:rPr>
            </w:pPr>
          </w:p>
        </w:tc>
      </w:tr>
      <w:tr w:rsidR="00F1171E" w:rsidRPr="009474C0" w14:paraId="73CC4A50" w14:textId="77777777" w:rsidTr="007222C8">
        <w:trPr>
          <w:trHeight w:val="386"/>
        </w:trPr>
        <w:tc>
          <w:tcPr>
            <w:tcW w:w="1265" w:type="pct"/>
            <w:noWrap/>
          </w:tcPr>
          <w:p w14:paraId="029CE8D0" w14:textId="77777777" w:rsidR="00F1171E" w:rsidRPr="009474C0" w:rsidRDefault="00F1171E" w:rsidP="007222C8">
            <w:pPr>
              <w:pStyle w:val="Heading2"/>
              <w:jc w:val="left"/>
              <w:rPr>
                <w:rFonts w:ascii="Arial" w:hAnsi="Arial" w:cs="Arial"/>
                <w:b w:val="0"/>
                <w:lang w:val="en-GB"/>
              </w:rPr>
            </w:pPr>
          </w:p>
          <w:p w14:paraId="589C16C7" w14:textId="77777777" w:rsidR="00F1171E" w:rsidRPr="009474C0" w:rsidRDefault="00F1171E" w:rsidP="007222C8">
            <w:pPr>
              <w:pStyle w:val="Heading2"/>
              <w:ind w:left="360"/>
              <w:jc w:val="left"/>
              <w:rPr>
                <w:rFonts w:ascii="Arial" w:hAnsi="Arial" w:cs="Arial"/>
                <w:bCs w:val="0"/>
                <w:lang w:val="en-GB"/>
              </w:rPr>
            </w:pPr>
            <w:r w:rsidRPr="009474C0">
              <w:rPr>
                <w:rFonts w:ascii="Arial" w:hAnsi="Arial" w:cs="Arial"/>
                <w:bCs w:val="0"/>
                <w:lang w:val="en-GB"/>
              </w:rPr>
              <w:t>Is the language/English quality of the article suitable for scholarly communications?</w:t>
            </w:r>
          </w:p>
          <w:p w14:paraId="7722B85E" w14:textId="77777777" w:rsidR="00F1171E" w:rsidRPr="009474C0" w:rsidRDefault="00F1171E" w:rsidP="007222C8">
            <w:pPr>
              <w:rPr>
                <w:rFonts w:ascii="Arial" w:hAnsi="Arial" w:cs="Arial"/>
                <w:sz w:val="20"/>
                <w:szCs w:val="20"/>
                <w:lang w:val="en-GB"/>
              </w:rPr>
            </w:pPr>
          </w:p>
        </w:tc>
        <w:tc>
          <w:tcPr>
            <w:tcW w:w="2212" w:type="pct"/>
          </w:tcPr>
          <w:p w14:paraId="0A07EA75" w14:textId="77777777" w:rsidR="00F1171E" w:rsidRPr="009474C0" w:rsidRDefault="00F1171E" w:rsidP="007222C8">
            <w:pPr>
              <w:rPr>
                <w:rFonts w:ascii="Arial" w:hAnsi="Arial" w:cs="Arial"/>
                <w:sz w:val="20"/>
                <w:szCs w:val="20"/>
                <w:lang w:val="en-GB"/>
              </w:rPr>
            </w:pPr>
          </w:p>
          <w:p w14:paraId="6CBA4B2A" w14:textId="4481856B" w:rsidR="00F1171E" w:rsidRPr="009474C0" w:rsidRDefault="003F2C19" w:rsidP="007222C8">
            <w:pPr>
              <w:rPr>
                <w:rFonts w:ascii="Arial" w:hAnsi="Arial" w:cs="Arial"/>
                <w:sz w:val="20"/>
                <w:szCs w:val="20"/>
                <w:lang w:val="en-GB"/>
              </w:rPr>
            </w:pPr>
            <w:r w:rsidRPr="009474C0">
              <w:rPr>
                <w:rFonts w:ascii="Arial" w:hAnsi="Arial" w:cs="Arial"/>
                <w:b/>
                <w:bCs/>
                <w:sz w:val="20"/>
                <w:szCs w:val="20"/>
                <w:lang w:val="en-GB"/>
              </w:rPr>
              <w:t>Yes, suitable for scholarly communications.</w:t>
            </w:r>
          </w:p>
          <w:p w14:paraId="41E28118" w14:textId="77777777" w:rsidR="00F1171E" w:rsidRPr="009474C0" w:rsidRDefault="00F1171E" w:rsidP="007222C8">
            <w:pPr>
              <w:rPr>
                <w:rFonts w:ascii="Arial" w:hAnsi="Arial" w:cs="Arial"/>
                <w:sz w:val="20"/>
                <w:szCs w:val="20"/>
                <w:lang w:val="en-GB"/>
              </w:rPr>
            </w:pPr>
          </w:p>
          <w:p w14:paraId="297F52DB" w14:textId="77777777" w:rsidR="00F1171E" w:rsidRPr="009474C0" w:rsidRDefault="00F1171E" w:rsidP="007222C8">
            <w:pPr>
              <w:rPr>
                <w:rFonts w:ascii="Arial" w:hAnsi="Arial" w:cs="Arial"/>
                <w:sz w:val="20"/>
                <w:szCs w:val="20"/>
                <w:lang w:val="en-GB"/>
              </w:rPr>
            </w:pPr>
          </w:p>
          <w:p w14:paraId="149A6CEF" w14:textId="77777777" w:rsidR="00F1171E" w:rsidRPr="009474C0" w:rsidRDefault="00F1171E" w:rsidP="007222C8">
            <w:pPr>
              <w:rPr>
                <w:rFonts w:ascii="Arial" w:hAnsi="Arial" w:cs="Arial"/>
                <w:sz w:val="20"/>
                <w:szCs w:val="20"/>
                <w:lang w:val="en-GB"/>
              </w:rPr>
            </w:pPr>
          </w:p>
        </w:tc>
        <w:tc>
          <w:tcPr>
            <w:tcW w:w="1523" w:type="pct"/>
          </w:tcPr>
          <w:p w14:paraId="0351CA58" w14:textId="77777777" w:rsidR="00F1171E" w:rsidRPr="009474C0" w:rsidRDefault="00F1171E" w:rsidP="007222C8">
            <w:pPr>
              <w:rPr>
                <w:rFonts w:ascii="Arial" w:hAnsi="Arial" w:cs="Arial"/>
                <w:sz w:val="20"/>
                <w:szCs w:val="20"/>
                <w:lang w:val="en-GB"/>
              </w:rPr>
            </w:pPr>
          </w:p>
        </w:tc>
      </w:tr>
      <w:tr w:rsidR="00F1171E" w:rsidRPr="009474C0" w14:paraId="20A16C0C" w14:textId="77777777" w:rsidTr="007222C8">
        <w:trPr>
          <w:trHeight w:val="1178"/>
        </w:trPr>
        <w:tc>
          <w:tcPr>
            <w:tcW w:w="1265" w:type="pct"/>
            <w:noWrap/>
          </w:tcPr>
          <w:p w14:paraId="7F4BCFAE" w14:textId="77777777" w:rsidR="00F1171E" w:rsidRPr="009474C0" w:rsidRDefault="00F1171E" w:rsidP="007222C8">
            <w:pPr>
              <w:pStyle w:val="Heading2"/>
              <w:jc w:val="left"/>
              <w:rPr>
                <w:rFonts w:ascii="Arial" w:hAnsi="Arial" w:cs="Arial"/>
                <w:b w:val="0"/>
                <w:bCs w:val="0"/>
                <w:lang w:val="en-GB"/>
              </w:rPr>
            </w:pPr>
            <w:r w:rsidRPr="009474C0">
              <w:rPr>
                <w:rFonts w:ascii="Arial" w:hAnsi="Arial" w:cs="Arial"/>
                <w:bCs w:val="0"/>
                <w:u w:val="single"/>
                <w:lang w:val="en-GB"/>
              </w:rPr>
              <w:t>Optional/General</w:t>
            </w:r>
            <w:r w:rsidRPr="009474C0">
              <w:rPr>
                <w:rFonts w:ascii="Arial" w:hAnsi="Arial" w:cs="Arial"/>
                <w:bCs w:val="0"/>
                <w:lang w:val="en-GB"/>
              </w:rPr>
              <w:t xml:space="preserve"> </w:t>
            </w:r>
            <w:r w:rsidRPr="009474C0">
              <w:rPr>
                <w:rFonts w:ascii="Arial" w:hAnsi="Arial" w:cs="Arial"/>
                <w:b w:val="0"/>
                <w:bCs w:val="0"/>
                <w:lang w:val="en-GB"/>
              </w:rPr>
              <w:t>comments</w:t>
            </w:r>
          </w:p>
          <w:p w14:paraId="1A6B3748" w14:textId="77777777" w:rsidR="00F1171E" w:rsidRPr="009474C0" w:rsidRDefault="00F1171E" w:rsidP="007222C8">
            <w:pPr>
              <w:pStyle w:val="Heading2"/>
              <w:jc w:val="left"/>
              <w:rPr>
                <w:rFonts w:ascii="Arial" w:hAnsi="Arial" w:cs="Arial"/>
                <w:b w:val="0"/>
                <w:lang w:val="en-GB"/>
              </w:rPr>
            </w:pPr>
          </w:p>
        </w:tc>
        <w:tc>
          <w:tcPr>
            <w:tcW w:w="2212" w:type="pct"/>
          </w:tcPr>
          <w:p w14:paraId="1E347C61" w14:textId="72CEC070" w:rsidR="00F1171E" w:rsidRPr="009474C0" w:rsidRDefault="00132AF6" w:rsidP="00DE49EA">
            <w:pPr>
              <w:jc w:val="both"/>
              <w:rPr>
                <w:rFonts w:ascii="Arial" w:hAnsi="Arial" w:cs="Arial"/>
                <w:sz w:val="20"/>
                <w:szCs w:val="20"/>
                <w:lang w:val="en-IN"/>
              </w:rPr>
            </w:pPr>
            <w:r w:rsidRPr="009474C0">
              <w:rPr>
                <w:rFonts w:ascii="Arial" w:hAnsi="Arial" w:cs="Arial"/>
                <w:b/>
                <w:bCs/>
                <w:sz w:val="20"/>
                <w:szCs w:val="20"/>
                <w:lang w:val="en-IN"/>
              </w:rPr>
              <w:t xml:space="preserve">The manuscript addresses a highly relevant issue—antibiotic resistance in the ICU with clear outcome. Study design clarity with detailed explanation </w:t>
            </w:r>
            <w:r w:rsidR="00DE49EA" w:rsidRPr="009474C0">
              <w:rPr>
                <w:rFonts w:ascii="Arial" w:hAnsi="Arial" w:cs="Arial"/>
                <w:b/>
                <w:bCs/>
                <w:sz w:val="20"/>
                <w:szCs w:val="20"/>
                <w:lang w:val="en-IN"/>
              </w:rPr>
              <w:t xml:space="preserve">with suitable specimen testing images </w:t>
            </w:r>
            <w:r w:rsidRPr="009474C0">
              <w:rPr>
                <w:rFonts w:ascii="Arial" w:hAnsi="Arial" w:cs="Arial"/>
                <w:b/>
                <w:bCs/>
                <w:sz w:val="20"/>
                <w:szCs w:val="20"/>
                <w:lang w:val="en-IN"/>
              </w:rPr>
              <w:t xml:space="preserve">of the study </w:t>
            </w:r>
            <w:r w:rsidR="00544329" w:rsidRPr="009474C0">
              <w:rPr>
                <w:rFonts w:ascii="Arial" w:hAnsi="Arial" w:cs="Arial"/>
                <w:b/>
                <w:bCs/>
                <w:sz w:val="20"/>
                <w:szCs w:val="20"/>
                <w:lang w:val="en-IN"/>
              </w:rPr>
              <w:t>strategy</w:t>
            </w:r>
            <w:r w:rsidRPr="009474C0">
              <w:rPr>
                <w:rFonts w:ascii="Arial" w:hAnsi="Arial" w:cs="Arial"/>
                <w:b/>
                <w:bCs/>
                <w:sz w:val="20"/>
                <w:szCs w:val="20"/>
                <w:lang w:val="en-IN"/>
              </w:rPr>
              <w:t xml:space="preserve"> would enhance transparency</w:t>
            </w:r>
            <w:r w:rsidR="00DE49EA" w:rsidRPr="009474C0">
              <w:rPr>
                <w:rFonts w:ascii="Arial" w:hAnsi="Arial" w:cs="Arial"/>
                <w:b/>
                <w:bCs/>
                <w:sz w:val="20"/>
                <w:szCs w:val="20"/>
                <w:lang w:val="en-IN"/>
              </w:rPr>
              <w:t xml:space="preserve"> </w:t>
            </w:r>
          </w:p>
          <w:p w14:paraId="5E946A0E" w14:textId="77777777" w:rsidR="00F1171E" w:rsidRPr="009474C0" w:rsidRDefault="00F1171E" w:rsidP="007222C8">
            <w:pPr>
              <w:rPr>
                <w:rFonts w:ascii="Arial" w:hAnsi="Arial" w:cs="Arial"/>
                <w:sz w:val="20"/>
                <w:szCs w:val="20"/>
                <w:lang w:val="en-GB"/>
              </w:rPr>
            </w:pPr>
          </w:p>
          <w:p w14:paraId="7EB58C99" w14:textId="77777777" w:rsidR="00F1171E" w:rsidRPr="009474C0" w:rsidRDefault="00F1171E" w:rsidP="007222C8">
            <w:pPr>
              <w:rPr>
                <w:rFonts w:ascii="Arial" w:hAnsi="Arial" w:cs="Arial"/>
                <w:sz w:val="20"/>
                <w:szCs w:val="20"/>
                <w:lang w:val="en-GB"/>
              </w:rPr>
            </w:pPr>
          </w:p>
          <w:p w14:paraId="15DFD0E8" w14:textId="77777777" w:rsidR="00F1171E" w:rsidRPr="009474C0" w:rsidRDefault="00F1171E" w:rsidP="007222C8">
            <w:pPr>
              <w:rPr>
                <w:rFonts w:ascii="Arial" w:hAnsi="Arial" w:cs="Arial"/>
                <w:sz w:val="20"/>
                <w:szCs w:val="20"/>
                <w:lang w:val="en-GB"/>
              </w:rPr>
            </w:pPr>
          </w:p>
        </w:tc>
        <w:tc>
          <w:tcPr>
            <w:tcW w:w="1523" w:type="pct"/>
          </w:tcPr>
          <w:p w14:paraId="465E098E" w14:textId="77777777" w:rsidR="00F1171E" w:rsidRPr="009474C0" w:rsidRDefault="00F1171E" w:rsidP="007222C8">
            <w:pPr>
              <w:rPr>
                <w:rFonts w:ascii="Arial" w:hAnsi="Arial" w:cs="Arial"/>
                <w:sz w:val="20"/>
                <w:szCs w:val="20"/>
                <w:lang w:val="en-GB"/>
              </w:rPr>
            </w:pPr>
          </w:p>
        </w:tc>
      </w:tr>
    </w:tbl>
    <w:p w14:paraId="6BBACB91" w14:textId="77777777" w:rsidR="00F1171E" w:rsidRPr="009474C0" w:rsidRDefault="00F1171E" w:rsidP="00F1171E">
      <w:pPr>
        <w:pStyle w:val="BodyText"/>
        <w:rPr>
          <w:rFonts w:ascii="Arial" w:hAnsi="Arial" w:cs="Arial"/>
          <w:b/>
          <w:bCs/>
          <w:sz w:val="20"/>
          <w:szCs w:val="20"/>
          <w:u w:val="single"/>
          <w:lang w:val="en-GB"/>
        </w:rPr>
      </w:pPr>
    </w:p>
    <w:p w14:paraId="78207741" w14:textId="77777777" w:rsidR="00F1171E" w:rsidRPr="009474C0" w:rsidRDefault="00F1171E" w:rsidP="00F1171E">
      <w:pPr>
        <w:pStyle w:val="BodyText"/>
        <w:rPr>
          <w:rFonts w:ascii="Arial" w:hAnsi="Arial" w:cs="Arial"/>
          <w:b/>
          <w:bCs/>
          <w:sz w:val="20"/>
          <w:szCs w:val="20"/>
          <w:u w:val="single"/>
          <w:lang w:val="en-GB"/>
        </w:rPr>
      </w:pPr>
    </w:p>
    <w:p w14:paraId="108BE2F1" w14:textId="77777777" w:rsidR="00F1171E" w:rsidRPr="009474C0" w:rsidRDefault="00F1171E" w:rsidP="00F1171E">
      <w:pPr>
        <w:pStyle w:val="BodyText"/>
        <w:rPr>
          <w:rFonts w:ascii="Arial" w:hAnsi="Arial" w:cs="Arial"/>
          <w:b/>
          <w:bCs/>
          <w:sz w:val="20"/>
          <w:szCs w:val="20"/>
          <w:u w:val="single"/>
          <w:lang w:val="en-GB"/>
        </w:rPr>
      </w:pPr>
    </w:p>
    <w:p w14:paraId="618DE16F" w14:textId="77777777" w:rsidR="00F1171E" w:rsidRPr="009474C0" w:rsidRDefault="00F1171E" w:rsidP="00F1171E">
      <w:pPr>
        <w:pStyle w:val="BodyText"/>
        <w:rPr>
          <w:rFonts w:ascii="Arial" w:hAnsi="Arial" w:cs="Arial"/>
          <w:b/>
          <w:bCs/>
          <w:sz w:val="20"/>
          <w:szCs w:val="20"/>
          <w:u w:val="single"/>
          <w:lang w:val="en-GB"/>
        </w:rPr>
      </w:pPr>
    </w:p>
    <w:p w14:paraId="1B0E4DC5" w14:textId="77777777" w:rsidR="00F1171E" w:rsidRPr="009474C0" w:rsidRDefault="00F1171E" w:rsidP="00F1171E">
      <w:pPr>
        <w:pStyle w:val="BodyText"/>
        <w:rPr>
          <w:rFonts w:ascii="Arial" w:hAnsi="Arial" w:cs="Arial"/>
          <w:b/>
          <w:bCs/>
          <w:sz w:val="20"/>
          <w:szCs w:val="20"/>
          <w:u w:val="single"/>
          <w:lang w:val="en-GB"/>
        </w:rPr>
      </w:pPr>
    </w:p>
    <w:p w14:paraId="0ECA4E5E" w14:textId="77777777" w:rsidR="00F1171E" w:rsidRPr="009474C0" w:rsidRDefault="00F1171E" w:rsidP="00F1171E">
      <w:pPr>
        <w:pStyle w:val="BodyText"/>
        <w:rPr>
          <w:rFonts w:ascii="Arial" w:hAnsi="Arial" w:cs="Arial"/>
          <w:b/>
          <w:bCs/>
          <w:sz w:val="20"/>
          <w:szCs w:val="20"/>
          <w:u w:val="single"/>
          <w:lang w:val="en-GB"/>
        </w:rPr>
      </w:pPr>
    </w:p>
    <w:p w14:paraId="022D30C9" w14:textId="77777777" w:rsidR="00F1171E" w:rsidRPr="009474C0" w:rsidRDefault="00F1171E" w:rsidP="00F1171E">
      <w:pPr>
        <w:pStyle w:val="BodyText"/>
        <w:rPr>
          <w:rFonts w:ascii="Arial" w:hAnsi="Arial" w:cs="Arial"/>
          <w:b/>
          <w:bCs/>
          <w:sz w:val="20"/>
          <w:szCs w:val="20"/>
          <w:u w:val="single"/>
          <w:lang w:val="en-GB"/>
        </w:rPr>
      </w:pPr>
    </w:p>
    <w:p w14:paraId="0821307F" w14:textId="77777777" w:rsidR="00F1171E" w:rsidRPr="009474C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474C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474C0" w:rsidRDefault="00F1171E" w:rsidP="007222C8">
            <w:pPr>
              <w:pStyle w:val="NormalWeb"/>
              <w:spacing w:before="0" w:beforeAutospacing="0" w:after="0" w:afterAutospacing="0"/>
              <w:rPr>
                <w:rFonts w:ascii="Arial" w:hAnsi="Arial" w:cs="Arial"/>
                <w:b/>
                <w:sz w:val="20"/>
                <w:szCs w:val="20"/>
                <w:u w:val="single"/>
                <w:lang w:val="en-GB"/>
              </w:rPr>
            </w:pPr>
            <w:r w:rsidRPr="009474C0">
              <w:rPr>
                <w:rFonts w:ascii="Arial" w:hAnsi="Arial" w:cs="Arial"/>
                <w:b/>
                <w:sz w:val="20"/>
                <w:szCs w:val="20"/>
                <w:highlight w:val="yellow"/>
                <w:u w:val="single"/>
                <w:lang w:val="en-GB"/>
              </w:rPr>
              <w:lastRenderedPageBreak/>
              <w:t>PART  2:</w:t>
            </w:r>
            <w:r w:rsidRPr="009474C0">
              <w:rPr>
                <w:rFonts w:ascii="Arial" w:hAnsi="Arial" w:cs="Arial"/>
                <w:b/>
                <w:sz w:val="20"/>
                <w:szCs w:val="20"/>
                <w:u w:val="single"/>
                <w:lang w:val="en-GB"/>
              </w:rPr>
              <w:t xml:space="preserve"> </w:t>
            </w:r>
          </w:p>
          <w:p w14:paraId="5B767407" w14:textId="77777777" w:rsidR="00F1171E" w:rsidRPr="009474C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74C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474C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474C0" w:rsidRDefault="00F1171E" w:rsidP="007222C8">
            <w:pPr>
              <w:pStyle w:val="Heading2"/>
              <w:jc w:val="left"/>
              <w:rPr>
                <w:rFonts w:ascii="Arial" w:hAnsi="Arial" w:cs="Arial"/>
                <w:lang w:val="en-GB"/>
              </w:rPr>
            </w:pPr>
            <w:r w:rsidRPr="009474C0">
              <w:rPr>
                <w:rFonts w:ascii="Arial" w:hAnsi="Arial" w:cs="Arial"/>
                <w:lang w:val="en-GB"/>
              </w:rPr>
              <w:t>Reviewer’s comment</w:t>
            </w:r>
          </w:p>
        </w:tc>
        <w:tc>
          <w:tcPr>
            <w:tcW w:w="1342" w:type="pct"/>
            <w:shd w:val="clear" w:color="auto" w:fill="auto"/>
          </w:tcPr>
          <w:p w14:paraId="6F48B50B" w14:textId="77777777" w:rsidR="00F1171E" w:rsidRPr="009474C0" w:rsidRDefault="00F1171E" w:rsidP="007222C8">
            <w:pPr>
              <w:pStyle w:val="Heading2"/>
              <w:jc w:val="left"/>
              <w:rPr>
                <w:rFonts w:ascii="Arial" w:hAnsi="Arial" w:cs="Arial"/>
                <w:b w:val="0"/>
                <w:lang w:val="en-GB"/>
              </w:rPr>
            </w:pPr>
            <w:r w:rsidRPr="009474C0">
              <w:rPr>
                <w:rFonts w:ascii="Arial" w:hAnsi="Arial" w:cs="Arial"/>
                <w:lang w:val="en-GB"/>
              </w:rPr>
              <w:t>Author’s comment</w:t>
            </w:r>
            <w:r w:rsidRPr="009474C0">
              <w:rPr>
                <w:rFonts w:ascii="Arial" w:hAnsi="Arial" w:cs="Arial"/>
                <w:b w:val="0"/>
                <w:lang w:val="en-GB"/>
              </w:rPr>
              <w:t xml:space="preserve"> </w:t>
            </w:r>
            <w:r w:rsidRPr="009474C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74C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474C0" w:rsidRDefault="00F1171E" w:rsidP="007222C8">
            <w:pPr>
              <w:pStyle w:val="NormalWeb"/>
              <w:spacing w:before="0" w:beforeAutospacing="0" w:after="0" w:afterAutospacing="0"/>
              <w:rPr>
                <w:rFonts w:ascii="Arial" w:hAnsi="Arial" w:cs="Arial"/>
                <w:b/>
                <w:sz w:val="20"/>
                <w:szCs w:val="20"/>
                <w:lang w:val="en-GB"/>
              </w:rPr>
            </w:pPr>
            <w:r w:rsidRPr="009474C0">
              <w:rPr>
                <w:rFonts w:ascii="Arial" w:hAnsi="Arial" w:cs="Arial"/>
                <w:b/>
                <w:sz w:val="20"/>
                <w:szCs w:val="20"/>
                <w:lang w:val="en-GB"/>
              </w:rPr>
              <w:t xml:space="preserve">Are there ethical issues in this manuscript? </w:t>
            </w:r>
          </w:p>
          <w:p w14:paraId="6034B476" w14:textId="77777777" w:rsidR="00F1171E" w:rsidRPr="009474C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548AB413" w:rsidR="00F1171E" w:rsidRPr="009474C0" w:rsidRDefault="00F1171E" w:rsidP="007222C8">
            <w:pPr>
              <w:pStyle w:val="NormalWeb"/>
              <w:spacing w:before="0" w:beforeAutospacing="0" w:after="0" w:afterAutospacing="0"/>
              <w:rPr>
                <w:rFonts w:ascii="Arial" w:hAnsi="Arial" w:cs="Arial"/>
                <w:i/>
                <w:iCs/>
                <w:sz w:val="20"/>
                <w:szCs w:val="20"/>
                <w:u w:val="single"/>
                <w:lang w:val="en-GB"/>
              </w:rPr>
            </w:pPr>
            <w:r w:rsidRPr="009474C0">
              <w:rPr>
                <w:rFonts w:ascii="Arial" w:hAnsi="Arial" w:cs="Arial"/>
                <w:i/>
                <w:iCs/>
                <w:sz w:val="20"/>
                <w:szCs w:val="20"/>
                <w:u w:val="single"/>
                <w:lang w:val="en-GB"/>
              </w:rPr>
              <w:t xml:space="preserve">(If yes, </w:t>
            </w:r>
            <w:proofErr w:type="gramStart"/>
            <w:r w:rsidRPr="009474C0">
              <w:rPr>
                <w:rFonts w:ascii="Arial" w:hAnsi="Arial" w:cs="Arial"/>
                <w:i/>
                <w:iCs/>
                <w:sz w:val="20"/>
                <w:szCs w:val="20"/>
                <w:u w:val="single"/>
                <w:lang w:val="en-GB"/>
              </w:rPr>
              <w:t>Kindly</w:t>
            </w:r>
            <w:proofErr w:type="gramEnd"/>
            <w:r w:rsidRPr="009474C0">
              <w:rPr>
                <w:rFonts w:ascii="Arial" w:hAnsi="Arial" w:cs="Arial"/>
                <w:i/>
                <w:iCs/>
                <w:sz w:val="20"/>
                <w:szCs w:val="20"/>
                <w:u w:val="single"/>
                <w:lang w:val="en-GB"/>
              </w:rPr>
              <w:t xml:space="preserve"> please write down the ethical issues here in detail)</w:t>
            </w:r>
          </w:p>
          <w:p w14:paraId="7B654B67" w14:textId="77777777" w:rsidR="00F1171E" w:rsidRPr="009474C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474C0" w:rsidRDefault="00F1171E" w:rsidP="007222C8">
            <w:pPr>
              <w:rPr>
                <w:rFonts w:ascii="Arial" w:eastAsia="Arial Unicode MS" w:hAnsi="Arial" w:cs="Arial"/>
                <w:sz w:val="20"/>
                <w:szCs w:val="20"/>
                <w:lang w:val="en-GB"/>
              </w:rPr>
            </w:pPr>
          </w:p>
          <w:p w14:paraId="4A981594" w14:textId="77777777" w:rsidR="00F1171E" w:rsidRPr="009474C0" w:rsidRDefault="00F1171E" w:rsidP="007222C8">
            <w:pPr>
              <w:rPr>
                <w:rFonts w:ascii="Arial" w:eastAsia="Arial Unicode MS" w:hAnsi="Arial" w:cs="Arial"/>
                <w:sz w:val="20"/>
                <w:szCs w:val="20"/>
                <w:lang w:val="en-GB"/>
              </w:rPr>
            </w:pPr>
          </w:p>
          <w:p w14:paraId="4780A682" w14:textId="77777777" w:rsidR="00F1171E" w:rsidRPr="009474C0" w:rsidRDefault="00F1171E" w:rsidP="007222C8">
            <w:pPr>
              <w:rPr>
                <w:rFonts w:ascii="Arial" w:eastAsia="Arial Unicode MS" w:hAnsi="Arial" w:cs="Arial"/>
                <w:sz w:val="20"/>
                <w:szCs w:val="20"/>
                <w:lang w:val="en-GB"/>
              </w:rPr>
            </w:pPr>
          </w:p>
          <w:p w14:paraId="2D80979A" w14:textId="77777777" w:rsidR="00F1171E" w:rsidRPr="009474C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B4E806" w14:textId="77777777" w:rsidR="009474C0" w:rsidRPr="006259AA" w:rsidRDefault="009474C0" w:rsidP="009474C0">
      <w:pPr>
        <w:pStyle w:val="Affiliation"/>
        <w:spacing w:after="0" w:line="240" w:lineRule="auto"/>
        <w:jc w:val="left"/>
        <w:rPr>
          <w:rFonts w:ascii="Arial" w:hAnsi="Arial" w:cs="Arial"/>
          <w:b/>
          <w:u w:val="single"/>
        </w:rPr>
      </w:pPr>
      <w:r w:rsidRPr="006259AA">
        <w:rPr>
          <w:rFonts w:ascii="Arial" w:hAnsi="Arial" w:cs="Arial"/>
          <w:b/>
          <w:u w:val="single"/>
        </w:rPr>
        <w:t>Reviewer details:</w:t>
      </w:r>
    </w:p>
    <w:p w14:paraId="43362637" w14:textId="77777777" w:rsidR="009474C0" w:rsidRPr="006259AA" w:rsidRDefault="009474C0" w:rsidP="009474C0">
      <w:pPr>
        <w:pStyle w:val="Affiliation"/>
        <w:spacing w:after="0" w:line="240" w:lineRule="auto"/>
        <w:jc w:val="left"/>
        <w:rPr>
          <w:rFonts w:ascii="Arial" w:hAnsi="Arial" w:cs="Arial"/>
          <w:b/>
        </w:rPr>
      </w:pPr>
      <w:r w:rsidRPr="006259AA">
        <w:rPr>
          <w:rFonts w:ascii="Arial" w:hAnsi="Arial" w:cs="Arial"/>
          <w:b/>
          <w:color w:val="000000"/>
        </w:rPr>
        <w:t>B. Susmitha, St. Pious X Degree and PG College for Women, India</w:t>
      </w:r>
    </w:p>
    <w:p w14:paraId="0AD1AD27" w14:textId="77777777" w:rsidR="009474C0" w:rsidRPr="009474C0" w:rsidRDefault="009474C0">
      <w:pPr>
        <w:rPr>
          <w:rFonts w:ascii="Arial" w:hAnsi="Arial" w:cs="Arial"/>
          <w:b/>
          <w:sz w:val="20"/>
          <w:szCs w:val="20"/>
        </w:rPr>
      </w:pPr>
    </w:p>
    <w:sectPr w:rsidR="009474C0" w:rsidRPr="009474C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F800" w14:textId="77777777" w:rsidR="00565E89" w:rsidRPr="0000007A" w:rsidRDefault="00565E89" w:rsidP="0099583E">
      <w:r>
        <w:separator/>
      </w:r>
    </w:p>
  </w:endnote>
  <w:endnote w:type="continuationSeparator" w:id="0">
    <w:p w14:paraId="4E322CF7" w14:textId="77777777" w:rsidR="00565E89" w:rsidRPr="0000007A" w:rsidRDefault="00565E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24FB2" w14:textId="77777777" w:rsidR="00565E89" w:rsidRPr="0000007A" w:rsidRDefault="00565E89" w:rsidP="0099583E">
      <w:r>
        <w:separator/>
      </w:r>
    </w:p>
  </w:footnote>
  <w:footnote w:type="continuationSeparator" w:id="0">
    <w:p w14:paraId="55F44031" w14:textId="77777777" w:rsidR="00565E89" w:rsidRPr="0000007A" w:rsidRDefault="00565E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6131541">
    <w:abstractNumId w:val="3"/>
  </w:num>
  <w:num w:numId="2" w16cid:durableId="662467902">
    <w:abstractNumId w:val="6"/>
  </w:num>
  <w:num w:numId="3" w16cid:durableId="1314337604">
    <w:abstractNumId w:val="5"/>
  </w:num>
  <w:num w:numId="4" w16cid:durableId="667831426">
    <w:abstractNumId w:val="7"/>
  </w:num>
  <w:num w:numId="5" w16cid:durableId="1691487232">
    <w:abstractNumId w:val="4"/>
  </w:num>
  <w:num w:numId="6" w16cid:durableId="2009405127">
    <w:abstractNumId w:val="0"/>
  </w:num>
  <w:num w:numId="7" w16cid:durableId="527065406">
    <w:abstractNumId w:val="1"/>
  </w:num>
  <w:num w:numId="8" w16cid:durableId="636226092">
    <w:abstractNumId w:val="9"/>
  </w:num>
  <w:num w:numId="9" w16cid:durableId="30616557">
    <w:abstractNumId w:val="8"/>
  </w:num>
  <w:num w:numId="10" w16cid:durableId="477117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09B"/>
    <w:rsid w:val="00021981"/>
    <w:rsid w:val="000234E1"/>
    <w:rsid w:val="0002598E"/>
    <w:rsid w:val="00037D52"/>
    <w:rsid w:val="00043D55"/>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4645"/>
    <w:rsid w:val="000F6EA8"/>
    <w:rsid w:val="00101322"/>
    <w:rsid w:val="00115767"/>
    <w:rsid w:val="00121FFA"/>
    <w:rsid w:val="0012616A"/>
    <w:rsid w:val="00132AF6"/>
    <w:rsid w:val="00136984"/>
    <w:rsid w:val="001425F1"/>
    <w:rsid w:val="00142A9C"/>
    <w:rsid w:val="00150304"/>
    <w:rsid w:val="0015296D"/>
    <w:rsid w:val="00154FB0"/>
    <w:rsid w:val="00163622"/>
    <w:rsid w:val="001645A2"/>
    <w:rsid w:val="00164F4E"/>
    <w:rsid w:val="00165685"/>
    <w:rsid w:val="0017480A"/>
    <w:rsid w:val="0017545C"/>
    <w:rsid w:val="001766DF"/>
    <w:rsid w:val="00176F0D"/>
    <w:rsid w:val="00186C8F"/>
    <w:rsid w:val="0018753A"/>
    <w:rsid w:val="00197E68"/>
    <w:rsid w:val="001A1605"/>
    <w:rsid w:val="001A2F22"/>
    <w:rsid w:val="001B06CE"/>
    <w:rsid w:val="001B0C63"/>
    <w:rsid w:val="001B5029"/>
    <w:rsid w:val="001D3A1D"/>
    <w:rsid w:val="001E4B3D"/>
    <w:rsid w:val="001F24FF"/>
    <w:rsid w:val="001F2913"/>
    <w:rsid w:val="001F707F"/>
    <w:rsid w:val="002011F3"/>
    <w:rsid w:val="00201B85"/>
    <w:rsid w:val="00204D68"/>
    <w:rsid w:val="002105F7"/>
    <w:rsid w:val="002109D6"/>
    <w:rsid w:val="0021467E"/>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9F6"/>
    <w:rsid w:val="003B1D0B"/>
    <w:rsid w:val="003B2172"/>
    <w:rsid w:val="003D1BDE"/>
    <w:rsid w:val="003E746A"/>
    <w:rsid w:val="003F2C19"/>
    <w:rsid w:val="00401C12"/>
    <w:rsid w:val="00421DBF"/>
    <w:rsid w:val="0042465A"/>
    <w:rsid w:val="00435B36"/>
    <w:rsid w:val="00442B24"/>
    <w:rsid w:val="004430CD"/>
    <w:rsid w:val="0044519B"/>
    <w:rsid w:val="00452F40"/>
    <w:rsid w:val="00457AB1"/>
    <w:rsid w:val="00457BC0"/>
    <w:rsid w:val="00461309"/>
    <w:rsid w:val="00462996"/>
    <w:rsid w:val="0046330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329"/>
    <w:rsid w:val="0054564B"/>
    <w:rsid w:val="00545A13"/>
    <w:rsid w:val="00546343"/>
    <w:rsid w:val="00546E3F"/>
    <w:rsid w:val="00555430"/>
    <w:rsid w:val="00557CD3"/>
    <w:rsid w:val="00560D3C"/>
    <w:rsid w:val="00565D90"/>
    <w:rsid w:val="00565E89"/>
    <w:rsid w:val="00567DE0"/>
    <w:rsid w:val="005735A5"/>
    <w:rsid w:val="005757CF"/>
    <w:rsid w:val="00581FF9"/>
    <w:rsid w:val="005840A5"/>
    <w:rsid w:val="005A4F17"/>
    <w:rsid w:val="005B3509"/>
    <w:rsid w:val="005C2333"/>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3A2"/>
    <w:rsid w:val="00696CAD"/>
    <w:rsid w:val="006A5E0B"/>
    <w:rsid w:val="006A7405"/>
    <w:rsid w:val="006C3797"/>
    <w:rsid w:val="006D467C"/>
    <w:rsid w:val="006E01EE"/>
    <w:rsid w:val="006E6014"/>
    <w:rsid w:val="006E7D6E"/>
    <w:rsid w:val="00700A1D"/>
    <w:rsid w:val="00700EF2"/>
    <w:rsid w:val="00701186"/>
    <w:rsid w:val="00707BE1"/>
    <w:rsid w:val="007238EB"/>
    <w:rsid w:val="007251A0"/>
    <w:rsid w:val="007317C3"/>
    <w:rsid w:val="0073332F"/>
    <w:rsid w:val="00734756"/>
    <w:rsid w:val="00734BFB"/>
    <w:rsid w:val="0073538B"/>
    <w:rsid w:val="00737BC9"/>
    <w:rsid w:val="0074253C"/>
    <w:rsid w:val="007426E6"/>
    <w:rsid w:val="00751520"/>
    <w:rsid w:val="00766889"/>
    <w:rsid w:val="00766A0D"/>
    <w:rsid w:val="00767F8C"/>
    <w:rsid w:val="007758A6"/>
    <w:rsid w:val="00780B67"/>
    <w:rsid w:val="00781D07"/>
    <w:rsid w:val="007A62F8"/>
    <w:rsid w:val="007B1099"/>
    <w:rsid w:val="007B54A4"/>
    <w:rsid w:val="007C6CDF"/>
    <w:rsid w:val="007D0246"/>
    <w:rsid w:val="007E7CDF"/>
    <w:rsid w:val="007F1568"/>
    <w:rsid w:val="007F5873"/>
    <w:rsid w:val="008038F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0D2"/>
    <w:rsid w:val="008E5067"/>
    <w:rsid w:val="008F036B"/>
    <w:rsid w:val="008F36E4"/>
    <w:rsid w:val="0090720F"/>
    <w:rsid w:val="0091410B"/>
    <w:rsid w:val="009245E3"/>
    <w:rsid w:val="00924613"/>
    <w:rsid w:val="00942DEE"/>
    <w:rsid w:val="00944F67"/>
    <w:rsid w:val="009474C0"/>
    <w:rsid w:val="009553EC"/>
    <w:rsid w:val="00955E45"/>
    <w:rsid w:val="00962B70"/>
    <w:rsid w:val="00967C62"/>
    <w:rsid w:val="009723DC"/>
    <w:rsid w:val="00982766"/>
    <w:rsid w:val="009852C4"/>
    <w:rsid w:val="0099583E"/>
    <w:rsid w:val="009A0242"/>
    <w:rsid w:val="009A59ED"/>
    <w:rsid w:val="009B101F"/>
    <w:rsid w:val="009B239B"/>
    <w:rsid w:val="009B2F45"/>
    <w:rsid w:val="009C5642"/>
    <w:rsid w:val="009E13C3"/>
    <w:rsid w:val="009E6A30"/>
    <w:rsid w:val="009F07D4"/>
    <w:rsid w:val="009F29EB"/>
    <w:rsid w:val="009F7A71"/>
    <w:rsid w:val="00A001A0"/>
    <w:rsid w:val="00A079B9"/>
    <w:rsid w:val="00A12C83"/>
    <w:rsid w:val="00A15F2F"/>
    <w:rsid w:val="00A17184"/>
    <w:rsid w:val="00A31AAC"/>
    <w:rsid w:val="00A32905"/>
    <w:rsid w:val="00A36C95"/>
    <w:rsid w:val="00A37DE3"/>
    <w:rsid w:val="00A40B00"/>
    <w:rsid w:val="00A42DA9"/>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8E4"/>
    <w:rsid w:val="00B2236C"/>
    <w:rsid w:val="00B22FE6"/>
    <w:rsid w:val="00B3033D"/>
    <w:rsid w:val="00B334D9"/>
    <w:rsid w:val="00B53059"/>
    <w:rsid w:val="00B562D2"/>
    <w:rsid w:val="00B62087"/>
    <w:rsid w:val="00B62F41"/>
    <w:rsid w:val="00B63782"/>
    <w:rsid w:val="00B66599"/>
    <w:rsid w:val="00B760E1"/>
    <w:rsid w:val="00B80FFC"/>
    <w:rsid w:val="00B82FFC"/>
    <w:rsid w:val="00B965F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FE1"/>
    <w:rsid w:val="00C435C6"/>
    <w:rsid w:val="00C51880"/>
    <w:rsid w:val="00C51B7D"/>
    <w:rsid w:val="00C635B6"/>
    <w:rsid w:val="00C70DFC"/>
    <w:rsid w:val="00C82466"/>
    <w:rsid w:val="00C84097"/>
    <w:rsid w:val="00CA4B20"/>
    <w:rsid w:val="00CA7853"/>
    <w:rsid w:val="00CB429B"/>
    <w:rsid w:val="00CB508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DC9"/>
    <w:rsid w:val="00D709EB"/>
    <w:rsid w:val="00D7603E"/>
    <w:rsid w:val="00D90124"/>
    <w:rsid w:val="00D9392F"/>
    <w:rsid w:val="00D9427C"/>
    <w:rsid w:val="00DA2679"/>
    <w:rsid w:val="00DA3C3D"/>
    <w:rsid w:val="00DA41F5"/>
    <w:rsid w:val="00DB2105"/>
    <w:rsid w:val="00DB7E1B"/>
    <w:rsid w:val="00DC1D81"/>
    <w:rsid w:val="00DC6FED"/>
    <w:rsid w:val="00DD0C4A"/>
    <w:rsid w:val="00DD274C"/>
    <w:rsid w:val="00DE49EA"/>
    <w:rsid w:val="00DE7D30"/>
    <w:rsid w:val="00DF04E3"/>
    <w:rsid w:val="00E03C32"/>
    <w:rsid w:val="00E25412"/>
    <w:rsid w:val="00E3111A"/>
    <w:rsid w:val="00E451EA"/>
    <w:rsid w:val="00E57F4B"/>
    <w:rsid w:val="00E63889"/>
    <w:rsid w:val="00E63A98"/>
    <w:rsid w:val="00E645E9"/>
    <w:rsid w:val="00E65596"/>
    <w:rsid w:val="00E66385"/>
    <w:rsid w:val="00E67C81"/>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B50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B508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474C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54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astpublishers.com/peer-review/making-sense-of-antimicrobial-resistance-surveillance-a-successful-intervention-913.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antimicrobial-resistance/data-research/threats/index.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ho.int/publications/i/item/9789240062702" TargetMode="External"/><Relationship Id="rId4" Type="http://schemas.openxmlformats.org/officeDocument/2006/relationships/webSettings" Target="webSettings.xml"/><Relationship Id="rId9" Type="http://schemas.openxmlformats.org/officeDocument/2006/relationships/hyperlink" Target="https://www.opastpublishers.com/peer-review/making-sense-of-antimicrobial-resistance-surveillance-a-successful-intervention-913.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2025-05-15T09:51:00Z</dcterms:created>
  <dcterms:modified xsi:type="dcterms:W3CDTF">2025-05-24T09:48:00Z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