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6"/>
        <w:gridCol w:w="16074"/>
      </w:tblGrid>
      <w:tr w:rsidR="00602F7D" w:rsidRPr="00E65009" w14:paraId="1643A4CA" w14:textId="77777777" w:rsidTr="00531F4A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E6500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E65009" w14:paraId="127EAD7E" w14:textId="77777777" w:rsidTr="00531F4A">
        <w:trPr>
          <w:trHeight w:val="413"/>
        </w:trPr>
        <w:tc>
          <w:tcPr>
            <w:tcW w:w="1216" w:type="pct"/>
          </w:tcPr>
          <w:p w14:paraId="3C159AA5" w14:textId="77777777" w:rsidR="0000007A" w:rsidRPr="00E6500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E6500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0F3ADE4" w:rsidR="0000007A" w:rsidRPr="00E65009" w:rsidRDefault="00E64DF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E65009" w14:paraId="73C90375" w14:textId="77777777" w:rsidTr="00531F4A">
        <w:trPr>
          <w:trHeight w:val="290"/>
        </w:trPr>
        <w:tc>
          <w:tcPr>
            <w:tcW w:w="1216" w:type="pct"/>
          </w:tcPr>
          <w:p w14:paraId="20D28135" w14:textId="77777777" w:rsidR="0000007A" w:rsidRPr="00E650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3109CBB4" w:rsidR="0000007A" w:rsidRPr="00E6500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proofErr w:type="spellEnd"/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5C2F57" w:rsidRPr="00E65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C2F57"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5684.8</w:t>
            </w:r>
          </w:p>
        </w:tc>
      </w:tr>
      <w:tr w:rsidR="0000007A" w:rsidRPr="00E65009" w14:paraId="05B60576" w14:textId="77777777" w:rsidTr="00531F4A">
        <w:trPr>
          <w:trHeight w:val="331"/>
        </w:trPr>
        <w:tc>
          <w:tcPr>
            <w:tcW w:w="1216" w:type="pct"/>
          </w:tcPr>
          <w:p w14:paraId="0196A627" w14:textId="77777777" w:rsidR="0000007A" w:rsidRPr="00E6500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AA8EAE1" w:rsidR="0000007A" w:rsidRPr="00E65009" w:rsidRDefault="00E64D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E65009">
              <w:rPr>
                <w:rFonts w:ascii="Arial" w:hAnsi="Arial" w:cs="Arial"/>
                <w:b/>
                <w:sz w:val="20"/>
                <w:szCs w:val="20"/>
                <w:lang w:val="en-GB"/>
              </w:rPr>
              <w:t>SARS-CoV-2 Mutations, Origin of Variants and Prediction of Mutations to Control Severe Diseases in Humans</w:t>
            </w:r>
          </w:p>
        </w:tc>
      </w:tr>
      <w:tr w:rsidR="00CF0BBB" w:rsidRPr="00E65009" w14:paraId="6D508B1C" w14:textId="77777777" w:rsidTr="00531F4A">
        <w:trPr>
          <w:trHeight w:val="332"/>
        </w:trPr>
        <w:tc>
          <w:tcPr>
            <w:tcW w:w="1216" w:type="pct"/>
          </w:tcPr>
          <w:p w14:paraId="32FC28F7" w14:textId="77777777" w:rsidR="00CF0BBB" w:rsidRPr="00E6500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84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69F9752" w:rsidR="00CF0BBB" w:rsidRPr="00E65009" w:rsidRDefault="00E64DF2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E65009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7E43B60" w14:textId="37ABBE21" w:rsidR="0086369B" w:rsidRPr="00E65009" w:rsidRDefault="00257F9E" w:rsidP="00E65009">
      <w:pPr>
        <w:rPr>
          <w:rFonts w:ascii="Arial" w:hAnsi="Arial" w:cs="Arial"/>
          <w:b/>
          <w:color w:val="222222"/>
          <w:sz w:val="20"/>
          <w:szCs w:val="20"/>
          <w:u w:val="single"/>
        </w:rPr>
      </w:pPr>
      <w:r w:rsidRPr="00E65009">
        <w:rPr>
          <w:rFonts w:ascii="Arial" w:hAnsi="Arial" w:cs="Arial"/>
          <w:sz w:val="20"/>
          <w:szCs w:val="20"/>
        </w:rPr>
        <w:t xml:space="preserve"> </w:t>
      </w:r>
    </w:p>
    <w:p w14:paraId="63CD6BCB" w14:textId="0FFEAA9E" w:rsidR="00626025" w:rsidRPr="00E65009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5009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E65009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E65009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E65009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53798977" w:rsidR="00640538" w:rsidRPr="00E65009" w:rsidRDefault="0062358A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E65009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2F405E97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7620" r="12700" b="8255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6FC56789" w:rsidR="00E03C32" w:rsidRDefault="00E64DF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64D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Clinical Research and Clinical Trials. 6(2)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 w:rsidRPr="00E64D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2022</w:t>
                            </w:r>
                          </w:p>
                          <w:p w14:paraId="57E24C8C" w14:textId="012AA2E8" w:rsidR="00E03C32" w:rsidRPr="007B54A4" w:rsidRDefault="00E64DF2" w:rsidP="00E64DF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E64DF2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DOI: 10.31579/2693-4779/104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6FC56789" w:rsidR="00E03C32" w:rsidRDefault="00E64DF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64D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Clinical Research and Clinical Trials. 6(2)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 w:rsidRPr="00E64D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2022</w:t>
                      </w:r>
                    </w:p>
                    <w:p w14:paraId="57E24C8C" w14:textId="012AA2E8" w:rsidR="00E03C32" w:rsidRPr="007B54A4" w:rsidRDefault="00E64DF2" w:rsidP="00E64DF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E64DF2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DOI: 10.31579/2693-4779/104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E65009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E65009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E65009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E6500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500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E6500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500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500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E6500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E6500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5009">
              <w:rPr>
                <w:rFonts w:ascii="Arial" w:hAnsi="Arial" w:cs="Arial"/>
                <w:lang w:val="en-GB"/>
              </w:rPr>
              <w:t>Author’s Feedback</w:t>
            </w:r>
            <w:r w:rsidRPr="00E650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500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E6500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E650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E6500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F1171E" w:rsidRPr="00E65009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2A339C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009" w14:paraId="0D8B5B2C" w14:textId="77777777" w:rsidTr="00E65009">
        <w:trPr>
          <w:trHeight w:val="368"/>
        </w:trPr>
        <w:tc>
          <w:tcPr>
            <w:tcW w:w="1265" w:type="pct"/>
            <w:noWrap/>
          </w:tcPr>
          <w:p w14:paraId="21CBA5FE" w14:textId="77777777" w:rsidR="00F1171E" w:rsidRPr="00E650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E650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31A818D7" w:rsidR="00F1171E" w:rsidRPr="00E65009" w:rsidRDefault="008170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009" w14:paraId="5604762A" w14:textId="77777777" w:rsidTr="00E65009">
        <w:trPr>
          <w:trHeight w:val="656"/>
        </w:trPr>
        <w:tc>
          <w:tcPr>
            <w:tcW w:w="1265" w:type="pct"/>
            <w:noWrap/>
          </w:tcPr>
          <w:p w14:paraId="3635573D" w14:textId="77777777" w:rsidR="00F1171E" w:rsidRPr="00E650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E6500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9349F67" w:rsidR="00F1171E" w:rsidRPr="00E65009" w:rsidRDefault="00817013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00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E6500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24A5BD9" w:rsidR="00F1171E" w:rsidRPr="00E65009" w:rsidRDefault="00817013" w:rsidP="00817013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 Yes</w:t>
            </w:r>
          </w:p>
        </w:tc>
        <w:tc>
          <w:tcPr>
            <w:tcW w:w="1523" w:type="pct"/>
          </w:tcPr>
          <w:p w14:paraId="4898F764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00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E650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E6500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9DD0AAE" w:rsidR="00F1171E" w:rsidRPr="00E65009" w:rsidRDefault="0081701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    Yes</w:t>
            </w:r>
          </w:p>
        </w:tc>
        <w:tc>
          <w:tcPr>
            <w:tcW w:w="1523" w:type="pct"/>
          </w:tcPr>
          <w:p w14:paraId="40220055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E6500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E6500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E6500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695F4C90" w:rsidR="00F1171E" w:rsidRPr="00E65009" w:rsidRDefault="00817013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sz w:val="20"/>
                <w:szCs w:val="20"/>
                <w:lang w:val="en-GB"/>
              </w:rPr>
              <w:t xml:space="preserve">    </w:t>
            </w:r>
            <w:r w:rsidRPr="00E6500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  <w:p w14:paraId="6CBA4B2A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E65009" w14:paraId="20A16C0C" w14:textId="77777777" w:rsidTr="00E65009">
        <w:trPr>
          <w:trHeight w:val="638"/>
        </w:trPr>
        <w:tc>
          <w:tcPr>
            <w:tcW w:w="1265" w:type="pct"/>
            <w:noWrap/>
          </w:tcPr>
          <w:p w14:paraId="7F4BCFAE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E6500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E6500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E6500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3AB2899E" w:rsidR="00F1171E" w:rsidRPr="00E65009" w:rsidRDefault="003755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sz w:val="20"/>
                <w:szCs w:val="20"/>
                <w:lang w:val="en-GB"/>
              </w:rPr>
              <w:t>Well written paper</w:t>
            </w:r>
          </w:p>
          <w:p w14:paraId="6E5643B1" w14:textId="3DBFB19B" w:rsidR="0037559A" w:rsidRPr="00E65009" w:rsidRDefault="0037559A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sz w:val="20"/>
                <w:szCs w:val="20"/>
                <w:lang w:val="en-GB"/>
              </w:rPr>
              <w:t xml:space="preserve">Add breaking of the </w:t>
            </w:r>
            <w:proofErr w:type="spellStart"/>
            <w:r w:rsidRPr="00E65009">
              <w:rPr>
                <w:rFonts w:ascii="Arial" w:hAnsi="Arial" w:cs="Arial"/>
                <w:sz w:val="20"/>
                <w:szCs w:val="20"/>
                <w:lang w:val="en-GB"/>
              </w:rPr>
              <w:t>trasmission</w:t>
            </w:r>
            <w:proofErr w:type="spellEnd"/>
            <w:r w:rsidRPr="00E65009">
              <w:rPr>
                <w:rFonts w:ascii="Arial" w:hAnsi="Arial" w:cs="Arial"/>
                <w:sz w:val="20"/>
                <w:szCs w:val="20"/>
                <w:lang w:val="en-GB"/>
              </w:rPr>
              <w:t xml:space="preserve"> cycle</w:t>
            </w:r>
            <w:r w:rsidR="007A5DC7" w:rsidRPr="00E6500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7EB58C99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E6500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821307F" w14:textId="77777777" w:rsidR="00F1171E" w:rsidRPr="00E6500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E6500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E6500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E6500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E6500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E6500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E6500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E65009">
              <w:rPr>
                <w:rFonts w:ascii="Arial" w:hAnsi="Arial" w:cs="Arial"/>
                <w:lang w:val="en-GB"/>
              </w:rPr>
              <w:t>Author’s comment</w:t>
            </w:r>
            <w:r w:rsidRPr="00E6500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E6500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E6500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E6500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E650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E650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E6500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14542E84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E650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E650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E6500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E6500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E65009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93381A6" w14:textId="77777777" w:rsidR="00E65009" w:rsidRPr="00E65009" w:rsidRDefault="00E65009" w:rsidP="00E6500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E65009">
        <w:rPr>
          <w:rFonts w:ascii="Arial" w:hAnsi="Arial" w:cs="Arial"/>
          <w:b/>
          <w:u w:val="single"/>
        </w:rPr>
        <w:t>Reviewer details:</w:t>
      </w:r>
    </w:p>
    <w:p w14:paraId="17236F76" w14:textId="77777777" w:rsidR="00E65009" w:rsidRPr="00E65009" w:rsidRDefault="00E65009">
      <w:pPr>
        <w:rPr>
          <w:rFonts w:ascii="Arial" w:hAnsi="Arial" w:cs="Arial"/>
          <w:b/>
          <w:sz w:val="20"/>
          <w:szCs w:val="20"/>
          <w:lang w:val="en-GB"/>
        </w:rPr>
      </w:pPr>
    </w:p>
    <w:p w14:paraId="3AB347D2" w14:textId="6DF99FC0" w:rsidR="00E65009" w:rsidRPr="00E65009" w:rsidRDefault="00E65009">
      <w:pPr>
        <w:rPr>
          <w:rFonts w:ascii="Arial" w:hAnsi="Arial" w:cs="Arial"/>
          <w:b/>
          <w:bCs/>
          <w:sz w:val="20"/>
          <w:szCs w:val="20"/>
          <w:lang w:val="en-GB"/>
        </w:rPr>
      </w:pPr>
      <w:bookmarkStart w:id="0" w:name="_Hlk200383524"/>
      <w:proofErr w:type="spellStart"/>
      <w:r w:rsidRPr="00E65009">
        <w:rPr>
          <w:rFonts w:ascii="Arial" w:hAnsi="Arial" w:cs="Arial"/>
          <w:b/>
          <w:bCs/>
          <w:color w:val="000000"/>
          <w:sz w:val="20"/>
          <w:szCs w:val="20"/>
        </w:rPr>
        <w:t>Sampoornam.W</w:t>
      </w:r>
      <w:proofErr w:type="spellEnd"/>
      <w:r w:rsidRPr="00E65009">
        <w:rPr>
          <w:rFonts w:ascii="Arial" w:hAnsi="Arial" w:cs="Arial"/>
          <w:b/>
          <w:bCs/>
          <w:color w:val="000000"/>
          <w:sz w:val="20"/>
          <w:szCs w:val="20"/>
        </w:rPr>
        <w:t>, Bhavani College of Nursing, India</w:t>
      </w:r>
      <w:bookmarkEnd w:id="0"/>
    </w:p>
    <w:sectPr w:rsidR="00E65009" w:rsidRPr="00E6500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6EBE30" w14:textId="77777777" w:rsidR="00E37AF3" w:rsidRPr="0000007A" w:rsidRDefault="00E37AF3" w:rsidP="0099583E">
      <w:r>
        <w:separator/>
      </w:r>
    </w:p>
  </w:endnote>
  <w:endnote w:type="continuationSeparator" w:id="0">
    <w:p w14:paraId="18881377" w14:textId="77777777" w:rsidR="00E37AF3" w:rsidRPr="0000007A" w:rsidRDefault="00E37AF3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55729" w14:textId="77777777" w:rsidR="00E37AF3" w:rsidRPr="0000007A" w:rsidRDefault="00E37AF3" w:rsidP="0099583E">
      <w:r>
        <w:separator/>
      </w:r>
    </w:p>
  </w:footnote>
  <w:footnote w:type="continuationSeparator" w:id="0">
    <w:p w14:paraId="4CD9CEFA" w14:textId="77777777" w:rsidR="00E37AF3" w:rsidRPr="0000007A" w:rsidRDefault="00E37AF3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898501">
    <w:abstractNumId w:val="3"/>
  </w:num>
  <w:num w:numId="2" w16cid:durableId="113642415">
    <w:abstractNumId w:val="6"/>
  </w:num>
  <w:num w:numId="3" w16cid:durableId="354236891">
    <w:abstractNumId w:val="5"/>
  </w:num>
  <w:num w:numId="4" w16cid:durableId="46338745">
    <w:abstractNumId w:val="7"/>
  </w:num>
  <w:num w:numId="5" w16cid:durableId="99034217">
    <w:abstractNumId w:val="4"/>
  </w:num>
  <w:num w:numId="6" w16cid:durableId="1029725242">
    <w:abstractNumId w:val="0"/>
  </w:num>
  <w:num w:numId="7" w16cid:durableId="189342845">
    <w:abstractNumId w:val="1"/>
  </w:num>
  <w:num w:numId="8" w16cid:durableId="976452961">
    <w:abstractNumId w:val="9"/>
  </w:num>
  <w:num w:numId="9" w16cid:durableId="1213427143">
    <w:abstractNumId w:val="8"/>
  </w:num>
  <w:num w:numId="10" w16cid:durableId="19503824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97A5D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026D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559A"/>
    <w:rsid w:val="00377F1D"/>
    <w:rsid w:val="00392EB3"/>
    <w:rsid w:val="00394901"/>
    <w:rsid w:val="003A04E7"/>
    <w:rsid w:val="003A1C45"/>
    <w:rsid w:val="003A2C3D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0A3"/>
    <w:rsid w:val="00442B24"/>
    <w:rsid w:val="004430CD"/>
    <w:rsid w:val="0044519B"/>
    <w:rsid w:val="004478F0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1F4A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C2F57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358A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5576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5DC7"/>
    <w:rsid w:val="007A62F8"/>
    <w:rsid w:val="007B093B"/>
    <w:rsid w:val="007B1099"/>
    <w:rsid w:val="007B54A4"/>
    <w:rsid w:val="007C6CDF"/>
    <w:rsid w:val="007D0246"/>
    <w:rsid w:val="007D709F"/>
    <w:rsid w:val="007F5873"/>
    <w:rsid w:val="008126B7"/>
    <w:rsid w:val="00815F94"/>
    <w:rsid w:val="00817013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4F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D7400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91990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7127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7AF3"/>
    <w:rsid w:val="00E451EA"/>
    <w:rsid w:val="00E45415"/>
    <w:rsid w:val="00E57F4B"/>
    <w:rsid w:val="00E63889"/>
    <w:rsid w:val="00E63940"/>
    <w:rsid w:val="00E63A98"/>
    <w:rsid w:val="00E63FA6"/>
    <w:rsid w:val="00E645E9"/>
    <w:rsid w:val="00E64DF2"/>
    <w:rsid w:val="00E65009"/>
    <w:rsid w:val="00E65201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772EF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E666F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4478F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E6500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1987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2025-05-23T03:31:00Z</dcterms:created>
  <dcterms:modified xsi:type="dcterms:W3CDTF">2025-06-09T12:20:00Z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