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81D4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81D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81D4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81D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81D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65B989" w:rsidR="0000007A" w:rsidRPr="00981D42" w:rsidRDefault="001318A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81D4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981D4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81D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C5AAE2" w:rsidR="0000007A" w:rsidRPr="00981D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268E"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5777</w:t>
            </w:r>
          </w:p>
        </w:tc>
      </w:tr>
      <w:tr w:rsidR="0000007A" w:rsidRPr="00981D4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81D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86C8A0" w:rsidR="0000007A" w:rsidRPr="00981D42" w:rsidRDefault="00EF72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81D42">
              <w:rPr>
                <w:rFonts w:ascii="Arial" w:hAnsi="Arial" w:cs="Arial"/>
                <w:b/>
                <w:sz w:val="20"/>
                <w:szCs w:val="20"/>
                <w:lang w:val="en-GB"/>
              </w:rPr>
              <w:t>Using the Economic Concept of a “Merit Good” to Justify the Teaching of Ethics across the University Curriculum</w:t>
            </w:r>
          </w:p>
        </w:tc>
      </w:tr>
      <w:tr w:rsidR="00CF0BBB" w:rsidRPr="00981D4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81D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DCE1E8" w:rsidR="00CF0BBB" w:rsidRPr="00981D42" w:rsidRDefault="00EB26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81D4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81D4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81D4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81D4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81D4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81D4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81D4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81D4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81D4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B05ECA6" w:rsidR="00E03C32" w:rsidRDefault="0005126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5126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Philosophical Association Newsletter on Teaching Philosophy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5126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2-9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2008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B63CBAF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5126E" w:rsidRPr="0005126E">
                    <w:t xml:space="preserve"> </w:t>
                  </w:r>
                  <w:hyperlink r:id="rId8" w:history="1">
                    <w:r w:rsidR="00DF5383" w:rsidRPr="00406AE4">
                      <w:rPr>
                        <w:rStyle w:val="Hyperlink"/>
                      </w:rPr>
                      <w:t>https://www.apaonline.org/page/teaching_apastudies</w:t>
                    </w:r>
                  </w:hyperlink>
                  <w:r w:rsidR="00DF5383"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81D4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81D4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81D4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0507"/>
        <w:gridCol w:w="5292"/>
      </w:tblGrid>
      <w:tr w:rsidR="00F1171E" w:rsidRPr="00981D4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1D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81D4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1D42" w14:paraId="5EA12279" w14:textId="77777777" w:rsidTr="00340838">
        <w:tc>
          <w:tcPr>
            <w:tcW w:w="1265" w:type="pct"/>
            <w:noWrap/>
          </w:tcPr>
          <w:p w14:paraId="7AE9682F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484" w:type="pct"/>
          </w:tcPr>
          <w:p w14:paraId="5B8DBE06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1D4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81D4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81D4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57792C30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81D42">
              <w:rPr>
                <w:rFonts w:ascii="Arial" w:hAnsi="Arial" w:cs="Arial"/>
                <w:lang w:val="en-GB"/>
              </w:rPr>
              <w:t>Author’s Feedback</w:t>
            </w:r>
            <w:r w:rsidRPr="00981D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81D4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81D42" w14:paraId="5C0AB4EC" w14:textId="77777777" w:rsidTr="0034083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81D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84" w:type="pct"/>
          </w:tcPr>
          <w:p w14:paraId="7DBC9196" w14:textId="77777777" w:rsidR="00F1171E" w:rsidRPr="00981D4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462A339C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1D42" w14:paraId="0D8B5B2C" w14:textId="77777777" w:rsidTr="0034083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84" w:type="pct"/>
          </w:tcPr>
          <w:p w14:paraId="794AA9A7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405B6701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1D42" w14:paraId="5604762A" w14:textId="77777777" w:rsidTr="0034083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81D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81D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84" w:type="pct"/>
          </w:tcPr>
          <w:p w14:paraId="0FB7E83A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1D54B730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1D42" w14:paraId="2F579F54" w14:textId="77777777" w:rsidTr="0034083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81D4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484" w:type="pct"/>
          </w:tcPr>
          <w:p w14:paraId="2B5A7721" w14:textId="77777777" w:rsidR="00F1171E" w:rsidRPr="00981D4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4898F764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1D42" w14:paraId="73739464" w14:textId="77777777" w:rsidTr="0034083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81D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1D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484" w:type="pct"/>
          </w:tcPr>
          <w:p w14:paraId="24FE0567" w14:textId="77777777" w:rsidR="00F1171E" w:rsidRPr="00981D4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40220055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1D42" w14:paraId="73CC4A50" w14:textId="77777777" w:rsidTr="0034083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81D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81D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84" w:type="pct"/>
          </w:tcPr>
          <w:p w14:paraId="0A07EA75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0351CA58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1D42" w14:paraId="20A16C0C" w14:textId="77777777" w:rsidTr="0034083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81D4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81D4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81D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81D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484" w:type="pct"/>
          </w:tcPr>
          <w:p w14:paraId="1E347C61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90"/>
              <w:gridCol w:w="6608"/>
            </w:tblGrid>
            <w:tr w:rsidR="00340838" w:rsidRPr="00981D42" w14:paraId="7FEE57EF" w14:textId="77777777" w:rsidTr="00F577B6">
              <w:trPr>
                <w:tblHeader/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7B05E2BF" w14:textId="77777777" w:rsidR="00340838" w:rsidRPr="00981D42" w:rsidRDefault="00340838" w:rsidP="0034083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Section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8A4B0" w14:textId="77777777" w:rsidR="00340838" w:rsidRPr="00981D42" w:rsidRDefault="00340838" w:rsidP="0034083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2AB9C" w14:textId="77777777" w:rsidR="00340838" w:rsidRPr="00981D42" w:rsidRDefault="00340838" w:rsidP="0034083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Suggested Modifications</w:t>
                  </w:r>
                </w:p>
              </w:tc>
            </w:tr>
            <w:tr w:rsidR="00340838" w:rsidRPr="00981D42" w14:paraId="14E6B6AA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75B06AF9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Title &amp; Abstract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4DC1B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C9ED9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- Expand the abstract slightly to mention: (</w:t>
                  </w:r>
                  <w:proofErr w:type="spell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) key examples of merit goods discussed, (ii) the specific academic disciplines considered, (iii) pedagogical application, and (iv) course design.</w:t>
                  </w:r>
                </w:p>
              </w:tc>
            </w:tr>
            <w:tr w:rsidR="00340838" w:rsidRPr="00981D42" w14:paraId="3DE480DC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71FA4456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Introduction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9A5E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ADD31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- Define clear objectives/research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questions.-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Briefly outline the paper’s structure at the end of the introduction to improve reader guidance.</w:t>
                  </w:r>
                </w:p>
              </w:tc>
            </w:tr>
            <w:tr w:rsidR="00340838" w:rsidRPr="00981D42" w14:paraId="41DA5538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02304C85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Theoretical Framework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44091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DC1A2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- Include a concise definition table or diagram comparing private, public, and merit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goods.-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Consider briefly referencing contemporary debates or critiques of the merit goods concept.</w:t>
                  </w:r>
                </w:p>
              </w:tc>
            </w:tr>
            <w:tr w:rsidR="00340838" w:rsidRPr="00981D42" w14:paraId="7A3DECEF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7004185D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Integration of Ethics in Curriculum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78B83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017CD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- Use more recent or diversified case studies across cultures or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geographies.-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Elaborate on how these ethics applications are received by students or faculty, perhaps with anecdotal or survey data.</w:t>
                  </w:r>
                </w:p>
              </w:tc>
            </w:tr>
            <w:tr w:rsidR="00340838" w:rsidRPr="00981D42" w14:paraId="7680720E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34B78862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Pedagogical Content (Appendix/Syllabus)</w:t>
                  </w:r>
                </w:p>
              </w:tc>
              <w:tc>
                <w:tcPr>
                  <w:tcW w:w="4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7DF4E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EAD05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- Add learning outcomes and Bloom’s Taxonomy alignment to each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section.-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Provide a rubric or framework for assessing student ethical reasoning and engagement.</w:t>
                  </w:r>
                </w:p>
              </w:tc>
            </w:tr>
            <w:tr w:rsidR="00340838" w:rsidRPr="00981D42" w14:paraId="1DD99AB0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8A469BD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Writing Quality</w:t>
                  </w:r>
                </w:p>
              </w:tc>
              <w:tc>
                <w:tcPr>
                  <w:tcW w:w="46" w:type="dxa"/>
                  <w:tcBorders>
                    <w:right w:val="single" w:sz="4" w:space="0" w:color="auto"/>
                  </w:tcBorders>
                  <w:vAlign w:val="center"/>
                </w:tcPr>
                <w:p w14:paraId="16794BCF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465DF700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- Break long paragraphs into smaller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units.-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Use subheadings in the main paper for 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clarity.-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Add more transitional phrases for better flow.</w:t>
                  </w:r>
                </w:p>
              </w:tc>
            </w:tr>
            <w:tr w:rsidR="00340838" w:rsidRPr="00981D42" w14:paraId="3D3AF202" w14:textId="77777777" w:rsidTr="00F577B6">
              <w:trPr>
                <w:tblCellSpacing w:w="15" w:type="dxa"/>
              </w:trPr>
              <w:tc>
                <w:tcPr>
                  <w:tcW w:w="2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401003B1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Style w:val="Strong"/>
                      <w:rFonts w:ascii="Arial" w:hAnsi="Arial" w:cs="Arial"/>
                      <w:sz w:val="20"/>
                      <w:szCs w:val="20"/>
                    </w:rPr>
                    <w:t>References</w:t>
                  </w:r>
                </w:p>
              </w:tc>
              <w:tc>
                <w:tcPr>
                  <w:tcW w:w="4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A6828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A8B9E" w14:textId="77777777" w:rsidR="00340838" w:rsidRPr="00981D42" w:rsidRDefault="00340838" w:rsidP="003408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- Ensure consistency in citation style (e.g., some entries missing punctuation or proper formatting</w:t>
                  </w:r>
                  <w:proofErr w:type="gramStart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>).-</w:t>
                  </w:r>
                  <w:proofErr w:type="gramEnd"/>
                  <w:r w:rsidRPr="00981D42">
                    <w:rPr>
                      <w:rFonts w:ascii="Arial" w:hAnsi="Arial" w:cs="Arial"/>
                      <w:sz w:val="20"/>
                      <w:szCs w:val="20"/>
                    </w:rPr>
                    <w:t xml:space="preserve"> Update with 1–2 recent references on ethics in economic education (past 5 years).</w:t>
                  </w:r>
                </w:p>
              </w:tc>
            </w:tr>
          </w:tbl>
          <w:p w14:paraId="7EB58C99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1" w:type="pct"/>
          </w:tcPr>
          <w:p w14:paraId="465E098E" w14:textId="77777777" w:rsidR="00F1171E" w:rsidRPr="00981D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81D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5C02D0C0" w:rsidR="00F1171E" w:rsidRPr="00981D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74C85" w:rsidRPr="00981D42" w14:paraId="50613802" w14:textId="77777777" w:rsidTr="00E74C8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6255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81D4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81D4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8592EB2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74C85" w:rsidRPr="00981D42" w14:paraId="1886060C" w14:textId="77777777" w:rsidTr="00E74C8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E7A4C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79B9" w14:textId="77777777" w:rsidR="00E74C85" w:rsidRPr="00981D42" w:rsidRDefault="00E74C85" w:rsidP="00E74C8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1D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65F5" w14:textId="77777777" w:rsidR="00E74C85" w:rsidRPr="00981D42" w:rsidRDefault="00E74C85" w:rsidP="00E74C8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81D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81D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9FC20E0" w14:textId="77777777" w:rsidR="00E74C85" w:rsidRPr="00981D42" w:rsidRDefault="00E74C85" w:rsidP="00E74C8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4C85" w:rsidRPr="00981D42" w14:paraId="66C25468" w14:textId="77777777" w:rsidTr="00E74C8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B793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81D4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5696B9A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CDAE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81D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81D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81D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54C8B23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B288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07C5C6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3B29E0" w14:textId="77777777" w:rsidR="00E74C85" w:rsidRPr="00981D42" w:rsidRDefault="00E74C85" w:rsidP="00E74C8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2D1869" w14:textId="77777777" w:rsidR="00E74C85" w:rsidRPr="00981D42" w:rsidRDefault="00E74C85" w:rsidP="00E74C85">
      <w:pPr>
        <w:rPr>
          <w:rFonts w:ascii="Arial" w:hAnsi="Arial" w:cs="Arial"/>
          <w:sz w:val="20"/>
          <w:szCs w:val="20"/>
        </w:rPr>
      </w:pPr>
    </w:p>
    <w:p w14:paraId="050E4CF0" w14:textId="77777777" w:rsidR="00E74C85" w:rsidRPr="00981D42" w:rsidRDefault="00E74C85" w:rsidP="00E74C85">
      <w:pPr>
        <w:rPr>
          <w:rFonts w:ascii="Arial" w:hAnsi="Arial" w:cs="Arial"/>
          <w:sz w:val="20"/>
          <w:szCs w:val="20"/>
        </w:rPr>
      </w:pPr>
    </w:p>
    <w:bookmarkEnd w:id="1"/>
    <w:p w14:paraId="6F53FB65" w14:textId="77777777" w:rsidR="00981D42" w:rsidRPr="00DD759F" w:rsidRDefault="00981D42" w:rsidP="00981D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D759F">
        <w:rPr>
          <w:rFonts w:ascii="Arial" w:hAnsi="Arial" w:cs="Arial"/>
          <w:b/>
          <w:u w:val="single"/>
        </w:rPr>
        <w:t>Reviewer details:</w:t>
      </w:r>
    </w:p>
    <w:p w14:paraId="03E05319" w14:textId="77777777" w:rsidR="00981D42" w:rsidRPr="00DD759F" w:rsidRDefault="00981D42" w:rsidP="00981D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FE08DDE" w14:textId="77777777" w:rsidR="00981D42" w:rsidRPr="00DD759F" w:rsidRDefault="00981D42" w:rsidP="00981D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D759F">
        <w:rPr>
          <w:rFonts w:ascii="Arial" w:hAnsi="Arial" w:cs="Arial"/>
          <w:b/>
          <w:color w:val="000000"/>
        </w:rPr>
        <w:t xml:space="preserve">Karuna </w:t>
      </w:r>
      <w:proofErr w:type="spellStart"/>
      <w:r w:rsidRPr="00DD759F">
        <w:rPr>
          <w:rFonts w:ascii="Arial" w:hAnsi="Arial" w:cs="Arial"/>
          <w:b/>
          <w:color w:val="000000"/>
        </w:rPr>
        <w:t>Sindhuja.A</w:t>
      </w:r>
      <w:proofErr w:type="spellEnd"/>
      <w:r w:rsidRPr="00DD759F">
        <w:rPr>
          <w:rFonts w:ascii="Arial" w:hAnsi="Arial" w:cs="Arial"/>
          <w:b/>
          <w:color w:val="000000"/>
        </w:rPr>
        <w:t>, India</w:t>
      </w:r>
    </w:p>
    <w:p w14:paraId="730F2DF1" w14:textId="77777777" w:rsidR="00E74C85" w:rsidRPr="00981D42" w:rsidRDefault="00E74C8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E74C85" w:rsidRPr="00981D4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18BD" w14:textId="77777777" w:rsidR="00CD2D14" w:rsidRPr="0000007A" w:rsidRDefault="00CD2D14" w:rsidP="0099583E">
      <w:r>
        <w:separator/>
      </w:r>
    </w:p>
  </w:endnote>
  <w:endnote w:type="continuationSeparator" w:id="0">
    <w:p w14:paraId="2603ABB6" w14:textId="77777777" w:rsidR="00CD2D14" w:rsidRPr="0000007A" w:rsidRDefault="00CD2D1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5AE4" w14:textId="77777777" w:rsidR="00CD2D14" w:rsidRPr="0000007A" w:rsidRDefault="00CD2D14" w:rsidP="0099583E">
      <w:r>
        <w:separator/>
      </w:r>
    </w:p>
  </w:footnote>
  <w:footnote w:type="continuationSeparator" w:id="0">
    <w:p w14:paraId="0F6DEBFD" w14:textId="77777777" w:rsidR="00CD2D14" w:rsidRPr="0000007A" w:rsidRDefault="00CD2D1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0612152">
    <w:abstractNumId w:val="3"/>
  </w:num>
  <w:num w:numId="2" w16cid:durableId="1802570172">
    <w:abstractNumId w:val="6"/>
  </w:num>
  <w:num w:numId="3" w16cid:durableId="411857767">
    <w:abstractNumId w:val="5"/>
  </w:num>
  <w:num w:numId="4" w16cid:durableId="689068350">
    <w:abstractNumId w:val="7"/>
  </w:num>
  <w:num w:numId="5" w16cid:durableId="2093232857">
    <w:abstractNumId w:val="4"/>
  </w:num>
  <w:num w:numId="6" w16cid:durableId="392047531">
    <w:abstractNumId w:val="0"/>
  </w:num>
  <w:num w:numId="7" w16cid:durableId="964853463">
    <w:abstractNumId w:val="1"/>
  </w:num>
  <w:num w:numId="8" w16cid:durableId="690305598">
    <w:abstractNumId w:val="9"/>
  </w:num>
  <w:num w:numId="9" w16cid:durableId="1464889947">
    <w:abstractNumId w:val="8"/>
  </w:num>
  <w:num w:numId="10" w16cid:durableId="1347514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26E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35A"/>
    <w:rsid w:val="000D13B0"/>
    <w:rsid w:val="000F6EA8"/>
    <w:rsid w:val="00101322"/>
    <w:rsid w:val="00115767"/>
    <w:rsid w:val="00121FFA"/>
    <w:rsid w:val="0012616A"/>
    <w:rsid w:val="001318A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74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42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83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0F8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74F"/>
    <w:rsid w:val="00690EDE"/>
    <w:rsid w:val="006936D1"/>
    <w:rsid w:val="00696CAD"/>
    <w:rsid w:val="006A5E0B"/>
    <w:rsid w:val="006A7405"/>
    <w:rsid w:val="006C34C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47C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737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D4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25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3E8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D14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383"/>
    <w:rsid w:val="00E03C32"/>
    <w:rsid w:val="00E3111A"/>
    <w:rsid w:val="00E451EA"/>
    <w:rsid w:val="00E45AD7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C85"/>
    <w:rsid w:val="00E9533D"/>
    <w:rsid w:val="00E972A7"/>
    <w:rsid w:val="00EA2839"/>
    <w:rsid w:val="00EB268E"/>
    <w:rsid w:val="00EB3E91"/>
    <w:rsid w:val="00EB6E15"/>
    <w:rsid w:val="00EC0E41"/>
    <w:rsid w:val="00EC6894"/>
    <w:rsid w:val="00ED6B12"/>
    <w:rsid w:val="00ED7400"/>
    <w:rsid w:val="00EF326D"/>
    <w:rsid w:val="00EF53FE"/>
    <w:rsid w:val="00EF72A4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40838"/>
    <w:rPr>
      <w:b/>
      <w:bCs/>
    </w:rPr>
  </w:style>
  <w:style w:type="paragraph" w:customStyle="1" w:styleId="Affiliation">
    <w:name w:val="Affiliation"/>
    <w:basedOn w:val="Normal"/>
    <w:rsid w:val="00981D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online.org/page/teaching_apastud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