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50"/>
        <w:gridCol w:w="15982"/>
      </w:tblGrid>
      <w:tr w:rsidR="00602F7D" w:rsidRPr="00B16767" w14:paraId="1643A4CA" w14:textId="77777777" w:rsidTr="00B16767">
        <w:trPr>
          <w:trHeight w:val="450"/>
        </w:trPr>
        <w:tc>
          <w:tcPr>
            <w:tcW w:w="5000" w:type="pct"/>
            <w:gridSpan w:val="2"/>
            <w:tcBorders>
              <w:top w:val="nil"/>
              <w:left w:val="nil"/>
              <w:right w:val="nil"/>
            </w:tcBorders>
          </w:tcPr>
          <w:p w14:paraId="4C55E51F" w14:textId="77777777" w:rsidR="00602F7D" w:rsidRPr="00B16767" w:rsidRDefault="00602F7D" w:rsidP="00F2643C">
            <w:pPr>
              <w:pStyle w:val="Heading2"/>
              <w:jc w:val="left"/>
              <w:rPr>
                <w:rFonts w:ascii="Arial" w:hAnsi="Arial" w:cs="Arial"/>
                <w:b w:val="0"/>
                <w:bCs w:val="0"/>
                <w:lang w:val="en-US"/>
              </w:rPr>
            </w:pPr>
          </w:p>
        </w:tc>
      </w:tr>
      <w:tr w:rsidR="0000007A" w:rsidRPr="00B16767" w14:paraId="127EAD7E" w14:textId="77777777" w:rsidTr="00B16767">
        <w:trPr>
          <w:trHeight w:val="413"/>
        </w:trPr>
        <w:tc>
          <w:tcPr>
            <w:tcW w:w="1254" w:type="pct"/>
          </w:tcPr>
          <w:p w14:paraId="3C159AA5" w14:textId="77777777" w:rsidR="0000007A" w:rsidRPr="00B16767" w:rsidRDefault="00D27A79" w:rsidP="00696CAD">
            <w:pPr>
              <w:pStyle w:val="BodyText"/>
              <w:ind w:left="90"/>
              <w:jc w:val="left"/>
              <w:rPr>
                <w:rFonts w:ascii="Arial" w:hAnsi="Arial" w:cs="Arial"/>
                <w:bCs/>
                <w:sz w:val="20"/>
                <w:szCs w:val="20"/>
                <w:lang w:val="en-GB"/>
              </w:rPr>
            </w:pPr>
            <w:r w:rsidRPr="00B16767">
              <w:rPr>
                <w:rFonts w:ascii="Arial" w:hAnsi="Arial" w:cs="Arial"/>
                <w:bCs/>
                <w:sz w:val="20"/>
                <w:szCs w:val="20"/>
                <w:lang w:val="en-GB"/>
              </w:rPr>
              <w:t xml:space="preserve">Book </w:t>
            </w:r>
            <w:r w:rsidR="0000007A" w:rsidRPr="00B16767">
              <w:rPr>
                <w:rFonts w:ascii="Arial" w:hAnsi="Arial" w:cs="Arial"/>
                <w:bCs/>
                <w:sz w:val="20"/>
                <w:szCs w:val="20"/>
                <w:lang w:val="en-GB"/>
              </w:rPr>
              <w:t>Name:</w:t>
            </w:r>
          </w:p>
        </w:tc>
        <w:tc>
          <w:tcPr>
            <w:tcW w:w="3746" w:type="pct"/>
            <w:shd w:val="clear" w:color="auto" w:fill="auto"/>
            <w:tcMar>
              <w:top w:w="0" w:type="dxa"/>
              <w:left w:w="108" w:type="dxa"/>
              <w:bottom w:w="0" w:type="dxa"/>
              <w:right w:w="108" w:type="dxa"/>
            </w:tcMar>
            <w:vAlign w:val="center"/>
          </w:tcPr>
          <w:p w14:paraId="23DA8DCD" w14:textId="16F1E9BB" w:rsidR="0000007A" w:rsidRPr="00B16767" w:rsidRDefault="009E0DC4" w:rsidP="00054BC4">
            <w:pPr>
              <w:pStyle w:val="NormalWeb"/>
              <w:rPr>
                <w:rFonts w:ascii="Arial" w:hAnsi="Arial" w:cs="Arial"/>
                <w:b/>
                <w:bCs/>
                <w:sz w:val="20"/>
                <w:szCs w:val="20"/>
                <w:u w:val="single"/>
              </w:rPr>
            </w:pPr>
            <w:hyperlink r:id="rId7" w:history="1">
              <w:r w:rsidRPr="00B16767">
                <w:rPr>
                  <w:rStyle w:val="Hyperlink"/>
                  <w:rFonts w:ascii="Arial" w:hAnsi="Arial" w:cs="Arial"/>
                  <w:b/>
                  <w:bCs/>
                  <w:sz w:val="20"/>
                  <w:szCs w:val="20"/>
                </w:rPr>
                <w:t>Engineering Research: Perspectives on Recent Advances</w:t>
              </w:r>
            </w:hyperlink>
          </w:p>
        </w:tc>
      </w:tr>
      <w:tr w:rsidR="0000007A" w:rsidRPr="00B16767" w14:paraId="73C90375" w14:textId="77777777" w:rsidTr="00B16767">
        <w:trPr>
          <w:trHeight w:val="290"/>
        </w:trPr>
        <w:tc>
          <w:tcPr>
            <w:tcW w:w="1254" w:type="pct"/>
          </w:tcPr>
          <w:p w14:paraId="20D28135" w14:textId="77777777" w:rsidR="0000007A" w:rsidRPr="00B16767" w:rsidRDefault="0000007A" w:rsidP="00696CAD">
            <w:pPr>
              <w:pStyle w:val="BodyText"/>
              <w:ind w:left="90"/>
              <w:jc w:val="left"/>
              <w:rPr>
                <w:rFonts w:ascii="Arial" w:hAnsi="Arial" w:cs="Arial"/>
                <w:bCs/>
                <w:sz w:val="20"/>
                <w:szCs w:val="20"/>
                <w:lang w:val="en-GB"/>
              </w:rPr>
            </w:pPr>
            <w:r w:rsidRPr="00B16767">
              <w:rPr>
                <w:rFonts w:ascii="Arial" w:hAnsi="Arial" w:cs="Arial"/>
                <w:bCs/>
                <w:sz w:val="20"/>
                <w:szCs w:val="20"/>
                <w:lang w:val="en-GB"/>
              </w:rPr>
              <w:t>Manuscript Number:</w:t>
            </w:r>
          </w:p>
        </w:tc>
        <w:tc>
          <w:tcPr>
            <w:tcW w:w="3746" w:type="pct"/>
            <w:shd w:val="clear" w:color="auto" w:fill="auto"/>
            <w:tcMar>
              <w:top w:w="0" w:type="dxa"/>
              <w:left w:w="108" w:type="dxa"/>
              <w:bottom w:w="0" w:type="dxa"/>
              <w:right w:w="108" w:type="dxa"/>
            </w:tcMar>
            <w:vAlign w:val="center"/>
          </w:tcPr>
          <w:p w14:paraId="46B39E34" w14:textId="1571B45C" w:rsidR="0000007A" w:rsidRPr="00B16767" w:rsidRDefault="00E72A8E" w:rsidP="00F3669D">
            <w:pPr>
              <w:pStyle w:val="NormalWeb"/>
              <w:spacing w:before="0" w:beforeAutospacing="0" w:after="0" w:afterAutospacing="0"/>
              <w:rPr>
                <w:rFonts w:ascii="Arial" w:hAnsi="Arial" w:cs="Arial"/>
                <w:b/>
                <w:bCs/>
                <w:sz w:val="20"/>
                <w:szCs w:val="20"/>
                <w:highlight w:val="yellow"/>
                <w:lang w:val="en-GB"/>
              </w:rPr>
            </w:pPr>
            <w:r w:rsidRPr="00B16767">
              <w:rPr>
                <w:rFonts w:ascii="Arial" w:hAnsi="Arial" w:cs="Arial"/>
                <w:b/>
                <w:bCs/>
                <w:sz w:val="20"/>
                <w:szCs w:val="20"/>
                <w:lang w:val="en-GB"/>
              </w:rPr>
              <w:t>Ms_BP</w:t>
            </w:r>
            <w:r w:rsidR="00FC432A" w:rsidRPr="00B16767">
              <w:rPr>
                <w:rFonts w:ascii="Arial" w:hAnsi="Arial" w:cs="Arial"/>
                <w:b/>
                <w:bCs/>
                <w:sz w:val="20"/>
                <w:szCs w:val="20"/>
                <w:lang w:val="en-GB"/>
              </w:rPr>
              <w:t>R</w:t>
            </w:r>
            <w:r w:rsidRPr="00B16767">
              <w:rPr>
                <w:rFonts w:ascii="Arial" w:hAnsi="Arial" w:cs="Arial"/>
                <w:b/>
                <w:bCs/>
                <w:sz w:val="20"/>
                <w:szCs w:val="20"/>
                <w:lang w:val="en-GB"/>
              </w:rPr>
              <w:t>_</w:t>
            </w:r>
            <w:r w:rsidR="00C34A61" w:rsidRPr="00B16767">
              <w:rPr>
                <w:rFonts w:ascii="Arial" w:hAnsi="Arial" w:cs="Arial"/>
                <w:b/>
                <w:bCs/>
                <w:sz w:val="20"/>
                <w:szCs w:val="20"/>
                <w:lang w:val="en-GB"/>
              </w:rPr>
              <w:t>5788</w:t>
            </w:r>
          </w:p>
        </w:tc>
      </w:tr>
      <w:tr w:rsidR="0000007A" w:rsidRPr="00B16767" w14:paraId="05B60576" w14:textId="77777777" w:rsidTr="00B16767">
        <w:trPr>
          <w:trHeight w:val="331"/>
        </w:trPr>
        <w:tc>
          <w:tcPr>
            <w:tcW w:w="1254" w:type="pct"/>
          </w:tcPr>
          <w:p w14:paraId="0196A627" w14:textId="77777777" w:rsidR="0000007A" w:rsidRPr="00B16767" w:rsidRDefault="0000007A" w:rsidP="00696CAD">
            <w:pPr>
              <w:pStyle w:val="BodyText"/>
              <w:ind w:left="90"/>
              <w:jc w:val="left"/>
              <w:rPr>
                <w:rFonts w:ascii="Arial" w:hAnsi="Arial" w:cs="Arial"/>
                <w:bCs/>
                <w:sz w:val="20"/>
                <w:szCs w:val="20"/>
                <w:lang w:val="en-GB"/>
              </w:rPr>
            </w:pPr>
            <w:r w:rsidRPr="00B16767">
              <w:rPr>
                <w:rFonts w:ascii="Arial" w:hAnsi="Arial" w:cs="Arial"/>
                <w:bCs/>
                <w:sz w:val="20"/>
                <w:szCs w:val="20"/>
                <w:lang w:val="en-GB"/>
              </w:rPr>
              <w:t xml:space="preserve">Title of the Manuscript: </w:t>
            </w:r>
          </w:p>
        </w:tc>
        <w:tc>
          <w:tcPr>
            <w:tcW w:w="3746" w:type="pct"/>
            <w:shd w:val="clear" w:color="auto" w:fill="auto"/>
            <w:tcMar>
              <w:top w:w="0" w:type="dxa"/>
              <w:left w:w="108" w:type="dxa"/>
              <w:bottom w:w="0" w:type="dxa"/>
              <w:right w:w="108" w:type="dxa"/>
            </w:tcMar>
            <w:vAlign w:val="center"/>
          </w:tcPr>
          <w:p w14:paraId="0B70E962" w14:textId="165AE238" w:rsidR="0000007A" w:rsidRPr="00B16767" w:rsidRDefault="009A6D15" w:rsidP="000450FC">
            <w:pPr>
              <w:pStyle w:val="NormalWeb"/>
              <w:spacing w:before="0" w:beforeAutospacing="0" w:after="0" w:afterAutospacing="0"/>
              <w:rPr>
                <w:rFonts w:ascii="Arial" w:hAnsi="Arial" w:cs="Arial"/>
                <w:b/>
                <w:sz w:val="20"/>
                <w:szCs w:val="20"/>
                <w:highlight w:val="yellow"/>
                <w:lang w:val="en-GB"/>
              </w:rPr>
            </w:pPr>
            <w:r w:rsidRPr="00B16767">
              <w:rPr>
                <w:rFonts w:ascii="Arial" w:hAnsi="Arial" w:cs="Arial"/>
                <w:b/>
                <w:sz w:val="20"/>
                <w:szCs w:val="20"/>
                <w:lang w:val="en-GB"/>
              </w:rPr>
              <w:t>Optimizing Quarry Equipment Maintenance Through Reconditioning of Components Subject to Abrasive Wear</w:t>
            </w:r>
          </w:p>
        </w:tc>
      </w:tr>
      <w:tr w:rsidR="00CF0BBB" w:rsidRPr="00B16767" w14:paraId="6D508B1C" w14:textId="77777777" w:rsidTr="00B16767">
        <w:trPr>
          <w:trHeight w:val="332"/>
        </w:trPr>
        <w:tc>
          <w:tcPr>
            <w:tcW w:w="1254" w:type="pct"/>
          </w:tcPr>
          <w:p w14:paraId="32FC28F7" w14:textId="77777777" w:rsidR="00CF0BBB" w:rsidRPr="00B16767" w:rsidRDefault="00CF0BBB" w:rsidP="00696CAD">
            <w:pPr>
              <w:pStyle w:val="BodyText"/>
              <w:ind w:left="90"/>
              <w:jc w:val="left"/>
              <w:rPr>
                <w:rFonts w:ascii="Arial" w:hAnsi="Arial" w:cs="Arial"/>
                <w:bCs/>
                <w:sz w:val="20"/>
                <w:szCs w:val="20"/>
                <w:lang w:val="en-GB"/>
              </w:rPr>
            </w:pPr>
            <w:r w:rsidRPr="00B16767">
              <w:rPr>
                <w:rFonts w:ascii="Arial" w:hAnsi="Arial" w:cs="Arial"/>
                <w:bCs/>
                <w:sz w:val="20"/>
                <w:szCs w:val="20"/>
                <w:lang w:val="en-GB"/>
              </w:rPr>
              <w:t>Type of the Article</w:t>
            </w:r>
          </w:p>
        </w:tc>
        <w:tc>
          <w:tcPr>
            <w:tcW w:w="3746" w:type="pct"/>
            <w:shd w:val="clear" w:color="auto" w:fill="auto"/>
            <w:tcMar>
              <w:top w:w="0" w:type="dxa"/>
              <w:left w:w="108" w:type="dxa"/>
              <w:bottom w:w="0" w:type="dxa"/>
              <w:right w:w="108" w:type="dxa"/>
            </w:tcMar>
            <w:vAlign w:val="center"/>
          </w:tcPr>
          <w:p w14:paraId="0EBC6A8E" w14:textId="0A6D2522" w:rsidR="00CF0BBB" w:rsidRPr="00B16767" w:rsidRDefault="00C34A61" w:rsidP="000450FC">
            <w:pPr>
              <w:pStyle w:val="NormalWeb"/>
              <w:spacing w:before="0" w:beforeAutospacing="0" w:after="0" w:afterAutospacing="0"/>
              <w:rPr>
                <w:rFonts w:ascii="Arial" w:hAnsi="Arial" w:cs="Arial"/>
                <w:b/>
                <w:sz w:val="20"/>
                <w:szCs w:val="20"/>
                <w:lang w:val="en-GB"/>
              </w:rPr>
            </w:pPr>
            <w:r w:rsidRPr="00B16767">
              <w:rPr>
                <w:rFonts w:ascii="Arial" w:hAnsi="Arial" w:cs="Arial"/>
                <w:b/>
                <w:sz w:val="20"/>
                <w:szCs w:val="20"/>
                <w:lang w:val="en-GB"/>
              </w:rPr>
              <w:t>Book Chapter</w:t>
            </w:r>
          </w:p>
        </w:tc>
      </w:tr>
    </w:tbl>
    <w:p w14:paraId="45F5983C" w14:textId="77777777" w:rsidR="00037D52" w:rsidRPr="00B16767" w:rsidRDefault="00037D52" w:rsidP="0000007A">
      <w:pPr>
        <w:pStyle w:val="BodyText"/>
        <w:rPr>
          <w:rFonts w:ascii="Arial" w:hAnsi="Arial" w:cs="Arial"/>
          <w:b/>
          <w:bCs/>
          <w:sz w:val="20"/>
          <w:szCs w:val="20"/>
          <w:u w:val="single"/>
          <w:lang w:val="en-GB"/>
        </w:rPr>
      </w:pPr>
    </w:p>
    <w:p w14:paraId="79DE1CF8" w14:textId="77777777" w:rsidR="00605952" w:rsidRPr="00B16767" w:rsidRDefault="00605952" w:rsidP="0000007A">
      <w:pPr>
        <w:pStyle w:val="BodyText"/>
        <w:rPr>
          <w:rFonts w:ascii="Arial" w:hAnsi="Arial" w:cs="Arial"/>
          <w:b/>
          <w:bCs/>
          <w:sz w:val="20"/>
          <w:szCs w:val="20"/>
          <w:u w:val="single"/>
          <w:lang w:val="en-GB"/>
        </w:rPr>
      </w:pPr>
    </w:p>
    <w:p w14:paraId="17599C49" w14:textId="77777777" w:rsidR="00626025" w:rsidRPr="00B16767" w:rsidRDefault="00626025" w:rsidP="00D27A79">
      <w:pPr>
        <w:pStyle w:val="BodyText"/>
        <w:jc w:val="left"/>
        <w:rPr>
          <w:rFonts w:ascii="Arial" w:hAnsi="Arial" w:cs="Arial"/>
          <w:color w:val="222222"/>
          <w:sz w:val="20"/>
          <w:szCs w:val="20"/>
          <w:lang w:val="en-GB"/>
        </w:rPr>
      </w:pPr>
    </w:p>
    <w:p w14:paraId="37E43B60" w14:textId="77777777" w:rsidR="0086369B" w:rsidRPr="00B16767" w:rsidRDefault="0086369B" w:rsidP="00626025">
      <w:pPr>
        <w:pStyle w:val="BodyText"/>
        <w:rPr>
          <w:rFonts w:ascii="Arial" w:hAnsi="Arial" w:cs="Arial"/>
          <w:b/>
          <w:color w:val="222222"/>
          <w:sz w:val="20"/>
          <w:szCs w:val="20"/>
          <w:u w:val="single"/>
          <w:lang w:val="en-US"/>
        </w:rPr>
      </w:pPr>
    </w:p>
    <w:p w14:paraId="63CD6BCB" w14:textId="0FFEAA9E" w:rsidR="00626025" w:rsidRPr="00B16767" w:rsidRDefault="00640538" w:rsidP="00626025">
      <w:pPr>
        <w:pStyle w:val="BodyText"/>
        <w:rPr>
          <w:rFonts w:ascii="Arial" w:hAnsi="Arial" w:cs="Arial"/>
          <w:b/>
          <w:color w:val="222222"/>
          <w:sz w:val="20"/>
          <w:szCs w:val="20"/>
          <w:u w:val="single"/>
          <w:lang w:val="en-US"/>
        </w:rPr>
      </w:pPr>
      <w:r w:rsidRPr="00B16767">
        <w:rPr>
          <w:rFonts w:ascii="Arial" w:hAnsi="Arial" w:cs="Arial"/>
          <w:b/>
          <w:color w:val="222222"/>
          <w:sz w:val="20"/>
          <w:szCs w:val="20"/>
          <w:u w:val="single"/>
          <w:lang w:val="en-US"/>
        </w:rPr>
        <w:t>Special note:</w:t>
      </w:r>
    </w:p>
    <w:p w14:paraId="1AC448A2" w14:textId="77777777" w:rsidR="007B54A4" w:rsidRPr="00B16767" w:rsidRDefault="007B54A4" w:rsidP="00626025">
      <w:pPr>
        <w:pStyle w:val="BodyText"/>
        <w:rPr>
          <w:rFonts w:ascii="Arial" w:hAnsi="Arial" w:cs="Arial"/>
          <w:b/>
          <w:color w:val="222222"/>
          <w:sz w:val="20"/>
          <w:szCs w:val="20"/>
          <w:u w:val="single"/>
          <w:lang w:val="en-US"/>
        </w:rPr>
      </w:pPr>
    </w:p>
    <w:p w14:paraId="7F950B43" w14:textId="3CFD7BBC" w:rsidR="007B54A4" w:rsidRPr="00B16767" w:rsidRDefault="00955E45" w:rsidP="00626025">
      <w:pPr>
        <w:pStyle w:val="BodyText"/>
        <w:rPr>
          <w:rFonts w:ascii="Arial" w:hAnsi="Arial" w:cs="Arial"/>
          <w:b/>
          <w:color w:val="222222"/>
          <w:sz w:val="20"/>
          <w:szCs w:val="20"/>
          <w:lang w:val="en-US"/>
        </w:rPr>
      </w:pPr>
      <w:r w:rsidRPr="00B1676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16767" w:rsidRDefault="00000000" w:rsidP="00626025">
      <w:pPr>
        <w:pStyle w:val="BodyText"/>
        <w:rPr>
          <w:rFonts w:ascii="Arial" w:hAnsi="Arial" w:cs="Arial"/>
          <w:b/>
          <w:color w:val="222222"/>
          <w:sz w:val="20"/>
          <w:szCs w:val="20"/>
          <w:u w:val="single"/>
          <w:lang w:val="en-US"/>
        </w:rPr>
      </w:pPr>
      <w:r w:rsidRPr="00B1676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545D888" w:rsidR="00E03C32" w:rsidRDefault="00FF7178" w:rsidP="00E03C32">
                  <w:pPr>
                    <w:pStyle w:val="BodyText"/>
                    <w:jc w:val="left"/>
                    <w:rPr>
                      <w:rFonts w:ascii="Arial" w:hAnsi="Arial" w:cs="Arial"/>
                      <w:b/>
                      <w:color w:val="222222"/>
                      <w:sz w:val="32"/>
                      <w:lang w:val="en-US"/>
                    </w:rPr>
                  </w:pPr>
                  <w:r w:rsidRPr="00FF7178">
                    <w:rPr>
                      <w:rFonts w:ascii="Arial" w:hAnsi="Arial" w:cs="Arial"/>
                      <w:b/>
                      <w:color w:val="222222"/>
                      <w:sz w:val="32"/>
                      <w:lang w:val="en-US"/>
                    </w:rPr>
                    <w:t>Applied Sciences</w:t>
                  </w:r>
                  <w:r w:rsidR="00E03C32" w:rsidRPr="00640538">
                    <w:rPr>
                      <w:rFonts w:ascii="Arial" w:hAnsi="Arial" w:cs="Arial"/>
                      <w:b/>
                      <w:color w:val="222222"/>
                      <w:sz w:val="32"/>
                      <w:lang w:val="en-US"/>
                    </w:rPr>
                    <w:t xml:space="preserve">, </w:t>
                  </w:r>
                  <w:r w:rsidRPr="00FF7178">
                    <w:rPr>
                      <w:rFonts w:ascii="Arial" w:hAnsi="Arial" w:cs="Arial"/>
                      <w:b/>
                      <w:color w:val="222222"/>
                      <w:sz w:val="32"/>
                      <w:lang w:val="en-US"/>
                    </w:rPr>
                    <w:t>15(7), 3603</w:t>
                  </w:r>
                  <w:r w:rsidR="009245E3">
                    <w:rPr>
                      <w:rFonts w:ascii="Arial" w:hAnsi="Arial" w:cs="Arial"/>
                      <w:b/>
                      <w:color w:val="222222"/>
                      <w:sz w:val="32"/>
                      <w:lang w:val="en-US"/>
                    </w:rPr>
                    <w:t xml:space="preserve">, </w:t>
                  </w:r>
                  <w:r w:rsidR="00BC0F8A" w:rsidRPr="00BC0F8A">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8D05CC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FF7178" w:rsidRPr="00FF7178">
                    <w:t xml:space="preserve"> </w:t>
                  </w:r>
                  <w:hyperlink r:id="rId8" w:history="1">
                    <w:r w:rsidR="00FF7178" w:rsidRPr="00C12E18">
                      <w:rPr>
                        <w:rStyle w:val="Hyperlink"/>
                        <w:rFonts w:ascii="Arial" w:hAnsi="Arial" w:cs="Arial"/>
                        <w:b/>
                        <w:sz w:val="32"/>
                        <w:lang w:val="en-US"/>
                      </w:rPr>
                      <w:t>https://doi.org/10.3390/app15073603</w:t>
                    </w:r>
                  </w:hyperlink>
                  <w:r w:rsidR="00FF7178">
                    <w:rPr>
                      <w:rFonts w:ascii="Arial" w:hAnsi="Arial" w:cs="Arial"/>
                      <w:b/>
                      <w:color w:val="222222"/>
                      <w:sz w:val="32"/>
                      <w:lang w:val="en-US"/>
                    </w:rPr>
                    <w:t xml:space="preserve"> </w:t>
                  </w:r>
                </w:p>
              </w:txbxContent>
            </v:textbox>
          </v:rect>
        </w:pict>
      </w:r>
    </w:p>
    <w:p w14:paraId="40641486" w14:textId="77777777" w:rsidR="00D9392F" w:rsidRPr="00B16767" w:rsidRDefault="002A3D7C" w:rsidP="00626025">
      <w:pPr>
        <w:pStyle w:val="BodyText"/>
        <w:jc w:val="left"/>
        <w:rPr>
          <w:rFonts w:ascii="Arial" w:hAnsi="Arial" w:cs="Arial"/>
          <w:color w:val="222222"/>
          <w:sz w:val="20"/>
          <w:szCs w:val="20"/>
          <w:lang w:val="en-IN"/>
        </w:rPr>
      </w:pPr>
      <w:r w:rsidRPr="00B16767">
        <w:rPr>
          <w:rFonts w:ascii="Arial" w:hAnsi="Arial" w:cs="Arial"/>
          <w:color w:val="222222"/>
          <w:sz w:val="20"/>
          <w:szCs w:val="20"/>
          <w:lang w:val="en-IN"/>
        </w:rPr>
        <w:br w:type="page"/>
      </w:r>
    </w:p>
    <w:p w14:paraId="5A743ECE" w14:textId="77777777" w:rsidR="00D27A79" w:rsidRPr="00B1676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16767" w14:paraId="71A94C1F" w14:textId="77777777" w:rsidTr="007222C8">
        <w:tc>
          <w:tcPr>
            <w:tcW w:w="5000" w:type="pct"/>
            <w:gridSpan w:val="3"/>
            <w:tcBorders>
              <w:top w:val="nil"/>
              <w:left w:val="nil"/>
              <w:right w:val="nil"/>
            </w:tcBorders>
            <w:noWrap/>
          </w:tcPr>
          <w:p w14:paraId="0BC15285" w14:textId="75BEB51F" w:rsidR="00F1171E" w:rsidRPr="00B16767" w:rsidRDefault="00F1171E" w:rsidP="007222C8">
            <w:pPr>
              <w:pStyle w:val="Heading2"/>
              <w:jc w:val="left"/>
              <w:rPr>
                <w:rFonts w:ascii="Arial" w:hAnsi="Arial" w:cs="Arial"/>
                <w:lang w:val="en-GB"/>
              </w:rPr>
            </w:pPr>
            <w:r w:rsidRPr="00B16767">
              <w:rPr>
                <w:rFonts w:ascii="Arial" w:hAnsi="Arial" w:cs="Arial"/>
                <w:highlight w:val="yellow"/>
                <w:lang w:val="en-GB"/>
              </w:rPr>
              <w:t>PART  1:</w:t>
            </w:r>
            <w:r w:rsidRPr="00B16767">
              <w:rPr>
                <w:rFonts w:ascii="Arial" w:hAnsi="Arial" w:cs="Arial"/>
                <w:lang w:val="en-GB"/>
              </w:rPr>
              <w:t xml:space="preserve"> Comments</w:t>
            </w:r>
          </w:p>
          <w:p w14:paraId="1287753C" w14:textId="77777777" w:rsidR="00F1171E" w:rsidRPr="00B16767" w:rsidRDefault="00F1171E" w:rsidP="007222C8">
            <w:pPr>
              <w:rPr>
                <w:rFonts w:ascii="Arial" w:hAnsi="Arial" w:cs="Arial"/>
                <w:sz w:val="20"/>
                <w:szCs w:val="20"/>
                <w:lang w:val="en-GB"/>
              </w:rPr>
            </w:pPr>
          </w:p>
        </w:tc>
      </w:tr>
      <w:tr w:rsidR="00F1171E" w:rsidRPr="00B16767" w14:paraId="5EA12279" w14:textId="77777777" w:rsidTr="007222C8">
        <w:tc>
          <w:tcPr>
            <w:tcW w:w="1265" w:type="pct"/>
            <w:noWrap/>
          </w:tcPr>
          <w:p w14:paraId="7AE9682F" w14:textId="77777777" w:rsidR="00F1171E" w:rsidRPr="00B16767" w:rsidRDefault="00F1171E" w:rsidP="007222C8">
            <w:pPr>
              <w:pStyle w:val="Heading2"/>
              <w:jc w:val="left"/>
              <w:rPr>
                <w:rFonts w:ascii="Arial" w:hAnsi="Arial" w:cs="Arial"/>
                <w:lang w:val="en-GB"/>
              </w:rPr>
            </w:pPr>
          </w:p>
        </w:tc>
        <w:tc>
          <w:tcPr>
            <w:tcW w:w="2212" w:type="pct"/>
          </w:tcPr>
          <w:p w14:paraId="5B8DBE06" w14:textId="77777777" w:rsidR="00F1171E" w:rsidRPr="00B16767" w:rsidRDefault="00F1171E" w:rsidP="007222C8">
            <w:pPr>
              <w:pStyle w:val="Heading2"/>
              <w:jc w:val="left"/>
              <w:rPr>
                <w:rFonts w:ascii="Arial" w:hAnsi="Arial" w:cs="Arial"/>
                <w:lang w:val="en-GB"/>
              </w:rPr>
            </w:pPr>
            <w:r w:rsidRPr="00B16767">
              <w:rPr>
                <w:rFonts w:ascii="Arial" w:hAnsi="Arial" w:cs="Arial"/>
                <w:lang w:val="en-GB"/>
              </w:rPr>
              <w:t>Reviewer’s comment</w:t>
            </w:r>
          </w:p>
          <w:p w14:paraId="693A9C4D" w14:textId="77777777" w:rsidR="00421DBF" w:rsidRPr="00B16767" w:rsidRDefault="00421DBF" w:rsidP="00421DBF">
            <w:pPr>
              <w:rPr>
                <w:rFonts w:ascii="Arial" w:hAnsi="Arial" w:cs="Arial"/>
                <w:b/>
                <w:bCs/>
                <w:sz w:val="20"/>
                <w:szCs w:val="20"/>
              </w:rPr>
            </w:pPr>
            <w:r w:rsidRPr="00B1676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16767" w:rsidRDefault="00421DBF" w:rsidP="00421DBF">
            <w:pPr>
              <w:rPr>
                <w:rFonts w:ascii="Arial" w:hAnsi="Arial" w:cs="Arial"/>
                <w:sz w:val="20"/>
                <w:szCs w:val="20"/>
                <w:lang w:val="en-GB"/>
              </w:rPr>
            </w:pPr>
          </w:p>
        </w:tc>
        <w:tc>
          <w:tcPr>
            <w:tcW w:w="1523" w:type="pct"/>
          </w:tcPr>
          <w:p w14:paraId="57792C30" w14:textId="77777777" w:rsidR="00F1171E" w:rsidRPr="00B16767" w:rsidRDefault="00F1171E" w:rsidP="007222C8">
            <w:pPr>
              <w:pStyle w:val="Heading2"/>
              <w:jc w:val="left"/>
              <w:rPr>
                <w:rFonts w:ascii="Arial" w:hAnsi="Arial" w:cs="Arial"/>
                <w:b w:val="0"/>
                <w:lang w:val="en-GB"/>
              </w:rPr>
            </w:pPr>
            <w:r w:rsidRPr="00B16767">
              <w:rPr>
                <w:rFonts w:ascii="Arial" w:hAnsi="Arial" w:cs="Arial"/>
                <w:lang w:val="en-GB"/>
              </w:rPr>
              <w:t>Author’s Feedback</w:t>
            </w:r>
            <w:r w:rsidRPr="00B16767">
              <w:rPr>
                <w:rFonts w:ascii="Arial" w:hAnsi="Arial" w:cs="Arial"/>
                <w:b w:val="0"/>
                <w:lang w:val="en-GB"/>
              </w:rPr>
              <w:t xml:space="preserve"> </w:t>
            </w:r>
            <w:r w:rsidRPr="00B16767">
              <w:rPr>
                <w:rFonts w:ascii="Arial" w:hAnsi="Arial" w:cs="Arial"/>
                <w:b w:val="0"/>
                <w:i/>
                <w:lang w:val="en-GB"/>
              </w:rPr>
              <w:t>(Please correct the manuscript and highlight that part in the manuscript. It is mandatory that authors should write his/her feedback here)</w:t>
            </w:r>
          </w:p>
        </w:tc>
      </w:tr>
      <w:tr w:rsidR="00F1171E" w:rsidRPr="00B16767" w14:paraId="5C0AB4EC" w14:textId="77777777" w:rsidTr="007222C8">
        <w:trPr>
          <w:trHeight w:val="1264"/>
        </w:trPr>
        <w:tc>
          <w:tcPr>
            <w:tcW w:w="1265" w:type="pct"/>
            <w:noWrap/>
          </w:tcPr>
          <w:p w14:paraId="66B47184" w14:textId="48030299" w:rsidR="00F1171E" w:rsidRPr="00B16767" w:rsidRDefault="00F1171E" w:rsidP="007222C8">
            <w:pPr>
              <w:ind w:left="360"/>
              <w:rPr>
                <w:rFonts w:ascii="Arial" w:hAnsi="Arial" w:cs="Arial"/>
                <w:b/>
                <w:bCs/>
                <w:sz w:val="20"/>
                <w:szCs w:val="20"/>
                <w:lang w:val="en-GB"/>
              </w:rPr>
            </w:pPr>
            <w:r w:rsidRPr="00B1676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16767" w:rsidRDefault="00F1171E" w:rsidP="007222C8">
            <w:pPr>
              <w:ind w:left="360"/>
              <w:rPr>
                <w:rFonts w:ascii="Arial" w:eastAsia="MS Mincho" w:hAnsi="Arial" w:cs="Arial"/>
                <w:b/>
                <w:bCs/>
                <w:sz w:val="20"/>
                <w:szCs w:val="20"/>
                <w:lang w:val="en-GB"/>
              </w:rPr>
            </w:pPr>
          </w:p>
        </w:tc>
        <w:tc>
          <w:tcPr>
            <w:tcW w:w="2212" w:type="pct"/>
          </w:tcPr>
          <w:p w14:paraId="7DBC9196" w14:textId="0CDD251F" w:rsidR="00F1171E" w:rsidRPr="00B16767" w:rsidRDefault="00800170" w:rsidP="00800170">
            <w:pPr>
              <w:pStyle w:val="ListParagraph"/>
              <w:ind w:left="0"/>
              <w:jc w:val="both"/>
              <w:rPr>
                <w:rFonts w:ascii="Arial" w:hAnsi="Arial" w:cs="Arial"/>
                <w:sz w:val="20"/>
                <w:szCs w:val="20"/>
                <w:lang w:val="en-GB"/>
              </w:rPr>
            </w:pPr>
            <w:r w:rsidRPr="00B16767">
              <w:rPr>
                <w:rFonts w:ascii="Arial" w:hAnsi="Arial" w:cs="Arial"/>
                <w:sz w:val="20"/>
                <w:szCs w:val="20"/>
              </w:rPr>
              <w:t>This manuscript addresses a persistent challenge in heavy machinery used in abrasive environments—component degradation due to wear. By integrating reliability engineering with tribological testing, the study offers actionable insights for enhancing component lifespan and optimizing maintenance practices in quarry operations. The proposed combination of reconditioning via welding and material substitution is practically implementable and economically justified. This research contributes meaningfully to the literature on predictive maintenance and wear mitigation strategies for industrial machinery.</w:t>
            </w:r>
          </w:p>
        </w:tc>
        <w:tc>
          <w:tcPr>
            <w:tcW w:w="1523" w:type="pct"/>
          </w:tcPr>
          <w:p w14:paraId="462A339C" w14:textId="77777777" w:rsidR="00F1171E" w:rsidRPr="00B16767" w:rsidRDefault="00F1171E" w:rsidP="007222C8">
            <w:pPr>
              <w:pStyle w:val="Heading2"/>
              <w:jc w:val="left"/>
              <w:rPr>
                <w:rFonts w:ascii="Arial" w:hAnsi="Arial" w:cs="Arial"/>
                <w:b w:val="0"/>
                <w:lang w:val="en-GB"/>
              </w:rPr>
            </w:pPr>
          </w:p>
        </w:tc>
      </w:tr>
      <w:tr w:rsidR="00F1171E" w:rsidRPr="00B16767" w14:paraId="0D8B5B2C" w14:textId="77777777" w:rsidTr="007222C8">
        <w:trPr>
          <w:trHeight w:val="1262"/>
        </w:trPr>
        <w:tc>
          <w:tcPr>
            <w:tcW w:w="1265" w:type="pct"/>
            <w:noWrap/>
          </w:tcPr>
          <w:p w14:paraId="21CBA5FE" w14:textId="77777777" w:rsidR="00F1171E" w:rsidRPr="00B16767" w:rsidRDefault="00F1171E" w:rsidP="007222C8">
            <w:pPr>
              <w:ind w:left="360"/>
              <w:rPr>
                <w:rFonts w:ascii="Arial" w:hAnsi="Arial" w:cs="Arial"/>
                <w:b/>
                <w:bCs/>
                <w:sz w:val="20"/>
                <w:szCs w:val="20"/>
                <w:lang w:val="en-GB"/>
              </w:rPr>
            </w:pPr>
            <w:r w:rsidRPr="00B16767">
              <w:rPr>
                <w:rFonts w:ascii="Arial" w:hAnsi="Arial" w:cs="Arial"/>
                <w:b/>
                <w:bCs/>
                <w:sz w:val="20"/>
                <w:szCs w:val="20"/>
                <w:lang w:val="en-GB"/>
              </w:rPr>
              <w:t>Is the title of the article suitable?</w:t>
            </w:r>
          </w:p>
          <w:p w14:paraId="1CABB61A" w14:textId="77777777" w:rsidR="00F1171E" w:rsidRPr="00B16767" w:rsidRDefault="00F1171E" w:rsidP="007222C8">
            <w:pPr>
              <w:ind w:left="360"/>
              <w:rPr>
                <w:rFonts w:ascii="Arial" w:hAnsi="Arial" w:cs="Arial"/>
                <w:b/>
                <w:bCs/>
                <w:sz w:val="20"/>
                <w:szCs w:val="20"/>
                <w:lang w:val="en-GB"/>
              </w:rPr>
            </w:pPr>
            <w:r w:rsidRPr="00B16767">
              <w:rPr>
                <w:rFonts w:ascii="Arial" w:hAnsi="Arial" w:cs="Arial"/>
                <w:b/>
                <w:bCs/>
                <w:sz w:val="20"/>
                <w:szCs w:val="20"/>
                <w:lang w:val="en-GB"/>
              </w:rPr>
              <w:t>(If not please suggest an alternative title)</w:t>
            </w:r>
          </w:p>
          <w:p w14:paraId="0275B919" w14:textId="77777777" w:rsidR="00F1171E" w:rsidRPr="00B16767" w:rsidRDefault="00F1171E" w:rsidP="007222C8">
            <w:pPr>
              <w:pStyle w:val="Heading2"/>
              <w:jc w:val="left"/>
              <w:rPr>
                <w:rFonts w:ascii="Arial" w:hAnsi="Arial" w:cs="Arial"/>
                <w:u w:val="single"/>
                <w:lang w:val="en-GB"/>
              </w:rPr>
            </w:pPr>
          </w:p>
        </w:tc>
        <w:tc>
          <w:tcPr>
            <w:tcW w:w="2212" w:type="pct"/>
          </w:tcPr>
          <w:p w14:paraId="794AA9A7" w14:textId="29631F40" w:rsidR="00F1171E" w:rsidRPr="00B16767" w:rsidRDefault="00F90EE9" w:rsidP="00800170">
            <w:pPr>
              <w:rPr>
                <w:rFonts w:ascii="Arial" w:hAnsi="Arial" w:cs="Arial"/>
                <w:sz w:val="20"/>
                <w:szCs w:val="20"/>
                <w:lang w:val="en-GB"/>
              </w:rPr>
            </w:pPr>
            <w:r w:rsidRPr="00B16767">
              <w:rPr>
                <w:rFonts w:ascii="Arial" w:hAnsi="Arial" w:cs="Arial"/>
                <w:sz w:val="20"/>
                <w:szCs w:val="20"/>
                <w:lang w:val="en-GB"/>
              </w:rPr>
              <w:t>Yes.</w:t>
            </w:r>
          </w:p>
        </w:tc>
        <w:tc>
          <w:tcPr>
            <w:tcW w:w="1523" w:type="pct"/>
          </w:tcPr>
          <w:p w14:paraId="405B6701" w14:textId="77777777" w:rsidR="00F1171E" w:rsidRPr="00B16767" w:rsidRDefault="00F1171E" w:rsidP="007222C8">
            <w:pPr>
              <w:pStyle w:val="Heading2"/>
              <w:jc w:val="left"/>
              <w:rPr>
                <w:rFonts w:ascii="Arial" w:hAnsi="Arial" w:cs="Arial"/>
                <w:b w:val="0"/>
                <w:lang w:val="en-GB"/>
              </w:rPr>
            </w:pPr>
          </w:p>
        </w:tc>
      </w:tr>
      <w:tr w:rsidR="00F1171E" w:rsidRPr="00B16767" w14:paraId="5604762A" w14:textId="77777777" w:rsidTr="007222C8">
        <w:trPr>
          <w:trHeight w:val="1262"/>
        </w:trPr>
        <w:tc>
          <w:tcPr>
            <w:tcW w:w="1265" w:type="pct"/>
            <w:noWrap/>
          </w:tcPr>
          <w:p w14:paraId="3635573D" w14:textId="77777777" w:rsidR="00F1171E" w:rsidRPr="00B16767" w:rsidRDefault="00F1171E" w:rsidP="007222C8">
            <w:pPr>
              <w:pStyle w:val="Heading2"/>
              <w:ind w:left="360"/>
              <w:jc w:val="left"/>
              <w:rPr>
                <w:rFonts w:ascii="Arial" w:hAnsi="Arial" w:cs="Arial"/>
                <w:lang w:val="en-GB"/>
              </w:rPr>
            </w:pPr>
            <w:r w:rsidRPr="00B1676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16767" w:rsidRDefault="00F1171E" w:rsidP="007222C8">
            <w:pPr>
              <w:pStyle w:val="Heading2"/>
              <w:jc w:val="left"/>
              <w:rPr>
                <w:rFonts w:ascii="Arial" w:hAnsi="Arial" w:cs="Arial"/>
                <w:u w:val="single"/>
                <w:lang w:val="en-GB"/>
              </w:rPr>
            </w:pPr>
          </w:p>
        </w:tc>
        <w:tc>
          <w:tcPr>
            <w:tcW w:w="2212" w:type="pct"/>
          </w:tcPr>
          <w:p w14:paraId="0FB7E83A" w14:textId="04EEADA0" w:rsidR="00F1171E" w:rsidRPr="00B16767" w:rsidRDefault="00F90EE9" w:rsidP="00F90EE9">
            <w:pPr>
              <w:jc w:val="both"/>
              <w:rPr>
                <w:rFonts w:ascii="Arial" w:hAnsi="Arial" w:cs="Arial"/>
                <w:sz w:val="20"/>
                <w:szCs w:val="20"/>
                <w:lang w:val="en-GB"/>
              </w:rPr>
            </w:pPr>
            <w:r w:rsidRPr="00B16767">
              <w:rPr>
                <w:rFonts w:ascii="Arial" w:hAnsi="Arial" w:cs="Arial"/>
                <w:sz w:val="20"/>
                <w:szCs w:val="20"/>
                <w:lang w:val="en-GB"/>
              </w:rPr>
              <w:t xml:space="preserve">The abstract is technically rich and effectively summarizes objectives, methods, and outcomes. It captures the wear mechanisms, materials tested, and statistical tools used. However, it would be clearer if the reliability improvement percentages and key quantitative comparisons (e.g., cost-benefit of reconditioning vs. replacement) were grouped at the end for emphasis. Consider trimming some technical </w:t>
            </w:r>
            <w:r w:rsidR="00D2057C" w:rsidRPr="00B16767">
              <w:rPr>
                <w:rFonts w:ascii="Arial" w:hAnsi="Arial" w:cs="Arial"/>
                <w:sz w:val="20"/>
                <w:szCs w:val="20"/>
                <w:lang w:val="en-GB"/>
              </w:rPr>
              <w:t>details</w:t>
            </w:r>
            <w:r w:rsidRPr="00B16767">
              <w:rPr>
                <w:rFonts w:ascii="Arial" w:hAnsi="Arial" w:cs="Arial"/>
                <w:sz w:val="20"/>
                <w:szCs w:val="20"/>
                <w:lang w:val="en-GB"/>
              </w:rPr>
              <w:t xml:space="preserve"> in </w:t>
            </w:r>
            <w:proofErr w:type="spellStart"/>
            <w:r w:rsidRPr="00B16767">
              <w:rPr>
                <w:rFonts w:ascii="Arial" w:hAnsi="Arial" w:cs="Arial"/>
                <w:sz w:val="20"/>
                <w:szCs w:val="20"/>
                <w:lang w:val="en-GB"/>
              </w:rPr>
              <w:t>favor</w:t>
            </w:r>
            <w:proofErr w:type="spellEnd"/>
            <w:r w:rsidRPr="00B16767">
              <w:rPr>
                <w:rFonts w:ascii="Arial" w:hAnsi="Arial" w:cs="Arial"/>
                <w:sz w:val="20"/>
                <w:szCs w:val="20"/>
                <w:lang w:val="en-GB"/>
              </w:rPr>
              <w:t xml:space="preserve"> of summarizing broader findings.</w:t>
            </w:r>
          </w:p>
        </w:tc>
        <w:tc>
          <w:tcPr>
            <w:tcW w:w="1523" w:type="pct"/>
          </w:tcPr>
          <w:p w14:paraId="1D54B730" w14:textId="77777777" w:rsidR="00F1171E" w:rsidRPr="00B16767" w:rsidRDefault="00F1171E" w:rsidP="007222C8">
            <w:pPr>
              <w:pStyle w:val="Heading2"/>
              <w:jc w:val="left"/>
              <w:rPr>
                <w:rFonts w:ascii="Arial" w:hAnsi="Arial" w:cs="Arial"/>
                <w:b w:val="0"/>
                <w:lang w:val="en-GB"/>
              </w:rPr>
            </w:pPr>
          </w:p>
        </w:tc>
      </w:tr>
      <w:tr w:rsidR="00F1171E" w:rsidRPr="00B16767" w14:paraId="2F579F54" w14:textId="77777777" w:rsidTr="007222C8">
        <w:trPr>
          <w:trHeight w:val="859"/>
        </w:trPr>
        <w:tc>
          <w:tcPr>
            <w:tcW w:w="1265" w:type="pct"/>
            <w:noWrap/>
          </w:tcPr>
          <w:p w14:paraId="04361F46" w14:textId="368783AB" w:rsidR="00F1171E" w:rsidRPr="00B16767" w:rsidRDefault="00DC6FED" w:rsidP="007222C8">
            <w:pPr>
              <w:ind w:left="360"/>
              <w:rPr>
                <w:rFonts w:ascii="Arial" w:hAnsi="Arial" w:cs="Arial"/>
                <w:b/>
                <w:bCs/>
                <w:sz w:val="20"/>
                <w:szCs w:val="20"/>
                <w:u w:val="single"/>
                <w:lang w:val="en-GB"/>
              </w:rPr>
            </w:pPr>
            <w:r w:rsidRPr="00B16767">
              <w:rPr>
                <w:rFonts w:ascii="Arial" w:hAnsi="Arial" w:cs="Arial"/>
                <w:b/>
                <w:bCs/>
                <w:sz w:val="20"/>
                <w:szCs w:val="20"/>
                <w:lang w:val="en-GB"/>
              </w:rPr>
              <w:t xml:space="preserve">Is the manuscript scientifically, correct? Please write here. </w:t>
            </w:r>
          </w:p>
        </w:tc>
        <w:tc>
          <w:tcPr>
            <w:tcW w:w="2212" w:type="pct"/>
          </w:tcPr>
          <w:p w14:paraId="2B5A7721" w14:textId="6D117DF4" w:rsidR="00F1171E" w:rsidRPr="00B16767" w:rsidRDefault="00F90EE9" w:rsidP="00F90EE9">
            <w:pPr>
              <w:pStyle w:val="ListParagraph"/>
              <w:ind w:left="0"/>
              <w:jc w:val="both"/>
              <w:rPr>
                <w:rFonts w:ascii="Arial" w:hAnsi="Arial" w:cs="Arial"/>
                <w:sz w:val="20"/>
                <w:szCs w:val="20"/>
                <w:lang w:val="en-GB"/>
              </w:rPr>
            </w:pPr>
            <w:r w:rsidRPr="00B16767">
              <w:rPr>
                <w:rFonts w:ascii="Arial" w:hAnsi="Arial" w:cs="Arial"/>
                <w:sz w:val="20"/>
                <w:szCs w:val="20"/>
                <w:lang w:val="en-GB"/>
              </w:rPr>
              <w:t>The manuscript is grounded in sound methodology and demonstrates appropriate application of tribological testing and reliability models. The statistical rigor, including use of Weibull/lognormal distributions and K-S tests, adds credibility. However, clarity suffers slightly due to verbose sections and repetitive figures. A more focused discussion that isolates technical findings from procedural detail would improve scientific readability.</w:t>
            </w:r>
          </w:p>
        </w:tc>
        <w:tc>
          <w:tcPr>
            <w:tcW w:w="1523" w:type="pct"/>
          </w:tcPr>
          <w:p w14:paraId="4898F764" w14:textId="77777777" w:rsidR="00F1171E" w:rsidRPr="00B16767" w:rsidRDefault="00F1171E" w:rsidP="007222C8">
            <w:pPr>
              <w:pStyle w:val="Heading2"/>
              <w:jc w:val="left"/>
              <w:rPr>
                <w:rFonts w:ascii="Arial" w:hAnsi="Arial" w:cs="Arial"/>
                <w:b w:val="0"/>
                <w:lang w:val="en-GB"/>
              </w:rPr>
            </w:pPr>
          </w:p>
        </w:tc>
      </w:tr>
      <w:tr w:rsidR="00F1171E" w:rsidRPr="00B16767" w14:paraId="73739464" w14:textId="77777777" w:rsidTr="007222C8">
        <w:trPr>
          <w:trHeight w:val="703"/>
        </w:trPr>
        <w:tc>
          <w:tcPr>
            <w:tcW w:w="1265" w:type="pct"/>
            <w:noWrap/>
          </w:tcPr>
          <w:p w14:paraId="09C25322" w14:textId="77777777" w:rsidR="00F1171E" w:rsidRPr="00B16767" w:rsidRDefault="00F1171E" w:rsidP="007222C8">
            <w:pPr>
              <w:ind w:left="360"/>
              <w:rPr>
                <w:rFonts w:ascii="Arial" w:hAnsi="Arial" w:cs="Arial"/>
                <w:b/>
                <w:bCs/>
                <w:sz w:val="20"/>
                <w:szCs w:val="20"/>
                <w:lang w:val="en-GB"/>
              </w:rPr>
            </w:pPr>
            <w:r w:rsidRPr="00B1676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16767" w:rsidRDefault="00F1171E" w:rsidP="007222C8">
            <w:pPr>
              <w:ind w:left="360"/>
              <w:rPr>
                <w:rFonts w:ascii="Arial" w:hAnsi="Arial" w:cs="Arial"/>
                <w:b/>
                <w:bCs/>
                <w:sz w:val="20"/>
                <w:szCs w:val="20"/>
                <w:u w:val="single"/>
                <w:lang w:val="en-GB"/>
              </w:rPr>
            </w:pPr>
            <w:r w:rsidRPr="00B16767">
              <w:rPr>
                <w:rFonts w:ascii="Arial" w:hAnsi="Arial" w:cs="Arial"/>
                <w:b/>
                <w:bCs/>
                <w:sz w:val="20"/>
                <w:szCs w:val="20"/>
                <w:u w:val="single"/>
                <w:lang w:val="en-GB"/>
              </w:rPr>
              <w:t>-</w:t>
            </w:r>
          </w:p>
        </w:tc>
        <w:tc>
          <w:tcPr>
            <w:tcW w:w="2212" w:type="pct"/>
          </w:tcPr>
          <w:p w14:paraId="24FE0567" w14:textId="27A4A880" w:rsidR="00F1171E" w:rsidRPr="00B16767" w:rsidRDefault="00F90EE9" w:rsidP="00F90EE9">
            <w:pPr>
              <w:pStyle w:val="ListParagraph"/>
              <w:ind w:left="0"/>
              <w:jc w:val="both"/>
              <w:rPr>
                <w:rFonts w:ascii="Arial" w:hAnsi="Arial" w:cs="Arial"/>
                <w:sz w:val="20"/>
                <w:szCs w:val="20"/>
                <w:lang w:val="en-GB"/>
              </w:rPr>
            </w:pPr>
            <w:r w:rsidRPr="00B16767">
              <w:rPr>
                <w:rFonts w:ascii="Arial" w:hAnsi="Arial" w:cs="Arial"/>
                <w:sz w:val="20"/>
                <w:szCs w:val="20"/>
              </w:rPr>
              <w:t xml:space="preserve">The manuscript includes a broad range of references; however, a better balance with more recent publications on reliability modeling, wear-resistant coatings, and lifecycle cost analysis (i.e., ASTM G65 and G99 tribology standards; recent works in </w:t>
            </w:r>
            <w:r w:rsidRPr="00B16767">
              <w:rPr>
                <w:rFonts w:ascii="Arial" w:hAnsi="Arial" w:cs="Arial"/>
                <w:i/>
                <w:iCs/>
                <w:sz w:val="20"/>
                <w:szCs w:val="20"/>
              </w:rPr>
              <w:t>Wear</w:t>
            </w:r>
            <w:r w:rsidRPr="00B16767">
              <w:rPr>
                <w:rFonts w:ascii="Arial" w:hAnsi="Arial" w:cs="Arial"/>
                <w:sz w:val="20"/>
                <w:szCs w:val="20"/>
              </w:rPr>
              <w:t xml:space="preserve"> or </w:t>
            </w:r>
            <w:r w:rsidRPr="00B16767">
              <w:rPr>
                <w:rFonts w:ascii="Arial" w:hAnsi="Arial" w:cs="Arial"/>
                <w:i/>
                <w:iCs/>
                <w:sz w:val="20"/>
                <w:szCs w:val="20"/>
              </w:rPr>
              <w:t>Tribology International</w:t>
            </w:r>
            <w:r w:rsidRPr="00B16767">
              <w:rPr>
                <w:rFonts w:ascii="Arial" w:hAnsi="Arial" w:cs="Arial"/>
                <w:sz w:val="20"/>
                <w:szCs w:val="20"/>
              </w:rPr>
              <w:t xml:space="preserve"> journals on </w:t>
            </w:r>
            <w:proofErr w:type="spellStart"/>
            <w:r w:rsidRPr="00B16767">
              <w:rPr>
                <w:rFonts w:ascii="Arial" w:hAnsi="Arial" w:cs="Arial"/>
                <w:sz w:val="20"/>
                <w:szCs w:val="20"/>
              </w:rPr>
              <w:t>hardfacing</w:t>
            </w:r>
            <w:proofErr w:type="spellEnd"/>
            <w:r w:rsidRPr="00B16767">
              <w:rPr>
                <w:rFonts w:ascii="Arial" w:hAnsi="Arial" w:cs="Arial"/>
                <w:sz w:val="20"/>
                <w:szCs w:val="20"/>
              </w:rPr>
              <w:t xml:space="preserve"> and polyurethane applications) would strengthen the academic foundation.</w:t>
            </w:r>
          </w:p>
        </w:tc>
        <w:tc>
          <w:tcPr>
            <w:tcW w:w="1523" w:type="pct"/>
          </w:tcPr>
          <w:p w14:paraId="40220055" w14:textId="77777777" w:rsidR="00F1171E" w:rsidRPr="00B16767" w:rsidRDefault="00F1171E" w:rsidP="007222C8">
            <w:pPr>
              <w:pStyle w:val="Heading2"/>
              <w:jc w:val="left"/>
              <w:rPr>
                <w:rFonts w:ascii="Arial" w:hAnsi="Arial" w:cs="Arial"/>
                <w:b w:val="0"/>
                <w:lang w:val="en-GB"/>
              </w:rPr>
            </w:pPr>
          </w:p>
        </w:tc>
      </w:tr>
      <w:tr w:rsidR="00F1171E" w:rsidRPr="00B16767" w14:paraId="73CC4A50" w14:textId="77777777" w:rsidTr="007222C8">
        <w:trPr>
          <w:trHeight w:val="386"/>
        </w:trPr>
        <w:tc>
          <w:tcPr>
            <w:tcW w:w="1265" w:type="pct"/>
            <w:noWrap/>
          </w:tcPr>
          <w:p w14:paraId="029CE8D0" w14:textId="77777777" w:rsidR="00F1171E" w:rsidRPr="00B16767" w:rsidRDefault="00F1171E" w:rsidP="007222C8">
            <w:pPr>
              <w:pStyle w:val="Heading2"/>
              <w:jc w:val="left"/>
              <w:rPr>
                <w:rFonts w:ascii="Arial" w:hAnsi="Arial" w:cs="Arial"/>
                <w:b w:val="0"/>
                <w:lang w:val="en-GB"/>
              </w:rPr>
            </w:pPr>
          </w:p>
          <w:p w14:paraId="589C16C7" w14:textId="77777777" w:rsidR="00F1171E" w:rsidRPr="00B16767" w:rsidRDefault="00F1171E" w:rsidP="007222C8">
            <w:pPr>
              <w:pStyle w:val="Heading2"/>
              <w:ind w:left="360"/>
              <w:jc w:val="left"/>
              <w:rPr>
                <w:rFonts w:ascii="Arial" w:hAnsi="Arial" w:cs="Arial"/>
                <w:bCs w:val="0"/>
                <w:lang w:val="en-GB"/>
              </w:rPr>
            </w:pPr>
            <w:r w:rsidRPr="00B16767">
              <w:rPr>
                <w:rFonts w:ascii="Arial" w:hAnsi="Arial" w:cs="Arial"/>
                <w:bCs w:val="0"/>
                <w:lang w:val="en-GB"/>
              </w:rPr>
              <w:t>Is the language/English quality of the article suitable for scholarly communications?</w:t>
            </w:r>
          </w:p>
          <w:p w14:paraId="7722B85E" w14:textId="77777777" w:rsidR="00F1171E" w:rsidRPr="00B16767" w:rsidRDefault="00F1171E" w:rsidP="007222C8">
            <w:pPr>
              <w:rPr>
                <w:rFonts w:ascii="Arial" w:hAnsi="Arial" w:cs="Arial"/>
                <w:sz w:val="20"/>
                <w:szCs w:val="20"/>
                <w:lang w:val="en-GB"/>
              </w:rPr>
            </w:pPr>
          </w:p>
        </w:tc>
        <w:tc>
          <w:tcPr>
            <w:tcW w:w="2212" w:type="pct"/>
          </w:tcPr>
          <w:p w14:paraId="0A07EA75" w14:textId="77777777" w:rsidR="00F1171E" w:rsidRPr="00B16767" w:rsidRDefault="00F1171E" w:rsidP="007222C8">
            <w:pPr>
              <w:rPr>
                <w:rFonts w:ascii="Arial" w:hAnsi="Arial" w:cs="Arial"/>
                <w:sz w:val="20"/>
                <w:szCs w:val="20"/>
                <w:lang w:val="en-GB"/>
              </w:rPr>
            </w:pPr>
          </w:p>
          <w:p w14:paraId="149A6CEF" w14:textId="260C0101" w:rsidR="00F1171E" w:rsidRPr="00B16767" w:rsidRDefault="00F90EE9" w:rsidP="007222C8">
            <w:pPr>
              <w:rPr>
                <w:rFonts w:ascii="Arial" w:hAnsi="Arial" w:cs="Arial"/>
                <w:sz w:val="20"/>
                <w:szCs w:val="20"/>
                <w:lang w:val="en-GB"/>
              </w:rPr>
            </w:pPr>
            <w:r w:rsidRPr="00B16767">
              <w:rPr>
                <w:rFonts w:ascii="Arial" w:hAnsi="Arial" w:cs="Arial"/>
                <w:sz w:val="20"/>
                <w:szCs w:val="20"/>
              </w:rPr>
              <w:t>The technical language is generally acceptable, though clarity is occasionally hindered by redundancy, passive constructions, and inconsistent terminology. Careful editing for grammar and style is recommended to ensure publication quality.</w:t>
            </w:r>
          </w:p>
        </w:tc>
        <w:tc>
          <w:tcPr>
            <w:tcW w:w="1523" w:type="pct"/>
          </w:tcPr>
          <w:p w14:paraId="0351CA58" w14:textId="77777777" w:rsidR="00F1171E" w:rsidRPr="00B16767" w:rsidRDefault="00F1171E" w:rsidP="007222C8">
            <w:pPr>
              <w:rPr>
                <w:rFonts w:ascii="Arial" w:hAnsi="Arial" w:cs="Arial"/>
                <w:sz w:val="20"/>
                <w:szCs w:val="20"/>
                <w:lang w:val="en-GB"/>
              </w:rPr>
            </w:pPr>
          </w:p>
        </w:tc>
      </w:tr>
      <w:tr w:rsidR="00F1171E" w:rsidRPr="00B16767" w14:paraId="20A16C0C" w14:textId="77777777" w:rsidTr="007222C8">
        <w:trPr>
          <w:trHeight w:val="1178"/>
        </w:trPr>
        <w:tc>
          <w:tcPr>
            <w:tcW w:w="1265" w:type="pct"/>
            <w:noWrap/>
          </w:tcPr>
          <w:p w14:paraId="7F4BCFAE" w14:textId="77777777" w:rsidR="00F1171E" w:rsidRPr="00B16767" w:rsidRDefault="00F1171E" w:rsidP="007222C8">
            <w:pPr>
              <w:pStyle w:val="Heading2"/>
              <w:jc w:val="left"/>
              <w:rPr>
                <w:rFonts w:ascii="Arial" w:hAnsi="Arial" w:cs="Arial"/>
                <w:b w:val="0"/>
                <w:bCs w:val="0"/>
                <w:lang w:val="en-GB"/>
              </w:rPr>
            </w:pPr>
            <w:r w:rsidRPr="00B16767">
              <w:rPr>
                <w:rFonts w:ascii="Arial" w:hAnsi="Arial" w:cs="Arial"/>
                <w:bCs w:val="0"/>
                <w:u w:val="single"/>
                <w:lang w:val="en-GB"/>
              </w:rPr>
              <w:t>Optional/General</w:t>
            </w:r>
            <w:r w:rsidRPr="00B16767">
              <w:rPr>
                <w:rFonts w:ascii="Arial" w:hAnsi="Arial" w:cs="Arial"/>
                <w:bCs w:val="0"/>
                <w:lang w:val="en-GB"/>
              </w:rPr>
              <w:t xml:space="preserve"> </w:t>
            </w:r>
            <w:r w:rsidRPr="00B16767">
              <w:rPr>
                <w:rFonts w:ascii="Arial" w:hAnsi="Arial" w:cs="Arial"/>
                <w:b w:val="0"/>
                <w:bCs w:val="0"/>
                <w:lang w:val="en-GB"/>
              </w:rPr>
              <w:t>comments</w:t>
            </w:r>
          </w:p>
          <w:p w14:paraId="1A6B3748" w14:textId="77777777" w:rsidR="00F1171E" w:rsidRPr="00B16767" w:rsidRDefault="00F1171E" w:rsidP="007222C8">
            <w:pPr>
              <w:pStyle w:val="Heading2"/>
              <w:jc w:val="left"/>
              <w:rPr>
                <w:rFonts w:ascii="Arial" w:hAnsi="Arial" w:cs="Arial"/>
                <w:b w:val="0"/>
                <w:lang w:val="en-GB"/>
              </w:rPr>
            </w:pPr>
          </w:p>
        </w:tc>
        <w:tc>
          <w:tcPr>
            <w:tcW w:w="2212" w:type="pct"/>
          </w:tcPr>
          <w:p w14:paraId="1E347C61" w14:textId="77777777" w:rsidR="00F1171E" w:rsidRPr="00B16767" w:rsidRDefault="00F1171E" w:rsidP="007222C8">
            <w:pPr>
              <w:rPr>
                <w:rFonts w:ascii="Arial" w:hAnsi="Arial" w:cs="Arial"/>
                <w:sz w:val="20"/>
                <w:szCs w:val="20"/>
                <w:lang w:val="en-GB"/>
              </w:rPr>
            </w:pPr>
          </w:p>
          <w:p w14:paraId="15DFD0E8" w14:textId="7AE8AB00" w:rsidR="00F1171E" w:rsidRPr="00B16767" w:rsidRDefault="00F90EE9" w:rsidP="007222C8">
            <w:pPr>
              <w:rPr>
                <w:rFonts w:ascii="Arial" w:hAnsi="Arial" w:cs="Arial"/>
                <w:sz w:val="20"/>
                <w:szCs w:val="20"/>
                <w:lang w:val="en-GB"/>
              </w:rPr>
            </w:pPr>
            <w:r w:rsidRPr="00B16767">
              <w:rPr>
                <w:rFonts w:ascii="Arial" w:hAnsi="Arial" w:cs="Arial"/>
                <w:sz w:val="20"/>
                <w:szCs w:val="20"/>
              </w:rPr>
              <w:t>The manuscript brings together wear testing, maintenance economics, and practical case data</w:t>
            </w:r>
            <w:r w:rsidR="00E477BC" w:rsidRPr="00B16767">
              <w:rPr>
                <w:rFonts w:ascii="Arial" w:hAnsi="Arial" w:cs="Arial"/>
                <w:sz w:val="20"/>
                <w:szCs w:val="20"/>
              </w:rPr>
              <w:t xml:space="preserve">, </w:t>
            </w:r>
            <w:r w:rsidRPr="00B16767">
              <w:rPr>
                <w:rFonts w:ascii="Arial" w:hAnsi="Arial" w:cs="Arial"/>
                <w:sz w:val="20"/>
                <w:szCs w:val="20"/>
              </w:rPr>
              <w:t>an effective interdisciplinary approach. However, it would benefit from streamlining to reduce narrative excess and improve structural coherence, particularly in the Results and Discussion sections. Figures are abundant but could be selectively condensed or shifted to appendices.</w:t>
            </w:r>
          </w:p>
        </w:tc>
        <w:tc>
          <w:tcPr>
            <w:tcW w:w="1523" w:type="pct"/>
          </w:tcPr>
          <w:p w14:paraId="465E098E" w14:textId="77777777" w:rsidR="00F1171E" w:rsidRPr="00B16767" w:rsidRDefault="00F1171E" w:rsidP="007222C8">
            <w:pPr>
              <w:rPr>
                <w:rFonts w:ascii="Arial" w:hAnsi="Arial" w:cs="Arial"/>
                <w:sz w:val="20"/>
                <w:szCs w:val="20"/>
                <w:lang w:val="en-GB"/>
              </w:rPr>
            </w:pPr>
          </w:p>
        </w:tc>
      </w:tr>
    </w:tbl>
    <w:p w14:paraId="6BBACB91" w14:textId="77777777" w:rsidR="00F1171E" w:rsidRPr="00B16767" w:rsidRDefault="00F1171E" w:rsidP="00F1171E">
      <w:pPr>
        <w:pStyle w:val="BodyText"/>
        <w:rPr>
          <w:rFonts w:ascii="Arial" w:hAnsi="Arial" w:cs="Arial"/>
          <w:b/>
          <w:bCs/>
          <w:sz w:val="20"/>
          <w:szCs w:val="20"/>
          <w:u w:val="single"/>
          <w:lang w:val="en-GB"/>
        </w:rPr>
      </w:pPr>
    </w:p>
    <w:p w14:paraId="78207741" w14:textId="77777777" w:rsidR="00F1171E" w:rsidRPr="00B16767" w:rsidRDefault="00F1171E" w:rsidP="00F1171E">
      <w:pPr>
        <w:pStyle w:val="BodyText"/>
        <w:rPr>
          <w:rFonts w:ascii="Arial" w:hAnsi="Arial" w:cs="Arial"/>
          <w:b/>
          <w:bCs/>
          <w:sz w:val="20"/>
          <w:szCs w:val="20"/>
          <w:u w:val="single"/>
          <w:lang w:val="en-GB"/>
        </w:rPr>
      </w:pPr>
    </w:p>
    <w:p w14:paraId="108BE2F1" w14:textId="77777777" w:rsidR="00F1171E" w:rsidRPr="00B16767" w:rsidRDefault="00F1171E" w:rsidP="00F1171E">
      <w:pPr>
        <w:pStyle w:val="BodyText"/>
        <w:rPr>
          <w:rFonts w:ascii="Arial" w:hAnsi="Arial" w:cs="Arial"/>
          <w:b/>
          <w:bCs/>
          <w:sz w:val="20"/>
          <w:szCs w:val="20"/>
          <w:u w:val="single"/>
          <w:lang w:val="en-GB"/>
        </w:rPr>
      </w:pPr>
    </w:p>
    <w:p w14:paraId="618DE16F" w14:textId="77777777" w:rsidR="00F1171E" w:rsidRPr="00B16767" w:rsidRDefault="00F1171E" w:rsidP="00F1171E">
      <w:pPr>
        <w:pStyle w:val="BodyText"/>
        <w:rPr>
          <w:rFonts w:ascii="Arial" w:hAnsi="Arial" w:cs="Arial"/>
          <w:b/>
          <w:bCs/>
          <w:sz w:val="20"/>
          <w:szCs w:val="20"/>
          <w:u w:val="single"/>
          <w:lang w:val="en-GB"/>
        </w:rPr>
      </w:pPr>
    </w:p>
    <w:p w14:paraId="1B0E4DC5" w14:textId="77777777" w:rsidR="00F1171E" w:rsidRPr="00B16767" w:rsidRDefault="00F1171E" w:rsidP="00F1171E">
      <w:pPr>
        <w:pStyle w:val="BodyText"/>
        <w:rPr>
          <w:rFonts w:ascii="Arial" w:hAnsi="Arial" w:cs="Arial"/>
          <w:b/>
          <w:bCs/>
          <w:sz w:val="20"/>
          <w:szCs w:val="20"/>
          <w:u w:val="single"/>
          <w:lang w:val="en-GB"/>
        </w:rPr>
      </w:pPr>
    </w:p>
    <w:p w14:paraId="0ECA4E5E" w14:textId="77777777" w:rsidR="00F1171E" w:rsidRPr="00B16767" w:rsidRDefault="00F1171E" w:rsidP="00F1171E">
      <w:pPr>
        <w:pStyle w:val="BodyText"/>
        <w:rPr>
          <w:rFonts w:ascii="Arial" w:hAnsi="Arial" w:cs="Arial"/>
          <w:b/>
          <w:bCs/>
          <w:sz w:val="20"/>
          <w:szCs w:val="20"/>
          <w:u w:val="single"/>
          <w:lang w:val="en-GB"/>
        </w:rPr>
      </w:pPr>
    </w:p>
    <w:p w14:paraId="022D30C9" w14:textId="77777777" w:rsidR="00F1171E" w:rsidRPr="00B16767" w:rsidRDefault="00F1171E" w:rsidP="00F1171E">
      <w:pPr>
        <w:pStyle w:val="BodyText"/>
        <w:rPr>
          <w:rFonts w:ascii="Arial" w:hAnsi="Arial" w:cs="Arial"/>
          <w:b/>
          <w:bCs/>
          <w:sz w:val="20"/>
          <w:szCs w:val="20"/>
          <w:u w:val="single"/>
          <w:lang w:val="en-GB"/>
        </w:rPr>
      </w:pPr>
    </w:p>
    <w:p w14:paraId="1AB5512F" w14:textId="77777777" w:rsidR="00F1171E" w:rsidRPr="00B16767" w:rsidRDefault="00F1171E" w:rsidP="00F1171E">
      <w:pPr>
        <w:pStyle w:val="BodyText"/>
        <w:rPr>
          <w:rFonts w:ascii="Arial" w:hAnsi="Arial" w:cs="Arial"/>
          <w:b/>
          <w:bCs/>
          <w:sz w:val="20"/>
          <w:szCs w:val="20"/>
          <w:u w:val="single"/>
          <w:lang w:val="en-GB"/>
        </w:rPr>
      </w:pPr>
    </w:p>
    <w:p w14:paraId="38F83A77" w14:textId="77777777" w:rsidR="00F1171E" w:rsidRPr="00B16767" w:rsidRDefault="00F1171E" w:rsidP="00F1171E">
      <w:pPr>
        <w:pStyle w:val="BodyText"/>
        <w:rPr>
          <w:rFonts w:ascii="Arial" w:hAnsi="Arial" w:cs="Arial"/>
          <w:b/>
          <w:bCs/>
          <w:sz w:val="20"/>
          <w:szCs w:val="20"/>
          <w:u w:val="single"/>
          <w:lang w:val="en-GB"/>
        </w:rPr>
      </w:pPr>
    </w:p>
    <w:p w14:paraId="25E7AF2A" w14:textId="77777777" w:rsidR="00F1171E" w:rsidRPr="00B16767" w:rsidRDefault="00F1171E" w:rsidP="00F1171E">
      <w:pPr>
        <w:pStyle w:val="BodyText"/>
        <w:rPr>
          <w:rFonts w:ascii="Arial" w:hAnsi="Arial" w:cs="Arial"/>
          <w:b/>
          <w:bCs/>
          <w:sz w:val="20"/>
          <w:szCs w:val="20"/>
          <w:u w:val="single"/>
          <w:lang w:val="en-GB"/>
        </w:rPr>
      </w:pPr>
    </w:p>
    <w:p w14:paraId="4437A01F" w14:textId="77777777" w:rsidR="00F1171E" w:rsidRPr="00B16767" w:rsidRDefault="00F1171E" w:rsidP="00F1171E">
      <w:pPr>
        <w:pStyle w:val="BodyText"/>
        <w:rPr>
          <w:rFonts w:ascii="Arial" w:hAnsi="Arial" w:cs="Arial"/>
          <w:b/>
          <w:bCs/>
          <w:sz w:val="20"/>
          <w:szCs w:val="20"/>
          <w:u w:val="single"/>
          <w:lang w:val="en-GB"/>
        </w:rPr>
      </w:pPr>
    </w:p>
    <w:p w14:paraId="25069224" w14:textId="77777777" w:rsidR="00F1171E" w:rsidRPr="00B16767" w:rsidRDefault="00F1171E" w:rsidP="00F1171E">
      <w:pPr>
        <w:pStyle w:val="BodyText"/>
        <w:rPr>
          <w:rFonts w:ascii="Arial" w:hAnsi="Arial" w:cs="Arial"/>
          <w:b/>
          <w:bCs/>
          <w:sz w:val="20"/>
          <w:szCs w:val="20"/>
          <w:u w:val="single"/>
          <w:lang w:val="en-GB"/>
        </w:rPr>
      </w:pPr>
    </w:p>
    <w:p w14:paraId="0821307F" w14:textId="77777777" w:rsidR="00F1171E" w:rsidRPr="00B1676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1676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16767" w:rsidRDefault="00F1171E" w:rsidP="007222C8">
            <w:pPr>
              <w:pStyle w:val="NormalWeb"/>
              <w:spacing w:before="0" w:beforeAutospacing="0" w:after="0" w:afterAutospacing="0"/>
              <w:rPr>
                <w:rFonts w:ascii="Arial" w:hAnsi="Arial" w:cs="Arial"/>
                <w:b/>
                <w:sz w:val="20"/>
                <w:szCs w:val="20"/>
                <w:u w:val="single"/>
                <w:lang w:val="en-GB"/>
              </w:rPr>
            </w:pPr>
            <w:r w:rsidRPr="00B16767">
              <w:rPr>
                <w:rFonts w:ascii="Arial" w:hAnsi="Arial" w:cs="Arial"/>
                <w:b/>
                <w:sz w:val="20"/>
                <w:szCs w:val="20"/>
                <w:highlight w:val="yellow"/>
                <w:u w:val="single"/>
                <w:lang w:val="en-GB"/>
              </w:rPr>
              <w:lastRenderedPageBreak/>
              <w:t>PART  2:</w:t>
            </w:r>
            <w:r w:rsidRPr="00B16767">
              <w:rPr>
                <w:rFonts w:ascii="Arial" w:hAnsi="Arial" w:cs="Arial"/>
                <w:b/>
                <w:sz w:val="20"/>
                <w:szCs w:val="20"/>
                <w:u w:val="single"/>
                <w:lang w:val="en-GB"/>
              </w:rPr>
              <w:t xml:space="preserve"> </w:t>
            </w:r>
          </w:p>
          <w:p w14:paraId="5B767407" w14:textId="77777777" w:rsidR="00F1171E" w:rsidRPr="00B1676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1676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1676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16767" w:rsidRDefault="00F1171E" w:rsidP="007222C8">
            <w:pPr>
              <w:pStyle w:val="Heading2"/>
              <w:jc w:val="left"/>
              <w:rPr>
                <w:rFonts w:ascii="Arial" w:hAnsi="Arial" w:cs="Arial"/>
                <w:lang w:val="en-GB"/>
              </w:rPr>
            </w:pPr>
            <w:r w:rsidRPr="00B16767">
              <w:rPr>
                <w:rFonts w:ascii="Arial" w:hAnsi="Arial" w:cs="Arial"/>
                <w:lang w:val="en-GB"/>
              </w:rPr>
              <w:t>Reviewer’s comment</w:t>
            </w:r>
          </w:p>
        </w:tc>
        <w:tc>
          <w:tcPr>
            <w:tcW w:w="1342" w:type="pct"/>
            <w:shd w:val="clear" w:color="auto" w:fill="auto"/>
          </w:tcPr>
          <w:p w14:paraId="6F48B50B" w14:textId="77777777" w:rsidR="00F1171E" w:rsidRPr="00B16767" w:rsidRDefault="00F1171E" w:rsidP="007222C8">
            <w:pPr>
              <w:pStyle w:val="Heading2"/>
              <w:jc w:val="left"/>
              <w:rPr>
                <w:rFonts w:ascii="Arial" w:hAnsi="Arial" w:cs="Arial"/>
                <w:b w:val="0"/>
                <w:lang w:val="en-GB"/>
              </w:rPr>
            </w:pPr>
            <w:r w:rsidRPr="00B16767">
              <w:rPr>
                <w:rFonts w:ascii="Arial" w:hAnsi="Arial" w:cs="Arial"/>
                <w:lang w:val="en-GB"/>
              </w:rPr>
              <w:t>Author’s comment</w:t>
            </w:r>
            <w:r w:rsidRPr="00B16767">
              <w:rPr>
                <w:rFonts w:ascii="Arial" w:hAnsi="Arial" w:cs="Arial"/>
                <w:b w:val="0"/>
                <w:lang w:val="en-GB"/>
              </w:rPr>
              <w:t xml:space="preserve"> </w:t>
            </w:r>
            <w:r w:rsidRPr="00B1676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1676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16767" w:rsidRDefault="00F1171E" w:rsidP="007222C8">
            <w:pPr>
              <w:pStyle w:val="NormalWeb"/>
              <w:spacing w:before="0" w:beforeAutospacing="0" w:after="0" w:afterAutospacing="0"/>
              <w:rPr>
                <w:rFonts w:ascii="Arial" w:hAnsi="Arial" w:cs="Arial"/>
                <w:b/>
                <w:sz w:val="20"/>
                <w:szCs w:val="20"/>
                <w:lang w:val="en-GB"/>
              </w:rPr>
            </w:pPr>
            <w:r w:rsidRPr="00B16767">
              <w:rPr>
                <w:rFonts w:ascii="Arial" w:hAnsi="Arial" w:cs="Arial"/>
                <w:b/>
                <w:sz w:val="20"/>
                <w:szCs w:val="20"/>
                <w:lang w:val="en-GB"/>
              </w:rPr>
              <w:t xml:space="preserve">Are there ethical issues in this manuscript? </w:t>
            </w:r>
          </w:p>
          <w:p w14:paraId="6034B476" w14:textId="77777777" w:rsidR="00F1171E" w:rsidRPr="00B1676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B16767" w:rsidRDefault="00F1171E" w:rsidP="007222C8">
            <w:pPr>
              <w:pStyle w:val="NormalWeb"/>
              <w:spacing w:before="0" w:beforeAutospacing="0" w:after="0" w:afterAutospacing="0"/>
              <w:rPr>
                <w:rFonts w:ascii="Arial" w:hAnsi="Arial" w:cs="Arial"/>
                <w:i/>
                <w:iCs/>
                <w:sz w:val="20"/>
                <w:szCs w:val="20"/>
                <w:u w:val="single"/>
                <w:lang w:val="en-GB"/>
              </w:rPr>
            </w:pPr>
            <w:r w:rsidRPr="00B16767">
              <w:rPr>
                <w:rFonts w:ascii="Arial" w:hAnsi="Arial" w:cs="Arial"/>
                <w:i/>
                <w:iCs/>
                <w:sz w:val="20"/>
                <w:szCs w:val="20"/>
                <w:u w:val="single"/>
                <w:lang w:val="en-GB"/>
              </w:rPr>
              <w:t>(If yes, Kindly please write down the ethical issues here in detail)</w:t>
            </w:r>
          </w:p>
          <w:p w14:paraId="3F0D46E3" w14:textId="77777777" w:rsidR="00F1171E" w:rsidRPr="00B16767"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B16767"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B16767" w:rsidRDefault="00F1171E" w:rsidP="007222C8">
            <w:pPr>
              <w:rPr>
                <w:rFonts w:ascii="Arial" w:eastAsia="Arial Unicode MS" w:hAnsi="Arial" w:cs="Arial"/>
                <w:sz w:val="20"/>
                <w:szCs w:val="20"/>
                <w:lang w:val="en-GB"/>
              </w:rPr>
            </w:pPr>
          </w:p>
          <w:p w14:paraId="4A981594" w14:textId="77777777" w:rsidR="00F1171E" w:rsidRPr="00B16767" w:rsidRDefault="00F1171E" w:rsidP="007222C8">
            <w:pPr>
              <w:rPr>
                <w:rFonts w:ascii="Arial" w:eastAsia="Arial Unicode MS" w:hAnsi="Arial" w:cs="Arial"/>
                <w:sz w:val="20"/>
                <w:szCs w:val="20"/>
                <w:lang w:val="en-GB"/>
              </w:rPr>
            </w:pPr>
          </w:p>
          <w:p w14:paraId="4780A682" w14:textId="77777777" w:rsidR="00F1171E" w:rsidRPr="00B16767" w:rsidRDefault="00F1171E" w:rsidP="007222C8">
            <w:pPr>
              <w:rPr>
                <w:rFonts w:ascii="Arial" w:eastAsia="Arial Unicode MS" w:hAnsi="Arial" w:cs="Arial"/>
                <w:sz w:val="20"/>
                <w:szCs w:val="20"/>
                <w:lang w:val="en-GB"/>
              </w:rPr>
            </w:pPr>
          </w:p>
          <w:p w14:paraId="2D80979A" w14:textId="77777777" w:rsidR="00F1171E" w:rsidRPr="00B1676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99454C1" w14:textId="77777777" w:rsidR="00B16767" w:rsidRPr="000F5DF9" w:rsidRDefault="00B16767" w:rsidP="00B16767">
      <w:pPr>
        <w:pStyle w:val="Affiliation"/>
        <w:spacing w:after="0" w:line="240" w:lineRule="auto"/>
        <w:jc w:val="left"/>
        <w:rPr>
          <w:rFonts w:ascii="Arial" w:hAnsi="Arial" w:cs="Arial"/>
          <w:b/>
          <w:u w:val="single"/>
        </w:rPr>
      </w:pPr>
      <w:r w:rsidRPr="000F5DF9">
        <w:rPr>
          <w:rFonts w:ascii="Arial" w:hAnsi="Arial" w:cs="Arial"/>
          <w:b/>
          <w:u w:val="single"/>
        </w:rPr>
        <w:t>Reviewer details:</w:t>
      </w:r>
    </w:p>
    <w:p w14:paraId="2A845186" w14:textId="77777777" w:rsidR="00B16767" w:rsidRPr="000F5DF9" w:rsidRDefault="00B16767" w:rsidP="00B16767">
      <w:pPr>
        <w:pStyle w:val="Affiliation"/>
        <w:spacing w:after="0" w:line="240" w:lineRule="auto"/>
        <w:jc w:val="left"/>
        <w:rPr>
          <w:rFonts w:ascii="Arial" w:hAnsi="Arial" w:cs="Arial"/>
          <w:b/>
        </w:rPr>
      </w:pPr>
      <w:proofErr w:type="spellStart"/>
      <w:r w:rsidRPr="000F5DF9">
        <w:rPr>
          <w:rFonts w:ascii="Arial" w:hAnsi="Arial" w:cs="Arial"/>
          <w:b/>
          <w:color w:val="000000"/>
        </w:rPr>
        <w:t>Iqtiar</w:t>
      </w:r>
      <w:proofErr w:type="spellEnd"/>
      <w:r w:rsidRPr="000F5DF9">
        <w:rPr>
          <w:rFonts w:ascii="Arial" w:hAnsi="Arial" w:cs="Arial"/>
          <w:b/>
          <w:color w:val="000000"/>
        </w:rPr>
        <w:t xml:space="preserve"> Md Siddique, USA</w:t>
      </w:r>
    </w:p>
    <w:p w14:paraId="398B1FD1" w14:textId="77777777" w:rsidR="00B16767" w:rsidRPr="00B16767" w:rsidRDefault="00B16767">
      <w:pPr>
        <w:rPr>
          <w:rFonts w:ascii="Arial" w:hAnsi="Arial" w:cs="Arial"/>
          <w:b/>
          <w:sz w:val="20"/>
          <w:szCs w:val="20"/>
        </w:rPr>
      </w:pPr>
    </w:p>
    <w:sectPr w:rsidR="00B16767" w:rsidRPr="00B16767"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65909" w14:textId="77777777" w:rsidR="00144755" w:rsidRPr="0000007A" w:rsidRDefault="00144755" w:rsidP="0099583E">
      <w:r>
        <w:separator/>
      </w:r>
    </w:p>
  </w:endnote>
  <w:endnote w:type="continuationSeparator" w:id="0">
    <w:p w14:paraId="4CD4AA08" w14:textId="77777777" w:rsidR="00144755" w:rsidRPr="0000007A" w:rsidRDefault="0014475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FFA84" w14:textId="77777777" w:rsidR="00144755" w:rsidRPr="0000007A" w:rsidRDefault="00144755" w:rsidP="0099583E">
      <w:r>
        <w:separator/>
      </w:r>
    </w:p>
  </w:footnote>
  <w:footnote w:type="continuationSeparator" w:id="0">
    <w:p w14:paraId="0DD1AE70" w14:textId="77777777" w:rsidR="00144755" w:rsidRPr="0000007A" w:rsidRDefault="0014475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08691028">
    <w:abstractNumId w:val="3"/>
  </w:num>
  <w:num w:numId="2" w16cid:durableId="1247766352">
    <w:abstractNumId w:val="6"/>
  </w:num>
  <w:num w:numId="3" w16cid:durableId="1175146916">
    <w:abstractNumId w:val="5"/>
  </w:num>
  <w:num w:numId="4" w16cid:durableId="1044019135">
    <w:abstractNumId w:val="7"/>
  </w:num>
  <w:num w:numId="5" w16cid:durableId="1120878519">
    <w:abstractNumId w:val="4"/>
  </w:num>
  <w:num w:numId="6" w16cid:durableId="2015570752">
    <w:abstractNumId w:val="0"/>
  </w:num>
  <w:num w:numId="7" w16cid:durableId="1840730960">
    <w:abstractNumId w:val="1"/>
  </w:num>
  <w:num w:numId="8" w16cid:durableId="985931741">
    <w:abstractNumId w:val="9"/>
  </w:num>
  <w:num w:numId="9" w16cid:durableId="791217411">
    <w:abstractNumId w:val="8"/>
  </w:num>
  <w:num w:numId="10" w16cid:durableId="1132406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4755"/>
    <w:rsid w:val="00150304"/>
    <w:rsid w:val="0015296D"/>
    <w:rsid w:val="0016292A"/>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6F16"/>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34B"/>
    <w:rsid w:val="002E7787"/>
    <w:rsid w:val="002F6935"/>
    <w:rsid w:val="00312559"/>
    <w:rsid w:val="003204B8"/>
    <w:rsid w:val="00326D7D"/>
    <w:rsid w:val="0033018A"/>
    <w:rsid w:val="0033692F"/>
    <w:rsid w:val="00353718"/>
    <w:rsid w:val="00374F93"/>
    <w:rsid w:val="00377F1D"/>
    <w:rsid w:val="00393898"/>
    <w:rsid w:val="00394901"/>
    <w:rsid w:val="003A04E7"/>
    <w:rsid w:val="003A1C45"/>
    <w:rsid w:val="003A4991"/>
    <w:rsid w:val="003A6E1A"/>
    <w:rsid w:val="003B1D0B"/>
    <w:rsid w:val="003B2172"/>
    <w:rsid w:val="003D1BDE"/>
    <w:rsid w:val="003D68C3"/>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625C"/>
    <w:rsid w:val="005E76EC"/>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5EC"/>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0170"/>
    <w:rsid w:val="00803901"/>
    <w:rsid w:val="008126B7"/>
    <w:rsid w:val="00815F94"/>
    <w:rsid w:val="008224E2"/>
    <w:rsid w:val="00825DC9"/>
    <w:rsid w:val="0082676D"/>
    <w:rsid w:val="008324FC"/>
    <w:rsid w:val="00843AD0"/>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3B41"/>
    <w:rsid w:val="0091410B"/>
    <w:rsid w:val="009245E3"/>
    <w:rsid w:val="00942DEE"/>
    <w:rsid w:val="00944F67"/>
    <w:rsid w:val="009553EC"/>
    <w:rsid w:val="00955E45"/>
    <w:rsid w:val="00962B70"/>
    <w:rsid w:val="00967C62"/>
    <w:rsid w:val="00982766"/>
    <w:rsid w:val="009852C4"/>
    <w:rsid w:val="0099583E"/>
    <w:rsid w:val="009A0242"/>
    <w:rsid w:val="009A59ED"/>
    <w:rsid w:val="009A6D15"/>
    <w:rsid w:val="009B101F"/>
    <w:rsid w:val="009B239B"/>
    <w:rsid w:val="009C5642"/>
    <w:rsid w:val="009E0DC4"/>
    <w:rsid w:val="009E13C3"/>
    <w:rsid w:val="009E6A30"/>
    <w:rsid w:val="009F07D4"/>
    <w:rsid w:val="009F0E2E"/>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6767"/>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0F8A"/>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4713"/>
    <w:rsid w:val="00C150D6"/>
    <w:rsid w:val="00C22886"/>
    <w:rsid w:val="00C25C8F"/>
    <w:rsid w:val="00C263C6"/>
    <w:rsid w:val="00C268B8"/>
    <w:rsid w:val="00C34A61"/>
    <w:rsid w:val="00C435C6"/>
    <w:rsid w:val="00C6220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57C"/>
    <w:rsid w:val="00D2075F"/>
    <w:rsid w:val="00D24CBE"/>
    <w:rsid w:val="00D256C5"/>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2D89"/>
    <w:rsid w:val="00E3111A"/>
    <w:rsid w:val="00E451EA"/>
    <w:rsid w:val="00E477BC"/>
    <w:rsid w:val="00E522BC"/>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166"/>
    <w:rsid w:val="00F90EE9"/>
    <w:rsid w:val="00F96F54"/>
    <w:rsid w:val="00F978B8"/>
    <w:rsid w:val="00FA6528"/>
    <w:rsid w:val="00FB0D50"/>
    <w:rsid w:val="00FB3DE3"/>
    <w:rsid w:val="00FB5BBE"/>
    <w:rsid w:val="00FC2E17"/>
    <w:rsid w:val="00FC432A"/>
    <w:rsid w:val="00FC6387"/>
    <w:rsid w:val="00FC6802"/>
    <w:rsid w:val="00FD53AB"/>
    <w:rsid w:val="00FD70A7"/>
    <w:rsid w:val="00FF09A0"/>
    <w:rsid w:val="00FF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F717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F7178"/>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1676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7511">
      <w:bodyDiv w:val="1"/>
      <w:marLeft w:val="0"/>
      <w:marRight w:val="0"/>
      <w:marTop w:val="0"/>
      <w:marBottom w:val="0"/>
      <w:divBdr>
        <w:top w:val="none" w:sz="0" w:space="0" w:color="auto"/>
        <w:left w:val="none" w:sz="0" w:space="0" w:color="auto"/>
        <w:bottom w:val="none" w:sz="0" w:space="0" w:color="auto"/>
        <w:right w:val="none" w:sz="0" w:space="0" w:color="auto"/>
      </w:divBdr>
    </w:div>
    <w:div w:id="37874300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3219674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app15073603" TargetMode="Externa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4463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2025-06-14T09:56:00Z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MSIP_Label_b73649dc-6fee-4eb8-a128-734c3c842ea8_Enabled">
    <vt:lpwstr>true</vt:lpwstr>
  </property>
  <property fmtid="{D5CDD505-2E9C-101B-9397-08002B2CF9AE}" pid="4" name="MSIP_Label_b73649dc-6fee-4eb8-a128-734c3c842ea8_SetDate">
    <vt:lpwstr>2025-06-10T17:32:57Z</vt:lpwstr>
  </property>
  <property fmtid="{D5CDD505-2E9C-101B-9397-08002B2CF9AE}" pid="5" name="MSIP_Label_b73649dc-6fee-4eb8-a128-734c3c842ea8_Method">
    <vt:lpwstr>Standard</vt:lpwstr>
  </property>
  <property fmtid="{D5CDD505-2E9C-101B-9397-08002B2CF9AE}" pid="6" name="MSIP_Label_b73649dc-6fee-4eb8-a128-734c3c842ea8_Name">
    <vt:lpwstr>defa4170-0d19-0005-0004-bc88714345d2</vt:lpwstr>
  </property>
  <property fmtid="{D5CDD505-2E9C-101B-9397-08002B2CF9AE}" pid="7" name="MSIP_Label_b73649dc-6fee-4eb8-a128-734c3c842ea8_SiteId">
    <vt:lpwstr>857c21d2-1a16-43a4-90cf-d57f3fab9d2f</vt:lpwstr>
  </property>
  <property fmtid="{D5CDD505-2E9C-101B-9397-08002B2CF9AE}" pid="8" name="MSIP_Label_b73649dc-6fee-4eb8-a128-734c3c842ea8_ActionId">
    <vt:lpwstr>39a4c775-cc12-4b01-b5ae-59a2062608b6</vt:lpwstr>
  </property>
  <property fmtid="{D5CDD505-2E9C-101B-9397-08002B2CF9AE}" pid="9" name="MSIP_Label_b73649dc-6fee-4eb8-a128-734c3c842ea8_ContentBits">
    <vt:lpwstr>0</vt:lpwstr>
  </property>
  <property fmtid="{D5CDD505-2E9C-101B-9397-08002B2CF9AE}" pid="10" name="MSIP_Label_b73649dc-6fee-4eb8-a128-734c3c842ea8_Tag">
    <vt:lpwstr>10, 3, 0, 1</vt:lpwstr>
  </property>
</Properties>
</file>