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DD3F71" w:rsidRPr="007946AB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DD3F71" w:rsidRPr="007946AB" w:rsidRDefault="00DD3F71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DD3F71" w:rsidRPr="007946AB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DD3F71" w:rsidRPr="007946AB" w:rsidRDefault="00774C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DD3F71" w:rsidRPr="007946AB" w:rsidRDefault="00774C68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6" w:history="1">
              <w:r w:rsidRPr="007946A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DD3F71" w:rsidRPr="007946AB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DD3F71" w:rsidRPr="007946AB" w:rsidRDefault="00774C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DD3F71" w:rsidRPr="007946AB" w:rsidRDefault="00774C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Ms_BPR_5817</w:t>
            </w:r>
          </w:p>
        </w:tc>
      </w:tr>
      <w:tr w:rsidR="00DD3F71" w:rsidRPr="007946AB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DD3F71" w:rsidRPr="007946AB" w:rsidRDefault="00774C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DD3F71" w:rsidRPr="007946AB" w:rsidRDefault="00774C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946AB">
              <w:rPr>
                <w:rFonts w:ascii="Arial" w:hAnsi="Arial" w:cs="Arial"/>
                <w:b/>
                <w:sz w:val="20"/>
                <w:szCs w:val="20"/>
                <w:lang w:val="en-GB"/>
              </w:rPr>
              <w:t>Unfreezing the Joint: Understanding the Mechanism and Comprehensive Physiotherapy Management of Frozen Shoulder</w:t>
            </w:r>
          </w:p>
        </w:tc>
      </w:tr>
      <w:tr w:rsidR="00DD3F71" w:rsidRPr="007946AB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DD3F71" w:rsidRPr="007946AB" w:rsidRDefault="00774C6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DD3F71" w:rsidRPr="007946AB" w:rsidRDefault="00774C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  <w:tr w:rsidR="00DD3F71" w:rsidRPr="007946AB" w14:paraId="3853C260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57B11170" w14:textId="77777777" w:rsidR="00DD3F71" w:rsidRPr="007946AB" w:rsidRDefault="00DD3F7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5417C" w14:textId="77777777" w:rsidR="00DD3F71" w:rsidRPr="007946AB" w:rsidRDefault="00DD3F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A743ECE" w14:textId="7700484C" w:rsidR="00DD3F71" w:rsidRPr="007946AB" w:rsidRDefault="00DD3F71" w:rsidP="007946AB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9354"/>
        <w:gridCol w:w="6442"/>
      </w:tblGrid>
      <w:tr w:rsidR="00DD3F71" w:rsidRPr="007946AB" w14:paraId="71A94C1F" w14:textId="77777777" w:rsidTr="007946A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DD3F71" w:rsidRPr="007946AB" w:rsidRDefault="00774C6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46A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946A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DD3F71" w:rsidRPr="007946AB" w:rsidRDefault="00DD3F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D3F71" w:rsidRPr="007946AB" w14:paraId="5EA12279" w14:textId="77777777" w:rsidTr="007946AB">
        <w:tc>
          <w:tcPr>
            <w:tcW w:w="1246" w:type="pct"/>
            <w:noWrap/>
          </w:tcPr>
          <w:p w14:paraId="7AE9682F" w14:textId="77777777" w:rsidR="00DD3F71" w:rsidRPr="007946AB" w:rsidRDefault="00DD3F7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DD3F71" w:rsidRPr="007946AB" w:rsidRDefault="00774C6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46A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DD3F71" w:rsidRPr="007946AB" w:rsidRDefault="00774C6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DD3F71" w:rsidRPr="007946AB" w:rsidRDefault="00DD3F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DD3F71" w:rsidRPr="007946AB" w:rsidRDefault="00774C6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946AB">
              <w:rPr>
                <w:rFonts w:ascii="Arial" w:hAnsi="Arial" w:cs="Arial"/>
                <w:lang w:val="en-GB"/>
              </w:rPr>
              <w:t>Author’s Feedback</w:t>
            </w:r>
            <w:r w:rsidRPr="007946A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946A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DD3F71" w:rsidRPr="007946AB" w14:paraId="5C0AB4EC" w14:textId="77777777" w:rsidTr="007946AB">
        <w:trPr>
          <w:trHeight w:val="1264"/>
        </w:trPr>
        <w:tc>
          <w:tcPr>
            <w:tcW w:w="1246" w:type="pct"/>
            <w:noWrap/>
          </w:tcPr>
          <w:p w14:paraId="66B47184" w14:textId="77777777" w:rsidR="00DD3F71" w:rsidRPr="007946AB" w:rsidRDefault="00774C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DD3F71" w:rsidRPr="007946AB" w:rsidRDefault="00DD3F71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4E3BBF5" w14:textId="77777777" w:rsidR="00EC3C94" w:rsidRPr="007946AB" w:rsidRDefault="00EC3C94" w:rsidP="00EC3C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providing conscience description of frozen shoulder.</w:t>
            </w:r>
          </w:p>
          <w:p w14:paraId="7DBC9196" w14:textId="7236922A" w:rsidR="00DD3F71" w:rsidRPr="007946AB" w:rsidRDefault="00EC3C94" w:rsidP="00EC3C9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It’s highlighting on stage wise physiotherapy management of fr</w:t>
            </w:r>
            <w:r w:rsidR="00D01F5B"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ozen shoulder. It gives precise </w:t>
            </w:r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Physiotherapy management of frozen shoulder.</w:t>
            </w:r>
          </w:p>
        </w:tc>
        <w:tc>
          <w:tcPr>
            <w:tcW w:w="1531" w:type="pct"/>
          </w:tcPr>
          <w:p w14:paraId="7F5A1503" w14:textId="0FE8BC97" w:rsidR="00DD3F71" w:rsidRPr="007946AB" w:rsidRDefault="00DD3F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F71" w:rsidRPr="007946AB" w14:paraId="0D8B5B2C" w14:textId="77777777" w:rsidTr="007946AB">
        <w:trPr>
          <w:trHeight w:val="1262"/>
        </w:trPr>
        <w:tc>
          <w:tcPr>
            <w:tcW w:w="1246" w:type="pct"/>
            <w:noWrap/>
          </w:tcPr>
          <w:p w14:paraId="21CBA5FE" w14:textId="77777777" w:rsidR="00DD3F71" w:rsidRPr="007946AB" w:rsidRDefault="00774C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DD3F71" w:rsidRPr="007946AB" w:rsidRDefault="00774C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DD3F71" w:rsidRPr="007946AB" w:rsidRDefault="00DD3F71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2B522289" w:rsidR="00DD3F71" w:rsidRPr="007946AB" w:rsidRDefault="00EC3C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05B6701" w14:textId="113C9D7D" w:rsidR="00DD3F71" w:rsidRPr="007946AB" w:rsidRDefault="00DD3F71">
            <w:pPr>
              <w:pStyle w:val="Heading2"/>
              <w:jc w:val="left"/>
              <w:rPr>
                <w:rFonts w:ascii="Arial" w:hAnsi="Arial" w:cs="Arial"/>
                <w:b w:val="0"/>
                <w:lang w:val="en-US"/>
              </w:rPr>
            </w:pPr>
          </w:p>
        </w:tc>
      </w:tr>
      <w:tr w:rsidR="00DD3F71" w:rsidRPr="007946AB" w14:paraId="5604762A" w14:textId="77777777" w:rsidTr="007946AB">
        <w:trPr>
          <w:trHeight w:val="1262"/>
        </w:trPr>
        <w:tc>
          <w:tcPr>
            <w:tcW w:w="1246" w:type="pct"/>
            <w:noWrap/>
          </w:tcPr>
          <w:p w14:paraId="3635573D" w14:textId="77777777" w:rsidR="00DD3F71" w:rsidRPr="007946AB" w:rsidRDefault="00774C6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946A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DD3F71" w:rsidRPr="007946AB" w:rsidRDefault="00DD3F71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4087783A" w:rsidR="00DD3F71" w:rsidRPr="007946AB" w:rsidRDefault="00EC3C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Addition of shoulder tissue irritability level can be done in this. In Physiotherapy management for diabetic </w:t>
            </w:r>
            <w:proofErr w:type="gramStart"/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patients</w:t>
            </w:r>
            <w:proofErr w:type="gramEnd"/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awareness of bilateral involvement of shoulder must be added and also added note on bilateral exercise for same.</w:t>
            </w:r>
          </w:p>
        </w:tc>
        <w:tc>
          <w:tcPr>
            <w:tcW w:w="1531" w:type="pct"/>
          </w:tcPr>
          <w:p w14:paraId="1D54B730" w14:textId="3857ED34" w:rsidR="00DD3F71" w:rsidRPr="007946AB" w:rsidRDefault="00DD3F71">
            <w:pPr>
              <w:pStyle w:val="Heading2"/>
              <w:jc w:val="left"/>
              <w:rPr>
                <w:rFonts w:ascii="Arial" w:hAnsi="Arial" w:cs="Arial"/>
                <w:b w:val="0"/>
                <w:lang w:val="en-US"/>
              </w:rPr>
            </w:pPr>
          </w:p>
        </w:tc>
      </w:tr>
      <w:tr w:rsidR="00DD3F71" w:rsidRPr="007946AB" w14:paraId="2F579F54" w14:textId="77777777" w:rsidTr="007946AB">
        <w:trPr>
          <w:trHeight w:val="859"/>
        </w:trPr>
        <w:tc>
          <w:tcPr>
            <w:tcW w:w="1246" w:type="pct"/>
            <w:noWrap/>
          </w:tcPr>
          <w:p w14:paraId="04361F46" w14:textId="77777777" w:rsidR="00DD3F71" w:rsidRPr="007946AB" w:rsidRDefault="00774C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2C5B4FAB" w:rsidR="00DD3F71" w:rsidRPr="007946AB" w:rsidRDefault="00EC3C9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898F764" w14:textId="05935A48" w:rsidR="00DD3F71" w:rsidRPr="007946AB" w:rsidRDefault="00DD3F71">
            <w:pPr>
              <w:pStyle w:val="Heading2"/>
              <w:jc w:val="left"/>
              <w:rPr>
                <w:rFonts w:ascii="Arial" w:hAnsi="Arial" w:cs="Arial"/>
                <w:b w:val="0"/>
                <w:lang w:val="en-US"/>
              </w:rPr>
            </w:pPr>
          </w:p>
        </w:tc>
      </w:tr>
      <w:tr w:rsidR="00DD3F71" w:rsidRPr="007946AB" w14:paraId="73739464" w14:textId="77777777" w:rsidTr="007946AB">
        <w:trPr>
          <w:trHeight w:val="703"/>
        </w:trPr>
        <w:tc>
          <w:tcPr>
            <w:tcW w:w="1246" w:type="pct"/>
            <w:noWrap/>
          </w:tcPr>
          <w:p w14:paraId="09C25322" w14:textId="77777777" w:rsidR="00DD3F71" w:rsidRPr="007946AB" w:rsidRDefault="00774C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DD3F71" w:rsidRPr="007946AB" w:rsidRDefault="00774C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24FE0567" w14:textId="4E5637C2" w:rsidR="00DD3F71" w:rsidRPr="007946AB" w:rsidRDefault="00EC3C9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references about physiotherapy management protocol can be added</w:t>
            </w:r>
          </w:p>
        </w:tc>
        <w:tc>
          <w:tcPr>
            <w:tcW w:w="1531" w:type="pct"/>
          </w:tcPr>
          <w:p w14:paraId="40220055" w14:textId="79560E2F" w:rsidR="00DD3F71" w:rsidRPr="007946AB" w:rsidRDefault="00DD3F71">
            <w:pPr>
              <w:pStyle w:val="Heading2"/>
              <w:jc w:val="left"/>
              <w:rPr>
                <w:rFonts w:ascii="Arial" w:hAnsi="Arial" w:cs="Arial"/>
                <w:b w:val="0"/>
                <w:lang w:val="en-US"/>
              </w:rPr>
            </w:pPr>
          </w:p>
        </w:tc>
      </w:tr>
      <w:tr w:rsidR="00DD3F71" w:rsidRPr="007946AB" w14:paraId="73CC4A50" w14:textId="77777777" w:rsidTr="007946AB">
        <w:trPr>
          <w:trHeight w:val="386"/>
        </w:trPr>
        <w:tc>
          <w:tcPr>
            <w:tcW w:w="1246" w:type="pct"/>
            <w:noWrap/>
          </w:tcPr>
          <w:p w14:paraId="029CE8D0" w14:textId="77777777" w:rsidR="00DD3F71" w:rsidRPr="007946AB" w:rsidRDefault="00DD3F7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DD3F71" w:rsidRPr="007946AB" w:rsidRDefault="00774C6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946A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DD3F71" w:rsidRPr="007946AB" w:rsidRDefault="00DD3F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DD3F71" w:rsidRPr="007946AB" w:rsidRDefault="00DD3F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DD3F71" w:rsidRPr="007946AB" w:rsidRDefault="00DD3F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DD3F71" w:rsidRPr="007946AB" w:rsidRDefault="00DD3F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68C53B2" w:rsidR="00DD3F71" w:rsidRPr="007946AB" w:rsidRDefault="00EC3C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DD3F71" w:rsidRPr="007946AB" w:rsidRDefault="00DD3F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2EA565E0" w:rsidR="00DD3F71" w:rsidRPr="007946AB" w:rsidRDefault="00DD3F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F71" w:rsidRPr="007946AB" w14:paraId="20A16C0C" w14:textId="77777777" w:rsidTr="007946AB">
        <w:trPr>
          <w:trHeight w:val="1178"/>
        </w:trPr>
        <w:tc>
          <w:tcPr>
            <w:tcW w:w="1246" w:type="pct"/>
            <w:noWrap/>
          </w:tcPr>
          <w:p w14:paraId="7F4BCFAE" w14:textId="77777777" w:rsidR="00DD3F71" w:rsidRPr="007946AB" w:rsidRDefault="00774C6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946A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946A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946A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DD3F71" w:rsidRPr="007946AB" w:rsidRDefault="00DD3F7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77777777" w:rsidR="00DD3F71" w:rsidRPr="007946AB" w:rsidRDefault="00DD3F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DD3F71" w:rsidRPr="007946AB" w:rsidRDefault="00DD3F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207228D" w:rsidR="00DD3F71" w:rsidRPr="007946AB" w:rsidRDefault="00EC3C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sz w:val="20"/>
                <w:szCs w:val="20"/>
                <w:lang w:val="en-GB"/>
              </w:rPr>
              <w:t>Addition of shoulder tissue irritability level can be done in this with more reference addition on physiotherapy management.</w:t>
            </w:r>
          </w:p>
          <w:p w14:paraId="15DFD0E8" w14:textId="77777777" w:rsidR="00DD3F71" w:rsidRPr="007946AB" w:rsidRDefault="00DD3F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665D9731" w:rsidR="00DD3F71" w:rsidRPr="007946AB" w:rsidRDefault="00DD3F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BACB91" w14:textId="77777777" w:rsidR="00DD3F71" w:rsidRPr="007946AB" w:rsidRDefault="00DD3F7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DD3F71" w:rsidRPr="007946AB" w:rsidRDefault="00DD3F7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DD3F71" w:rsidRPr="007946AB" w:rsidRDefault="00DD3F7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DD3F71" w:rsidRPr="007946AB" w:rsidRDefault="00DD3F7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DD3F71" w:rsidRPr="007946AB" w:rsidRDefault="00DD3F7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DD3F71" w:rsidRPr="007946AB" w:rsidRDefault="00DD3F7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DD3F71" w:rsidRPr="007946AB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DD3F71" w:rsidRPr="007946AB" w:rsidRDefault="00774C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946A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946A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DD3F71" w:rsidRPr="007946AB" w:rsidRDefault="00DD3F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D3F71" w:rsidRPr="007946AB" w14:paraId="5356501F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DD3F71" w:rsidRPr="007946AB" w:rsidRDefault="00DD3F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DD3F71" w:rsidRPr="007946AB" w:rsidRDefault="00774C6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946A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DD3F71" w:rsidRPr="007946AB" w:rsidRDefault="00774C6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946AB">
              <w:rPr>
                <w:rFonts w:ascii="Arial" w:hAnsi="Arial" w:cs="Arial"/>
                <w:lang w:val="en-GB"/>
              </w:rPr>
              <w:t>Author’s comment</w:t>
            </w:r>
            <w:r w:rsidRPr="007946A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946A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DD3F71" w:rsidRPr="007946AB" w14:paraId="3944C8A3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DD3F71" w:rsidRPr="007946AB" w:rsidRDefault="00774C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946A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DD3F71" w:rsidRPr="007946AB" w:rsidRDefault="00DD3F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DD3F71" w:rsidRPr="007946AB" w:rsidRDefault="00774C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946A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946A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946A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DD3F71" w:rsidRPr="007946AB" w:rsidRDefault="00DD3F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DD3F71" w:rsidRPr="007946AB" w:rsidRDefault="00DD3F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DD3F71" w:rsidRPr="007946AB" w:rsidRDefault="00DD3F7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0FA9490C" w:rsidR="00DD3F71" w:rsidRPr="007946AB" w:rsidRDefault="00DD3F7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780A682" w14:textId="77777777" w:rsidR="00DD3F71" w:rsidRPr="007946AB" w:rsidRDefault="00DD3F7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DD3F71" w:rsidRPr="007946AB" w:rsidRDefault="00DD3F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DD3F71" w:rsidRDefault="00DD3F71">
      <w:pPr>
        <w:rPr>
          <w:rFonts w:ascii="Arial" w:hAnsi="Arial" w:cs="Arial"/>
          <w:b/>
          <w:sz w:val="20"/>
          <w:szCs w:val="20"/>
          <w:lang w:val="en-GB"/>
        </w:rPr>
      </w:pPr>
    </w:p>
    <w:p w14:paraId="058CCCAC" w14:textId="77777777" w:rsidR="007946AB" w:rsidRPr="000C702C" w:rsidRDefault="007946AB" w:rsidP="007946A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C702C">
        <w:rPr>
          <w:rFonts w:ascii="Arial" w:hAnsi="Arial" w:cs="Arial"/>
          <w:b/>
          <w:u w:val="single"/>
        </w:rPr>
        <w:t>Reviewer details:</w:t>
      </w:r>
    </w:p>
    <w:p w14:paraId="0594A087" w14:textId="77777777" w:rsidR="007946AB" w:rsidRPr="000C702C" w:rsidRDefault="007946AB" w:rsidP="007946A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1DF1DCE" w14:textId="77777777" w:rsidR="007946AB" w:rsidRPr="000C702C" w:rsidRDefault="007946AB" w:rsidP="007946A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C702C">
        <w:rPr>
          <w:rFonts w:ascii="Arial" w:hAnsi="Arial" w:cs="Arial"/>
          <w:b/>
          <w:color w:val="000000"/>
        </w:rPr>
        <w:t xml:space="preserve">Vaishali </w:t>
      </w:r>
      <w:proofErr w:type="spellStart"/>
      <w:r w:rsidRPr="000C702C">
        <w:rPr>
          <w:rFonts w:ascii="Arial" w:hAnsi="Arial" w:cs="Arial"/>
          <w:b/>
          <w:color w:val="000000"/>
        </w:rPr>
        <w:t>Krishnat</w:t>
      </w:r>
      <w:proofErr w:type="spellEnd"/>
      <w:r w:rsidRPr="000C702C">
        <w:rPr>
          <w:rFonts w:ascii="Arial" w:hAnsi="Arial" w:cs="Arial"/>
          <w:b/>
          <w:color w:val="000000"/>
        </w:rPr>
        <w:t xml:space="preserve"> Jagtap, Krishna College of Physiotherapy, India</w:t>
      </w:r>
    </w:p>
    <w:p w14:paraId="5D38B12A" w14:textId="77777777" w:rsidR="007946AB" w:rsidRPr="007946AB" w:rsidRDefault="007946AB">
      <w:pPr>
        <w:rPr>
          <w:rFonts w:ascii="Arial" w:hAnsi="Arial" w:cs="Arial"/>
          <w:b/>
          <w:sz w:val="20"/>
          <w:szCs w:val="20"/>
        </w:rPr>
      </w:pPr>
    </w:p>
    <w:sectPr w:rsidR="007946AB" w:rsidRPr="007946AB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4CBE6" w14:textId="77777777" w:rsidR="00B410D7" w:rsidRDefault="00B410D7">
      <w:r>
        <w:separator/>
      </w:r>
    </w:p>
  </w:endnote>
  <w:endnote w:type="continuationSeparator" w:id="0">
    <w:p w14:paraId="22263981" w14:textId="77777777" w:rsidR="00B410D7" w:rsidRDefault="00B4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DD3F71" w:rsidRDefault="00774C68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5549A" w14:textId="77777777" w:rsidR="00B410D7" w:rsidRDefault="00B410D7">
      <w:r>
        <w:separator/>
      </w:r>
    </w:p>
  </w:footnote>
  <w:footnote w:type="continuationSeparator" w:id="0">
    <w:p w14:paraId="68ED484B" w14:textId="77777777" w:rsidR="00B410D7" w:rsidRDefault="00B41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DD3F71" w:rsidRDefault="00DD3F7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DD3F71" w:rsidRDefault="00DD3F7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DD3F71" w:rsidRDefault="00774C68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629E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68C3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A6C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4C68"/>
    <w:rsid w:val="00780B67"/>
    <w:rsid w:val="00781D07"/>
    <w:rsid w:val="007946AB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3D7C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1A4B"/>
    <w:rsid w:val="0090720F"/>
    <w:rsid w:val="0091410B"/>
    <w:rsid w:val="009245E3"/>
    <w:rsid w:val="00932B57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48F5"/>
    <w:rsid w:val="00A65C50"/>
    <w:rsid w:val="00A774E2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10D7"/>
    <w:rsid w:val="00B53059"/>
    <w:rsid w:val="00B562D2"/>
    <w:rsid w:val="00B62087"/>
    <w:rsid w:val="00B62F41"/>
    <w:rsid w:val="00B63782"/>
    <w:rsid w:val="00B66599"/>
    <w:rsid w:val="00B760E1"/>
    <w:rsid w:val="00B82FFC"/>
    <w:rsid w:val="00B9013B"/>
    <w:rsid w:val="00BA1AB3"/>
    <w:rsid w:val="00BA55B7"/>
    <w:rsid w:val="00BA6421"/>
    <w:rsid w:val="00BA644D"/>
    <w:rsid w:val="00BA7029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1F5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3F71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3C94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64E"/>
    <w:rsid w:val="00F73CF2"/>
    <w:rsid w:val="00F80C14"/>
    <w:rsid w:val="00F96F54"/>
    <w:rsid w:val="00F978B8"/>
    <w:rsid w:val="00FA2ED7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353C"/>
    <w:rsid w:val="0EA6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BFC44B"/>
  <w15:docId w15:val="{8FD348CD-23A1-4959-8DC6-F4C3C326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946A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an-overview-of-disease-and-health-research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371</Words>
  <Characters>2118</Characters>
  <Application>Microsoft Office Word</Application>
  <DocSecurity>0</DocSecurity>
  <Lines>17</Lines>
  <Paragraphs>4</Paragraphs>
  <ScaleCrop>false</ScaleCrop>
  <Company>HP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2025-06-14T09:35:00Z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1033-12.2.0.21546</vt:lpwstr>
  </property>
  <property fmtid="{D5CDD505-2E9C-101B-9397-08002B2CF9AE}" pid="4" name="ICV">
    <vt:lpwstr>F4A1DE154E8B416BB63592A06F09DDF4_12</vt:lpwstr>
  </property>
</Properties>
</file>