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4970EF" w14:paraId="1643A4CA" w14:textId="77777777" w:rsidTr="004970E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970E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970EF" w14:paraId="127EAD7E" w14:textId="77777777" w:rsidTr="004970EF">
        <w:trPr>
          <w:trHeight w:val="413"/>
        </w:trPr>
        <w:tc>
          <w:tcPr>
            <w:tcW w:w="1266" w:type="pct"/>
          </w:tcPr>
          <w:p w14:paraId="3C159AA5" w14:textId="77777777" w:rsidR="0000007A" w:rsidRPr="004970E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97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bookmarkStart w:id="0" w:name="_Hlk200733822"/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E4B9BB9" w:rsidR="0000007A" w:rsidRPr="004970EF" w:rsidRDefault="00303E5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970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/>
            </w:r>
            <w:r w:rsidRPr="004970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>HYPERLINK "https://bookstore.bookpi.org/product/medical-science-recent-advances-and-applications-vol-1/"</w:instrText>
            </w:r>
            <w:r w:rsidRPr="004970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4970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4970EF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Medical Science: Recent Advances and Applications</w:t>
            </w:r>
            <w:r w:rsidRPr="004970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00007A" w:rsidRPr="004970EF" w14:paraId="73C90375" w14:textId="77777777" w:rsidTr="004970EF">
        <w:trPr>
          <w:trHeight w:val="290"/>
        </w:trPr>
        <w:tc>
          <w:tcPr>
            <w:tcW w:w="1266" w:type="pct"/>
          </w:tcPr>
          <w:p w14:paraId="20D28135" w14:textId="77777777" w:rsidR="0000007A" w:rsidRPr="004970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616532A" w:rsidR="0000007A" w:rsidRPr="004970E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97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97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97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96BD2" w:rsidRPr="00497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5843</w:t>
            </w:r>
          </w:p>
        </w:tc>
      </w:tr>
      <w:tr w:rsidR="0000007A" w:rsidRPr="004970EF" w14:paraId="05B60576" w14:textId="77777777" w:rsidTr="004970EF">
        <w:trPr>
          <w:trHeight w:val="331"/>
        </w:trPr>
        <w:tc>
          <w:tcPr>
            <w:tcW w:w="1266" w:type="pct"/>
          </w:tcPr>
          <w:p w14:paraId="0196A627" w14:textId="77777777" w:rsidR="0000007A" w:rsidRPr="004970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9F24666" w:rsidR="0000007A" w:rsidRPr="004970EF" w:rsidRDefault="00303E5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970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Stem Cells Implications in </w:t>
            </w:r>
            <w:proofErr w:type="spellStart"/>
            <w:r w:rsidRPr="004970EF">
              <w:rPr>
                <w:rFonts w:ascii="Arial" w:hAnsi="Arial" w:cs="Arial"/>
                <w:b/>
                <w:sz w:val="20"/>
                <w:szCs w:val="20"/>
                <w:lang w:val="en-GB"/>
              </w:rPr>
              <w:t>Neurocancerology</w:t>
            </w:r>
            <w:proofErr w:type="spellEnd"/>
          </w:p>
        </w:tc>
      </w:tr>
      <w:tr w:rsidR="00CF0BBB" w:rsidRPr="004970EF" w14:paraId="6D508B1C" w14:textId="77777777" w:rsidTr="004970EF">
        <w:trPr>
          <w:trHeight w:val="332"/>
        </w:trPr>
        <w:tc>
          <w:tcPr>
            <w:tcW w:w="1266" w:type="pct"/>
          </w:tcPr>
          <w:p w14:paraId="32FC28F7" w14:textId="77777777" w:rsidR="00CF0BBB" w:rsidRPr="004970E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D9C3002" w:rsidR="00CF0BBB" w:rsidRPr="004970EF" w:rsidRDefault="00D96BD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8577A9" w:rsidRPr="004970EF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4970EF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45F5983C" w14:textId="77777777" w:rsidR="00037D52" w:rsidRPr="004970E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4970E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4970E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4970E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970E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4970E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4970E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970E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4970EF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970E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B28E5A7" w:rsidR="00E03C32" w:rsidRPr="00804408" w:rsidRDefault="0080440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80440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>Integrative Molecular Medicine</w:t>
                  </w:r>
                  <w:r w:rsidR="00E03C32" w:rsidRPr="0080440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, </w:t>
                  </w:r>
                  <w:r w:rsidRPr="0080440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>5(1): 1-7</w:t>
                  </w:r>
                  <w:r w:rsidR="009245E3" w:rsidRPr="0080440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, </w:t>
                  </w:r>
                  <w:r w:rsidRPr="0080440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>2018</w:t>
                  </w:r>
                  <w:r w:rsidR="00E03C32" w:rsidRPr="0080440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>.</w:t>
                  </w:r>
                </w:p>
                <w:p w14:paraId="57E24C8C" w14:textId="56E9C6DA" w:rsidR="00E03C32" w:rsidRPr="00804408" w:rsidRDefault="00804408" w:rsidP="0080440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>D</w:t>
                  </w:r>
                  <w:r w:rsidRPr="0080440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>oi: 10.15761/IMM.1000319</w:t>
                  </w:r>
                </w:p>
              </w:txbxContent>
            </v:textbox>
          </v:rect>
        </w:pict>
      </w:r>
    </w:p>
    <w:p w14:paraId="40641486" w14:textId="77777777" w:rsidR="00D9392F" w:rsidRPr="004970E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970E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4970E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970E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970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70E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970E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970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970E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970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970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70E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970E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0E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970E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970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970EF">
              <w:rPr>
                <w:rFonts w:ascii="Arial" w:hAnsi="Arial" w:cs="Arial"/>
                <w:lang w:val="en-GB"/>
              </w:rPr>
              <w:t>Author’s Feedback</w:t>
            </w:r>
            <w:r w:rsidRPr="004970E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970E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970E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970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970E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417DA3E" w:rsidR="00F1171E" w:rsidRPr="004970EF" w:rsidRDefault="00BC1C55" w:rsidP="00BC1C55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importance of drug delivery systems and scaffolds based on nanoparticles in improving therapeutic precision and overcoming obstacles like the blood-brain barrier is also emphasized in the manuscript. The scientific community benefits from these discoveries since they help develop tailored and focused treatments in regenerative medicine and neuro-oncology.</w:t>
            </w:r>
          </w:p>
        </w:tc>
        <w:tc>
          <w:tcPr>
            <w:tcW w:w="1523" w:type="pct"/>
          </w:tcPr>
          <w:p w14:paraId="462A339C" w14:textId="77777777" w:rsidR="00F1171E" w:rsidRPr="004970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70E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970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970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970E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1938754" w:rsidR="00F1171E" w:rsidRPr="004970EF" w:rsidRDefault="00BC1C55" w:rsidP="006947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does not clearly reflect the specific scientific focus of the article,</w:t>
            </w:r>
          </w:p>
        </w:tc>
        <w:tc>
          <w:tcPr>
            <w:tcW w:w="1523" w:type="pct"/>
          </w:tcPr>
          <w:p w14:paraId="405B6701" w14:textId="77777777" w:rsidR="00F1171E" w:rsidRPr="004970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70E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970E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970E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970E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E9A7775" w:rsidR="00F1171E" w:rsidRPr="004970EF" w:rsidRDefault="00A63B4B" w:rsidP="0069475B">
            <w:pPr>
              <w:ind w:left="36" w:hanging="3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Construct logical sections of the abstract: Background, Methodology, Results, and Implications.</w:t>
            </w:r>
          </w:p>
        </w:tc>
        <w:tc>
          <w:tcPr>
            <w:tcW w:w="1523" w:type="pct"/>
          </w:tcPr>
          <w:p w14:paraId="1D54B730" w14:textId="77777777" w:rsidR="00F1171E" w:rsidRPr="004970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70E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970E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97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D1E7EAD" w:rsidR="00F1171E" w:rsidRPr="004970EF" w:rsidRDefault="009075B3" w:rsidP="000874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accurate, well-supported by evidence, and methodologically consistent with current biomedical and nanomedicine standards.</w:t>
            </w:r>
          </w:p>
        </w:tc>
        <w:tc>
          <w:tcPr>
            <w:tcW w:w="1523" w:type="pct"/>
          </w:tcPr>
          <w:p w14:paraId="4898F764" w14:textId="77777777" w:rsidR="00F1171E" w:rsidRPr="004970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70E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970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970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970E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8B40167" w:rsidR="00F1171E" w:rsidRPr="004970EF" w:rsidRDefault="009075B3" w:rsidP="009075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Extensive and relevant references (</w:t>
            </w:r>
            <w:proofErr w:type="gramStart"/>
            <w:r w:rsidRPr="00497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total  74</w:t>
            </w:r>
            <w:proofErr w:type="gramEnd"/>
            <w:r w:rsidRPr="00497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), including several recent publications (2023–2025.</w:t>
            </w:r>
          </w:p>
        </w:tc>
        <w:tc>
          <w:tcPr>
            <w:tcW w:w="1523" w:type="pct"/>
          </w:tcPr>
          <w:p w14:paraId="40220055" w14:textId="77777777" w:rsidR="00F1171E" w:rsidRPr="004970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70E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970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970E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970E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970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BA4B2A" w14:textId="66D38FF1" w:rsidR="00F1171E" w:rsidRPr="004970EF" w:rsidRDefault="00355F8A" w:rsidP="00355F8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Minor </w:t>
            </w:r>
            <w:r w:rsidR="00631287" w:rsidRPr="004970EF">
              <w:rPr>
                <w:rFonts w:ascii="Arial" w:hAnsi="Arial" w:cs="Arial"/>
                <w:b/>
                <w:sz w:val="20"/>
                <w:szCs w:val="20"/>
                <w:lang w:val="en-GB"/>
              </w:rPr>
              <w:t>Correction:</w:t>
            </w:r>
          </w:p>
          <w:p w14:paraId="79D3D089" w14:textId="56FA6F0B" w:rsidR="00B2730E" w:rsidRPr="004970EF" w:rsidRDefault="00B2730E" w:rsidP="00355F8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sz w:val="20"/>
                <w:szCs w:val="20"/>
              </w:rPr>
              <w:t>Several sentences are structurally complex and require simplification or grammar correction.</w:t>
            </w:r>
          </w:p>
          <w:p w14:paraId="41E28118" w14:textId="77777777" w:rsidR="00F1171E" w:rsidRPr="004970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970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970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970E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4DF414E6" w:rsidR="00F1171E" w:rsidRPr="004970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970E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970E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970E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970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77777777" w:rsidR="00F1171E" w:rsidRPr="004970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56A461CF" w:rsidR="00F1171E" w:rsidRPr="004970EF" w:rsidRDefault="00745E8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sz w:val="20"/>
                <w:szCs w:val="20"/>
                <w:lang w:val="en-GB"/>
              </w:rPr>
              <w:t>Accept with revision: The manuscript needs better organization, improved clarity, and reduced redundancy to meet the standards of a high-quality academic review.</w:t>
            </w:r>
          </w:p>
          <w:p w14:paraId="15DFD0E8" w14:textId="77777777" w:rsidR="00F1171E" w:rsidRPr="004970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970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970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970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4970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BBE55D" w14:textId="77777777" w:rsidR="00087401" w:rsidRPr="004970EF" w:rsidRDefault="0008740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5AE891" w14:textId="77777777" w:rsidR="00087401" w:rsidRPr="004970EF" w:rsidRDefault="0008740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98DCF6" w14:textId="77777777" w:rsidR="00087401" w:rsidRPr="004970EF" w:rsidRDefault="0008740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61C4DA" w14:textId="77777777" w:rsidR="00087401" w:rsidRPr="004970EF" w:rsidRDefault="0008740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C99FDC" w14:textId="77777777" w:rsidR="00087401" w:rsidRPr="004970EF" w:rsidRDefault="0008740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068B65" w14:textId="77777777" w:rsidR="00087401" w:rsidRPr="004970EF" w:rsidRDefault="0008740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4970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4970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4970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970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970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970E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970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970E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970E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970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970E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970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5A3E" w14:textId="77777777" w:rsidR="00F1171E" w:rsidRPr="004970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70EF">
              <w:rPr>
                <w:rFonts w:ascii="Arial" w:hAnsi="Arial" w:cs="Arial"/>
                <w:lang w:val="en-GB"/>
              </w:rPr>
              <w:t>Reviewer’s comment</w:t>
            </w:r>
          </w:p>
          <w:p w14:paraId="4C8040F4" w14:textId="66F7743F" w:rsidR="00F50246" w:rsidRPr="004970EF" w:rsidRDefault="00F50246" w:rsidP="00F502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970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970EF">
              <w:rPr>
                <w:rFonts w:ascii="Arial" w:hAnsi="Arial" w:cs="Arial"/>
                <w:lang w:val="en-GB"/>
              </w:rPr>
              <w:t>Author’s comment</w:t>
            </w:r>
            <w:r w:rsidRPr="004970E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970E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970E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970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0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970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970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970E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970E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970E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970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4970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970E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970E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970E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970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E2A395B" w14:textId="77777777" w:rsidR="004970EF" w:rsidRPr="00065625" w:rsidRDefault="004970EF" w:rsidP="004970E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65625">
        <w:rPr>
          <w:rFonts w:ascii="Arial" w:hAnsi="Arial" w:cs="Arial"/>
          <w:b/>
          <w:u w:val="single"/>
        </w:rPr>
        <w:t>Reviewer details:</w:t>
      </w:r>
    </w:p>
    <w:p w14:paraId="74E71C51" w14:textId="77777777" w:rsidR="004970EF" w:rsidRPr="00065625" w:rsidRDefault="004970EF" w:rsidP="004970E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65625">
        <w:rPr>
          <w:rFonts w:ascii="Arial" w:hAnsi="Arial" w:cs="Arial"/>
          <w:b/>
          <w:color w:val="000000"/>
        </w:rPr>
        <w:t xml:space="preserve">R. </w:t>
      </w:r>
      <w:proofErr w:type="spellStart"/>
      <w:r w:rsidRPr="00065625">
        <w:rPr>
          <w:rFonts w:ascii="Arial" w:hAnsi="Arial" w:cs="Arial"/>
          <w:b/>
          <w:color w:val="000000"/>
        </w:rPr>
        <w:t>Sargunapathi</w:t>
      </w:r>
      <w:proofErr w:type="spellEnd"/>
      <w:r w:rsidRPr="00065625">
        <w:rPr>
          <w:rFonts w:ascii="Arial" w:hAnsi="Arial" w:cs="Arial"/>
          <w:b/>
          <w:color w:val="000000"/>
        </w:rPr>
        <w:t>, Alagappa University, India</w:t>
      </w:r>
    </w:p>
    <w:p w14:paraId="61363B78" w14:textId="77777777" w:rsidR="004970EF" w:rsidRPr="00065625" w:rsidRDefault="004970EF" w:rsidP="004970E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D1159DD" w14:textId="77777777" w:rsidR="004970EF" w:rsidRPr="004970EF" w:rsidRDefault="004970EF">
      <w:pPr>
        <w:rPr>
          <w:rFonts w:ascii="Arial" w:hAnsi="Arial" w:cs="Arial"/>
          <w:b/>
          <w:sz w:val="20"/>
          <w:szCs w:val="20"/>
        </w:rPr>
      </w:pPr>
    </w:p>
    <w:sectPr w:rsidR="004970EF" w:rsidRPr="004970EF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B510" w14:textId="77777777" w:rsidR="00384CC3" w:rsidRPr="0000007A" w:rsidRDefault="00384CC3" w:rsidP="0099583E">
      <w:r>
        <w:separator/>
      </w:r>
    </w:p>
  </w:endnote>
  <w:endnote w:type="continuationSeparator" w:id="0">
    <w:p w14:paraId="5C2141FB" w14:textId="77777777" w:rsidR="00384CC3" w:rsidRPr="0000007A" w:rsidRDefault="00384CC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A194" w14:textId="77777777" w:rsidR="00384CC3" w:rsidRPr="0000007A" w:rsidRDefault="00384CC3" w:rsidP="0099583E">
      <w:r>
        <w:separator/>
      </w:r>
    </w:p>
  </w:footnote>
  <w:footnote w:type="continuationSeparator" w:id="0">
    <w:p w14:paraId="4A7FF68E" w14:textId="77777777" w:rsidR="00384CC3" w:rsidRPr="0000007A" w:rsidRDefault="00384CC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432697">
    <w:abstractNumId w:val="3"/>
  </w:num>
  <w:num w:numId="2" w16cid:durableId="126360837">
    <w:abstractNumId w:val="6"/>
  </w:num>
  <w:num w:numId="3" w16cid:durableId="1146750044">
    <w:abstractNumId w:val="5"/>
  </w:num>
  <w:num w:numId="4" w16cid:durableId="273485802">
    <w:abstractNumId w:val="7"/>
  </w:num>
  <w:num w:numId="5" w16cid:durableId="1755279882">
    <w:abstractNumId w:val="4"/>
  </w:num>
  <w:num w:numId="6" w16cid:durableId="332034390">
    <w:abstractNumId w:val="0"/>
  </w:num>
  <w:num w:numId="7" w16cid:durableId="826476140">
    <w:abstractNumId w:val="1"/>
  </w:num>
  <w:num w:numId="8" w16cid:durableId="174927706">
    <w:abstractNumId w:val="9"/>
  </w:num>
  <w:num w:numId="9" w16cid:durableId="1864784754">
    <w:abstractNumId w:val="8"/>
  </w:num>
  <w:num w:numId="10" w16cid:durableId="715616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16D9D"/>
    <w:rsid w:val="00021981"/>
    <w:rsid w:val="000234E1"/>
    <w:rsid w:val="0002598E"/>
    <w:rsid w:val="00037D52"/>
    <w:rsid w:val="00045095"/>
    <w:rsid w:val="000450FC"/>
    <w:rsid w:val="00054BC4"/>
    <w:rsid w:val="00056CB0"/>
    <w:rsid w:val="0006257C"/>
    <w:rsid w:val="000627FE"/>
    <w:rsid w:val="0007151E"/>
    <w:rsid w:val="000749D7"/>
    <w:rsid w:val="00081012"/>
    <w:rsid w:val="00084D7C"/>
    <w:rsid w:val="00087401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269B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08D6"/>
    <w:rsid w:val="002D60EF"/>
    <w:rsid w:val="002E10DF"/>
    <w:rsid w:val="002E1211"/>
    <w:rsid w:val="002E2339"/>
    <w:rsid w:val="002E5C81"/>
    <w:rsid w:val="002E6D86"/>
    <w:rsid w:val="002E7787"/>
    <w:rsid w:val="002F6935"/>
    <w:rsid w:val="00303E51"/>
    <w:rsid w:val="00312559"/>
    <w:rsid w:val="003204B8"/>
    <w:rsid w:val="00326D7D"/>
    <w:rsid w:val="0033018A"/>
    <w:rsid w:val="0033692F"/>
    <w:rsid w:val="00353718"/>
    <w:rsid w:val="00355F8A"/>
    <w:rsid w:val="00374F93"/>
    <w:rsid w:val="00377F1D"/>
    <w:rsid w:val="00384CC3"/>
    <w:rsid w:val="00394901"/>
    <w:rsid w:val="003A04E7"/>
    <w:rsid w:val="003A1C45"/>
    <w:rsid w:val="003A4991"/>
    <w:rsid w:val="003A6E1A"/>
    <w:rsid w:val="003B1D0B"/>
    <w:rsid w:val="003B2172"/>
    <w:rsid w:val="003B30A0"/>
    <w:rsid w:val="003D1BDE"/>
    <w:rsid w:val="003E746A"/>
    <w:rsid w:val="00401C12"/>
    <w:rsid w:val="00421DBF"/>
    <w:rsid w:val="0042465A"/>
    <w:rsid w:val="004319B0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970EF"/>
    <w:rsid w:val="004B03BF"/>
    <w:rsid w:val="004B0965"/>
    <w:rsid w:val="004B4CAD"/>
    <w:rsid w:val="004B4FDC"/>
    <w:rsid w:val="004C0178"/>
    <w:rsid w:val="004C3DF1"/>
    <w:rsid w:val="004C51D2"/>
    <w:rsid w:val="004D2E36"/>
    <w:rsid w:val="004D3F4A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1287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475B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499B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5E82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4408"/>
    <w:rsid w:val="008126B7"/>
    <w:rsid w:val="00815F94"/>
    <w:rsid w:val="008224E2"/>
    <w:rsid w:val="00825DC9"/>
    <w:rsid w:val="0082676D"/>
    <w:rsid w:val="008324FC"/>
    <w:rsid w:val="00846423"/>
    <w:rsid w:val="00846F1F"/>
    <w:rsid w:val="008470AB"/>
    <w:rsid w:val="0085546D"/>
    <w:rsid w:val="008577A9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075B3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3B4B"/>
    <w:rsid w:val="00A65406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396A"/>
    <w:rsid w:val="00AD6C51"/>
    <w:rsid w:val="00AE0E9B"/>
    <w:rsid w:val="00AE54CD"/>
    <w:rsid w:val="00AF3016"/>
    <w:rsid w:val="00B03A45"/>
    <w:rsid w:val="00B2236C"/>
    <w:rsid w:val="00B22FE6"/>
    <w:rsid w:val="00B2730E"/>
    <w:rsid w:val="00B2792D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1C55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6BD2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0246"/>
    <w:rsid w:val="00F52B15"/>
    <w:rsid w:val="00F56D9B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D5CD1EE0-AF36-4AFC-A022-B8B281C0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749D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970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129</cp:revision>
  <dcterms:created xsi:type="dcterms:W3CDTF">2023-08-30T09:21:00Z</dcterms:created>
  <dcterms:modified xsi:type="dcterms:W3CDTF">2025-06-27T13:25:00Z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