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31755E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31755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31755E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31755E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755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31755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CC72F00" w:rsidR="0000007A" w:rsidRPr="0031755E" w:rsidRDefault="00A85C5D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31755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Horizons of Science, Technology and Culture</w:t>
              </w:r>
            </w:hyperlink>
          </w:p>
        </w:tc>
      </w:tr>
      <w:tr w:rsidR="0000007A" w:rsidRPr="0031755E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31755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755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2D0868D" w:rsidR="0000007A" w:rsidRPr="0031755E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FF7C72"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5873</w:t>
            </w:r>
          </w:p>
        </w:tc>
      </w:tr>
      <w:tr w:rsidR="0000007A" w:rsidRPr="0031755E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31755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755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D1AAA87" w:rsidR="0000007A" w:rsidRPr="0031755E" w:rsidRDefault="00D1318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31755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Community Awareness on Locating Building Construction Proximity to Highways: A case Bonga and </w:t>
            </w:r>
            <w:proofErr w:type="spellStart"/>
            <w:r w:rsidRPr="0031755E">
              <w:rPr>
                <w:rFonts w:ascii="Arial" w:hAnsi="Arial" w:cs="Arial"/>
                <w:b/>
                <w:sz w:val="20"/>
                <w:szCs w:val="20"/>
                <w:lang w:val="en-GB"/>
              </w:rPr>
              <w:t>Kibaigwa</w:t>
            </w:r>
            <w:proofErr w:type="spellEnd"/>
            <w:r w:rsidRPr="0031755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wards</w:t>
            </w:r>
          </w:p>
        </w:tc>
      </w:tr>
      <w:tr w:rsidR="00CF0BBB" w:rsidRPr="0031755E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31755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755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62132A1" w:rsidR="00CF0BBB" w:rsidRPr="0031755E" w:rsidRDefault="00FF7C7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755E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A743ECE" w14:textId="30961F92" w:rsidR="00D27A79" w:rsidRPr="0031755E" w:rsidRDefault="00D27A79" w:rsidP="0031755E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31755E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31755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1755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1755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31755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1755E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31755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31755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1755E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31755E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755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31755E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31755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1755E">
              <w:rPr>
                <w:rFonts w:ascii="Arial" w:hAnsi="Arial" w:cs="Arial"/>
                <w:lang w:val="en-GB"/>
              </w:rPr>
              <w:t>Author’s Feedback</w:t>
            </w:r>
            <w:r w:rsidRPr="0031755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1755E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31755E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31755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31755E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478A754F" w:rsidR="00F1171E" w:rsidRPr="0031755E" w:rsidRDefault="004444A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study addresses informal development and </w:t>
            </w:r>
            <w:proofErr w:type="spellStart"/>
            <w:r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acess</w:t>
            </w:r>
            <w:proofErr w:type="spellEnd"/>
            <w:r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infrastructure which supports global </w:t>
            </w:r>
            <w:proofErr w:type="spellStart"/>
            <w:r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duscussions</w:t>
            </w:r>
            <w:proofErr w:type="spellEnd"/>
            <w:r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on sustainable cities, </w:t>
            </w:r>
            <w:proofErr w:type="gramStart"/>
            <w:r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</w:t>
            </w:r>
            <w:proofErr w:type="gramEnd"/>
            <w:r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assessed community awareness of building regulations and construction best practices, it </w:t>
            </w:r>
            <w:proofErr w:type="spellStart"/>
            <w:r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adresss</w:t>
            </w:r>
            <w:proofErr w:type="spellEnd"/>
            <w:r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issue of rapid urbanisation in developing countries by highlighting</w:t>
            </w:r>
            <w:r w:rsidR="005F7A87"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overlap</w:t>
            </w:r>
            <w:r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formal and informal </w:t>
            </w:r>
            <w:r w:rsidR="005F7A87"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land use patterns.</w:t>
            </w:r>
          </w:p>
        </w:tc>
        <w:tc>
          <w:tcPr>
            <w:tcW w:w="1523" w:type="pct"/>
          </w:tcPr>
          <w:p w14:paraId="462A339C" w14:textId="77777777" w:rsidR="00F1171E" w:rsidRPr="0031755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1755E" w14:paraId="0D8B5B2C" w14:textId="77777777" w:rsidTr="00273D45">
        <w:trPr>
          <w:trHeight w:val="737"/>
        </w:trPr>
        <w:tc>
          <w:tcPr>
            <w:tcW w:w="1265" w:type="pct"/>
            <w:noWrap/>
          </w:tcPr>
          <w:p w14:paraId="21CBA5FE" w14:textId="77777777" w:rsidR="00F1171E" w:rsidRPr="0031755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31755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31755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25C32853" w:rsidR="00F1171E" w:rsidRPr="0031755E" w:rsidRDefault="005F7A87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of the article is suitable</w:t>
            </w:r>
          </w:p>
        </w:tc>
        <w:tc>
          <w:tcPr>
            <w:tcW w:w="1523" w:type="pct"/>
          </w:tcPr>
          <w:p w14:paraId="405B6701" w14:textId="77777777" w:rsidR="00F1171E" w:rsidRPr="0031755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1755E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31755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1755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31755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D869B18" w14:textId="77777777" w:rsidR="001A325B" w:rsidRPr="0031755E" w:rsidRDefault="0029794F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Tense consistency (the use of was and were in research methods and result) ensure consistence past tense</w:t>
            </w:r>
          </w:p>
          <w:p w14:paraId="0FB7E83A" w14:textId="71B95843" w:rsidR="0029794F" w:rsidRPr="0031755E" w:rsidRDefault="0029794F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Use more precise terms for p</w:t>
            </w:r>
            <w:r w:rsidR="00273D45"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hrases like “</w:t>
            </w:r>
            <w:proofErr w:type="spellStart"/>
            <w:r w:rsidR="00273D45"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condtion</w:t>
            </w:r>
            <w:proofErr w:type="spellEnd"/>
            <w:r w:rsidR="00273D45"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 housin</w:t>
            </w:r>
            <w:r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 </w:t>
            </w:r>
            <w:proofErr w:type="gramStart"/>
            <w:r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construction”  (</w:t>
            </w:r>
            <w:proofErr w:type="gramEnd"/>
            <w:r w:rsidR="001A2F90"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“</w:t>
            </w:r>
            <w:r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building regulations</w:t>
            </w:r>
            <w:r w:rsidR="001A2F90"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”</w:t>
            </w:r>
            <w:r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or </w:t>
            </w:r>
            <w:r w:rsidR="001A2F90"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“</w:t>
            </w:r>
            <w:r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construction standards</w:t>
            </w:r>
            <w:r w:rsidR="001A2F90"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”</w:t>
            </w:r>
            <w:r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1523" w:type="pct"/>
          </w:tcPr>
          <w:p w14:paraId="1D54B730" w14:textId="77777777" w:rsidR="00F1171E" w:rsidRPr="0031755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1755E" w14:paraId="2F579F54" w14:textId="77777777" w:rsidTr="00273D45">
        <w:trPr>
          <w:trHeight w:val="1160"/>
        </w:trPr>
        <w:tc>
          <w:tcPr>
            <w:tcW w:w="1265" w:type="pct"/>
            <w:noWrap/>
          </w:tcPr>
          <w:p w14:paraId="04361F46" w14:textId="0D8CD1D0" w:rsidR="00F1171E" w:rsidRPr="0031755E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19ACDA88" w14:textId="77777777" w:rsidR="00F1171E" w:rsidRPr="0031755E" w:rsidRDefault="001A325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manu</w:t>
            </w:r>
            <w:r w:rsidR="00790278"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</w:t>
            </w:r>
            <w:r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cript</w:t>
            </w:r>
            <w:r w:rsidR="00790278"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scientifically correct but the following should be checked</w:t>
            </w:r>
          </w:p>
          <w:p w14:paraId="047EEAAD" w14:textId="77777777" w:rsidR="00790278" w:rsidRPr="0031755E" w:rsidRDefault="00790278" w:rsidP="0079027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Language – Needs revision for scientific communication standard</w:t>
            </w:r>
          </w:p>
          <w:p w14:paraId="2B5A7721" w14:textId="1B622672" w:rsidR="00790278" w:rsidRPr="0031755E" w:rsidRDefault="00790278" w:rsidP="0079027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Citations – Needs consistency and accuracy (Ensure full and correctly formatted citations </w:t>
            </w:r>
            <w:proofErr w:type="spellStart"/>
            <w:r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e.g</w:t>
            </w:r>
            <w:proofErr w:type="spellEnd"/>
            <w:r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APA or any other recommended style)</w:t>
            </w:r>
          </w:p>
        </w:tc>
        <w:tc>
          <w:tcPr>
            <w:tcW w:w="1523" w:type="pct"/>
          </w:tcPr>
          <w:p w14:paraId="4898F764" w14:textId="77777777" w:rsidR="00F1171E" w:rsidRPr="0031755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1755E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13FD9597" w:rsidR="00F1171E" w:rsidRPr="0031755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31755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1755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45DF443D" w14:textId="5D514890" w:rsidR="005233CC" w:rsidRPr="0031755E" w:rsidRDefault="005233CC" w:rsidP="0079027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references </w:t>
            </w:r>
            <w:proofErr w:type="gramStart"/>
            <w:r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</w:t>
            </w:r>
            <w:proofErr w:type="gramEnd"/>
            <w:r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obsolete (Needs to be up</w:t>
            </w:r>
            <w:r w:rsidR="001A2F90"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dated to </w:t>
            </w:r>
            <w:r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provide up to date perspective to enrich your literature review and discussion)</w:t>
            </w:r>
          </w:p>
          <w:p w14:paraId="24FE0567" w14:textId="0FB99A90" w:rsidR="00F1171E" w:rsidRPr="0031755E" w:rsidRDefault="00790278" w:rsidP="0079027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Some references are incomplete and the referencing style is inconsistent</w:t>
            </w:r>
            <w:r w:rsidR="005233CC"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(please stick to the recommended reference style for this article)</w:t>
            </w:r>
          </w:p>
        </w:tc>
        <w:tc>
          <w:tcPr>
            <w:tcW w:w="1523" w:type="pct"/>
          </w:tcPr>
          <w:p w14:paraId="40220055" w14:textId="77777777" w:rsidR="00F1171E" w:rsidRPr="0031755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1755E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31755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31755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1755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31755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31755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83A6EF" w14:textId="77777777" w:rsidR="005233CC" w:rsidRPr="0031755E" w:rsidRDefault="005233CC" w:rsidP="005233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1.Grammatical issues affects </w:t>
            </w:r>
            <w:proofErr w:type="spellStart"/>
            <w:r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readearbility</w:t>
            </w:r>
            <w:proofErr w:type="spellEnd"/>
            <w:r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e.g</w:t>
            </w:r>
            <w:proofErr w:type="spellEnd"/>
          </w:p>
          <w:p w14:paraId="04A806AE" w14:textId="77777777" w:rsidR="005233CC" w:rsidRPr="0031755E" w:rsidRDefault="005233CC" w:rsidP="005233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“</w:t>
            </w:r>
            <w:proofErr w:type="gramStart"/>
            <w:r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community</w:t>
            </w:r>
            <w:proofErr w:type="gramEnd"/>
            <w:r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are aware” – “community members are aware”</w:t>
            </w:r>
          </w:p>
          <w:p w14:paraId="3D14EB65" w14:textId="77777777" w:rsidR="005233CC" w:rsidRPr="0031755E" w:rsidRDefault="005233CC" w:rsidP="005233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“</w:t>
            </w:r>
            <w:proofErr w:type="gramStart"/>
            <w:r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construct</w:t>
            </w:r>
            <w:proofErr w:type="gramEnd"/>
            <w:r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houses to close proximity to high ways is repeated frequently- Consider rephrasing for variation.</w:t>
            </w:r>
          </w:p>
          <w:p w14:paraId="6CBA4B2A" w14:textId="266FB9B1" w:rsidR="00F1171E" w:rsidRPr="0031755E" w:rsidRDefault="005233CC" w:rsidP="005233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2.</w:t>
            </w:r>
            <w:r w:rsidR="00273D45"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175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Language issues affects clarity and academic tone.</w:t>
            </w:r>
          </w:p>
          <w:p w14:paraId="149A6CEF" w14:textId="3BBFB101" w:rsidR="00F1171E" w:rsidRPr="0031755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31755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1755E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31755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1755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1755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1755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31755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31755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5878B288" w:rsidR="00F1171E" w:rsidRPr="0031755E" w:rsidRDefault="001A2F90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755E">
              <w:rPr>
                <w:rFonts w:ascii="Arial" w:hAnsi="Arial" w:cs="Arial"/>
                <w:sz w:val="20"/>
                <w:szCs w:val="20"/>
                <w:lang w:val="en-GB"/>
              </w:rPr>
              <w:t>Enhance academic tone and coherence</w:t>
            </w:r>
          </w:p>
        </w:tc>
        <w:tc>
          <w:tcPr>
            <w:tcW w:w="1523" w:type="pct"/>
          </w:tcPr>
          <w:p w14:paraId="465E098E" w14:textId="77777777" w:rsidR="00F1171E" w:rsidRPr="0031755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31755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31755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31755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31755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31755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31755E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31755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1755E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31755E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31755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31755E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31755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31755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1755E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31755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1755E">
              <w:rPr>
                <w:rFonts w:ascii="Arial" w:hAnsi="Arial" w:cs="Arial"/>
                <w:lang w:val="en-GB"/>
              </w:rPr>
              <w:t>Author’s comment</w:t>
            </w:r>
            <w:r w:rsidRPr="0031755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1755E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31755E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31755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755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31755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31755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1755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1755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1755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31755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1F7AB674" w:rsidR="001A2F90" w:rsidRPr="0031755E" w:rsidRDefault="001A2F90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31755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31755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31755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31755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4903D64" w14:textId="77777777" w:rsidR="0031755E" w:rsidRPr="00870EC4" w:rsidRDefault="0031755E" w:rsidP="0031755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70EC4">
        <w:rPr>
          <w:rFonts w:ascii="Arial" w:hAnsi="Arial" w:cs="Arial"/>
          <w:b/>
          <w:u w:val="single"/>
        </w:rPr>
        <w:t>Reviewer details:</w:t>
      </w:r>
    </w:p>
    <w:p w14:paraId="7C8FD92D" w14:textId="77777777" w:rsidR="0031755E" w:rsidRPr="00870EC4" w:rsidRDefault="0031755E" w:rsidP="0031755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870EC4">
        <w:rPr>
          <w:rFonts w:ascii="Arial" w:hAnsi="Arial" w:cs="Arial"/>
          <w:b/>
          <w:color w:val="000000"/>
        </w:rPr>
        <w:t xml:space="preserve">Hassana </w:t>
      </w:r>
      <w:proofErr w:type="spellStart"/>
      <w:r w:rsidRPr="00870EC4">
        <w:rPr>
          <w:rFonts w:ascii="Arial" w:hAnsi="Arial" w:cs="Arial"/>
          <w:b/>
          <w:color w:val="000000"/>
        </w:rPr>
        <w:t>Mailabari</w:t>
      </w:r>
      <w:proofErr w:type="spellEnd"/>
      <w:r w:rsidRPr="00870EC4">
        <w:rPr>
          <w:rFonts w:ascii="Arial" w:hAnsi="Arial" w:cs="Arial"/>
          <w:b/>
          <w:color w:val="000000"/>
        </w:rPr>
        <w:t xml:space="preserve"> Kumo, Nigeria</w:t>
      </w:r>
    </w:p>
    <w:p w14:paraId="396E9AD1" w14:textId="77777777" w:rsidR="0031755E" w:rsidRPr="0031755E" w:rsidRDefault="0031755E">
      <w:pPr>
        <w:rPr>
          <w:rFonts w:ascii="Arial" w:hAnsi="Arial" w:cs="Arial"/>
          <w:b/>
          <w:sz w:val="20"/>
          <w:szCs w:val="20"/>
        </w:rPr>
      </w:pPr>
    </w:p>
    <w:sectPr w:rsidR="0031755E" w:rsidRPr="0031755E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A8A7E" w14:textId="77777777" w:rsidR="00323937" w:rsidRPr="0000007A" w:rsidRDefault="00323937" w:rsidP="0099583E">
      <w:r>
        <w:separator/>
      </w:r>
    </w:p>
  </w:endnote>
  <w:endnote w:type="continuationSeparator" w:id="0">
    <w:p w14:paraId="7F4417C3" w14:textId="77777777" w:rsidR="00323937" w:rsidRPr="0000007A" w:rsidRDefault="0032393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7AA68" w14:textId="77777777" w:rsidR="00323937" w:rsidRPr="0000007A" w:rsidRDefault="00323937" w:rsidP="0099583E">
      <w:r>
        <w:separator/>
      </w:r>
    </w:p>
  </w:footnote>
  <w:footnote w:type="continuationSeparator" w:id="0">
    <w:p w14:paraId="23783336" w14:textId="77777777" w:rsidR="00323937" w:rsidRPr="0000007A" w:rsidRDefault="0032393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83ABB"/>
    <w:multiLevelType w:val="hybridMultilevel"/>
    <w:tmpl w:val="FD985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7209846">
    <w:abstractNumId w:val="3"/>
  </w:num>
  <w:num w:numId="2" w16cid:durableId="1976641662">
    <w:abstractNumId w:val="6"/>
  </w:num>
  <w:num w:numId="3" w16cid:durableId="1967353593">
    <w:abstractNumId w:val="5"/>
  </w:num>
  <w:num w:numId="4" w16cid:durableId="1293052107">
    <w:abstractNumId w:val="7"/>
  </w:num>
  <w:num w:numId="5" w16cid:durableId="710492825">
    <w:abstractNumId w:val="4"/>
  </w:num>
  <w:num w:numId="6" w16cid:durableId="1036004432">
    <w:abstractNumId w:val="0"/>
  </w:num>
  <w:num w:numId="7" w16cid:durableId="1397052108">
    <w:abstractNumId w:val="1"/>
  </w:num>
  <w:num w:numId="8" w16cid:durableId="2003386204">
    <w:abstractNumId w:val="10"/>
  </w:num>
  <w:num w:numId="9" w16cid:durableId="2062751042">
    <w:abstractNumId w:val="9"/>
  </w:num>
  <w:num w:numId="10" w16cid:durableId="924994963">
    <w:abstractNumId w:val="2"/>
  </w:num>
  <w:num w:numId="11" w16cid:durableId="19283486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72660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D5D7F"/>
    <w:rsid w:val="000F6EA8"/>
    <w:rsid w:val="00101322"/>
    <w:rsid w:val="00115767"/>
    <w:rsid w:val="00121FFA"/>
    <w:rsid w:val="0012616A"/>
    <w:rsid w:val="00136984"/>
    <w:rsid w:val="00142320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A2F90"/>
    <w:rsid w:val="001A325B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3D45"/>
    <w:rsid w:val="00275984"/>
    <w:rsid w:val="00276788"/>
    <w:rsid w:val="00280EC9"/>
    <w:rsid w:val="00282BEE"/>
    <w:rsid w:val="002859CC"/>
    <w:rsid w:val="00291D08"/>
    <w:rsid w:val="00293482"/>
    <w:rsid w:val="0029794F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1755E"/>
    <w:rsid w:val="003204B8"/>
    <w:rsid w:val="00323937"/>
    <w:rsid w:val="00326D7D"/>
    <w:rsid w:val="0033018A"/>
    <w:rsid w:val="0033692F"/>
    <w:rsid w:val="00353718"/>
    <w:rsid w:val="003549BA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44A0"/>
    <w:rsid w:val="0044519B"/>
    <w:rsid w:val="004458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C7A62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233CC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0D3C"/>
    <w:rsid w:val="005F184C"/>
    <w:rsid w:val="005F7A87"/>
    <w:rsid w:val="00602F7D"/>
    <w:rsid w:val="00605952"/>
    <w:rsid w:val="00620677"/>
    <w:rsid w:val="00622BC0"/>
    <w:rsid w:val="00624032"/>
    <w:rsid w:val="00626025"/>
    <w:rsid w:val="006311A1"/>
    <w:rsid w:val="00640538"/>
    <w:rsid w:val="00645A56"/>
    <w:rsid w:val="006478EB"/>
    <w:rsid w:val="006526C7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3EC5"/>
    <w:rsid w:val="00780B67"/>
    <w:rsid w:val="00781D07"/>
    <w:rsid w:val="00790278"/>
    <w:rsid w:val="007A62F8"/>
    <w:rsid w:val="007B1099"/>
    <w:rsid w:val="007B54A4"/>
    <w:rsid w:val="007C6CDF"/>
    <w:rsid w:val="007D0246"/>
    <w:rsid w:val="007D33E1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37DD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85C5D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154C2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77B3B"/>
    <w:rsid w:val="00C82466"/>
    <w:rsid w:val="00C84097"/>
    <w:rsid w:val="00CA4B20"/>
    <w:rsid w:val="00CA7853"/>
    <w:rsid w:val="00CB090F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318A"/>
    <w:rsid w:val="00D17979"/>
    <w:rsid w:val="00D2075F"/>
    <w:rsid w:val="00D24CBE"/>
    <w:rsid w:val="00D27A79"/>
    <w:rsid w:val="00D32AC2"/>
    <w:rsid w:val="00D34E80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33DD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36A69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A89B88B6-C746-48EF-995A-FD776B01E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F37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7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7DD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7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7DD"/>
    <w:rPr>
      <w:rFonts w:ascii="Times New Roman" w:eastAsia="Times New Roman" w:hAnsi="Times New Roman"/>
      <w:b/>
      <w:bCs/>
      <w:lang w:val="en-US" w:eastAsia="en-US"/>
    </w:rPr>
  </w:style>
  <w:style w:type="paragraph" w:customStyle="1" w:styleId="Affiliation">
    <w:name w:val="Affiliation"/>
    <w:basedOn w:val="Normal"/>
    <w:rsid w:val="0031755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new-horizons-of-science-technology-and-cultur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2025-06-27T13:14:00Z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