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694596" w14:paraId="1643A4CA" w14:textId="77777777" w:rsidTr="00694596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9459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94596" w14:paraId="127EAD7E" w14:textId="77777777" w:rsidTr="00694596">
        <w:trPr>
          <w:trHeight w:val="413"/>
        </w:trPr>
        <w:tc>
          <w:tcPr>
            <w:tcW w:w="1266" w:type="pct"/>
          </w:tcPr>
          <w:p w14:paraId="3C159AA5" w14:textId="77777777" w:rsidR="0000007A" w:rsidRPr="0069459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45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9459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CDA68A6" w:rsidR="0000007A" w:rsidRPr="00694596" w:rsidRDefault="008D557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9459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694596" w14:paraId="73C90375" w14:textId="77777777" w:rsidTr="00694596">
        <w:trPr>
          <w:trHeight w:val="290"/>
        </w:trPr>
        <w:tc>
          <w:tcPr>
            <w:tcW w:w="1266" w:type="pct"/>
          </w:tcPr>
          <w:p w14:paraId="20D28135" w14:textId="77777777" w:rsidR="0000007A" w:rsidRPr="0069459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459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B4F73C8" w:rsidR="0000007A" w:rsidRPr="0069459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945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945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945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A6C6B" w:rsidRPr="006945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5920</w:t>
            </w:r>
          </w:p>
        </w:tc>
      </w:tr>
      <w:tr w:rsidR="0000007A" w:rsidRPr="00694596" w14:paraId="05B60576" w14:textId="77777777" w:rsidTr="00694596">
        <w:trPr>
          <w:trHeight w:val="331"/>
        </w:trPr>
        <w:tc>
          <w:tcPr>
            <w:tcW w:w="1266" w:type="pct"/>
          </w:tcPr>
          <w:p w14:paraId="0196A627" w14:textId="77777777" w:rsidR="0000007A" w:rsidRPr="0069459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45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3274E56" w:rsidR="0000007A" w:rsidRPr="00694596" w:rsidRDefault="001D4F6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94596">
              <w:rPr>
                <w:rFonts w:ascii="Arial" w:hAnsi="Arial" w:cs="Arial"/>
                <w:b/>
                <w:sz w:val="20"/>
                <w:szCs w:val="20"/>
                <w:lang w:val="en-GB"/>
              </w:rPr>
              <w:t>Variations in Nutritionally Significant Organic Components of Milk Depending on the Energy Status of Simmental Cows</w:t>
            </w:r>
          </w:p>
        </w:tc>
      </w:tr>
      <w:tr w:rsidR="00CF0BBB" w:rsidRPr="00694596" w14:paraId="6D508B1C" w14:textId="77777777" w:rsidTr="00694596">
        <w:trPr>
          <w:trHeight w:val="332"/>
        </w:trPr>
        <w:tc>
          <w:tcPr>
            <w:tcW w:w="1266" w:type="pct"/>
          </w:tcPr>
          <w:p w14:paraId="32FC28F7" w14:textId="77777777" w:rsidR="00CF0BBB" w:rsidRPr="0069459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459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102482B" w:rsidR="00CF0BBB" w:rsidRPr="00694596" w:rsidRDefault="00FA6C6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459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9459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69459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9459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69459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69459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9459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694596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9459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C789FC4" w:rsidR="00E03C32" w:rsidRDefault="00EC644E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C644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Research in Animal and Veterinary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EC644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183-192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5DB649E" w:rsidR="00E03C32" w:rsidRPr="007B54A4" w:rsidRDefault="00EC644E" w:rsidP="00EC644E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C644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EC644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ajravs</w:t>
                  </w:r>
                  <w:proofErr w:type="spellEnd"/>
                  <w:r w:rsidRPr="00EC644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/2025/v8i2346</w:t>
                  </w:r>
                </w:p>
              </w:txbxContent>
            </v:textbox>
          </v:rect>
        </w:pict>
      </w:r>
    </w:p>
    <w:p w14:paraId="40641486" w14:textId="77777777" w:rsidR="00D9392F" w:rsidRPr="0069459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9459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69459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9459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9459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459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9459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945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9459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9459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9459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459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9459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59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9459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945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94596">
              <w:rPr>
                <w:rFonts w:ascii="Arial" w:hAnsi="Arial" w:cs="Arial"/>
                <w:lang w:val="en-GB"/>
              </w:rPr>
              <w:t>Author’s Feedback</w:t>
            </w:r>
            <w:r w:rsidRPr="0069459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9459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1D595E" w:rsidRPr="0069459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1D595E" w:rsidRPr="00694596" w:rsidRDefault="001D595E" w:rsidP="001D59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45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1D595E" w:rsidRPr="00694596" w:rsidRDefault="001D595E" w:rsidP="001D595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0823365" w14:textId="77777777" w:rsidR="001D595E" w:rsidRPr="00694596" w:rsidRDefault="001D595E" w:rsidP="001D595E">
            <w:pPr>
              <w:pStyle w:val="Heading2"/>
              <w:jc w:val="left"/>
              <w:rPr>
                <w:rFonts w:ascii="Arial" w:eastAsia="SimSun" w:hAnsi="Arial" w:cs="Arial"/>
                <w:b w:val="0"/>
                <w:bCs w:val="0"/>
                <w:lang w:val="en-GB"/>
              </w:rPr>
            </w:pPr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The </w:t>
            </w:r>
            <w:proofErr w:type="spellStart"/>
            <w:r w:rsidRPr="00694596">
              <w:rPr>
                <w:rFonts w:ascii="Arial" w:eastAsia="SimSun" w:hAnsi="Arial" w:cs="Arial"/>
                <w:b w:val="0"/>
                <w:bCs w:val="0"/>
              </w:rPr>
              <w:t>study</w:t>
            </w:r>
            <w:proofErr w:type="spellEnd"/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b w:val="0"/>
                <w:bCs w:val="0"/>
              </w:rPr>
              <w:t>investigates</w:t>
            </w:r>
            <w:proofErr w:type="spellEnd"/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 how the </w:t>
            </w:r>
            <w:proofErr w:type="spellStart"/>
            <w:r w:rsidRPr="00694596">
              <w:rPr>
                <w:rStyle w:val="Strong"/>
                <w:rFonts w:ascii="Arial" w:eastAsia="SimSun" w:hAnsi="Arial" w:cs="Arial"/>
                <w:b/>
                <w:bCs/>
              </w:rPr>
              <w:t>energy</w:t>
            </w:r>
            <w:proofErr w:type="spellEnd"/>
            <w:r w:rsidRPr="00694596">
              <w:rPr>
                <w:rStyle w:val="Strong"/>
                <w:rFonts w:ascii="Arial" w:eastAsia="SimSun" w:hAnsi="Arial" w:cs="Arial"/>
                <w:b/>
                <w:bCs/>
              </w:rPr>
              <w:t xml:space="preserve"> </w:t>
            </w:r>
            <w:proofErr w:type="spellStart"/>
            <w:r w:rsidRPr="00694596">
              <w:rPr>
                <w:rStyle w:val="Strong"/>
                <w:rFonts w:ascii="Arial" w:eastAsia="SimSun" w:hAnsi="Arial" w:cs="Arial"/>
                <w:b/>
                <w:bCs/>
              </w:rPr>
              <w:t>status</w:t>
            </w:r>
            <w:proofErr w:type="spellEnd"/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 of </w:t>
            </w:r>
            <w:r w:rsidRPr="00694596">
              <w:rPr>
                <w:rStyle w:val="Strong"/>
                <w:rFonts w:ascii="Arial" w:eastAsia="SimSun" w:hAnsi="Arial" w:cs="Arial"/>
                <w:b/>
                <w:bCs/>
              </w:rPr>
              <w:t xml:space="preserve">Simmental </w:t>
            </w:r>
            <w:proofErr w:type="spellStart"/>
            <w:r w:rsidRPr="00694596">
              <w:rPr>
                <w:rStyle w:val="Strong"/>
                <w:rFonts w:ascii="Arial" w:eastAsia="SimSun" w:hAnsi="Arial" w:cs="Arial"/>
                <w:b/>
                <w:bCs/>
              </w:rPr>
              <w:t>cows</w:t>
            </w:r>
            <w:proofErr w:type="spellEnd"/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b w:val="0"/>
                <w:bCs w:val="0"/>
              </w:rPr>
              <w:t>during</w:t>
            </w:r>
            <w:proofErr w:type="spellEnd"/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b w:val="0"/>
                <w:bCs w:val="0"/>
              </w:rPr>
              <w:t>early</w:t>
            </w:r>
            <w:proofErr w:type="spellEnd"/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 lactation (</w:t>
            </w:r>
            <w:proofErr w:type="spellStart"/>
            <w:r w:rsidRPr="00694596">
              <w:rPr>
                <w:rFonts w:ascii="Arial" w:eastAsia="SimSun" w:hAnsi="Arial" w:cs="Arial"/>
                <w:b w:val="0"/>
                <w:bCs w:val="0"/>
              </w:rPr>
              <w:t>peripartal</w:t>
            </w:r>
            <w:proofErr w:type="spellEnd"/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b w:val="0"/>
                <w:bCs w:val="0"/>
              </w:rPr>
              <w:t>period</w:t>
            </w:r>
            <w:proofErr w:type="spellEnd"/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) affects the </w:t>
            </w:r>
            <w:proofErr w:type="spellStart"/>
            <w:r w:rsidRPr="00694596">
              <w:rPr>
                <w:rStyle w:val="Strong"/>
                <w:rFonts w:ascii="Arial" w:eastAsia="SimSun" w:hAnsi="Arial" w:cs="Arial"/>
                <w:b/>
                <w:bCs/>
              </w:rPr>
              <w:t>organic</w:t>
            </w:r>
            <w:proofErr w:type="spellEnd"/>
            <w:r w:rsidRPr="00694596">
              <w:rPr>
                <w:rStyle w:val="Strong"/>
                <w:rFonts w:ascii="Arial" w:eastAsia="SimSun" w:hAnsi="Arial" w:cs="Arial"/>
                <w:b/>
                <w:bCs/>
              </w:rPr>
              <w:t xml:space="preserve"> composition of </w:t>
            </w:r>
            <w:proofErr w:type="spellStart"/>
            <w:r w:rsidRPr="00694596">
              <w:rPr>
                <w:rStyle w:val="Strong"/>
                <w:rFonts w:ascii="Arial" w:eastAsia="SimSun" w:hAnsi="Arial" w:cs="Arial"/>
                <w:b/>
                <w:bCs/>
              </w:rPr>
              <w:t>milk</w:t>
            </w:r>
            <w:proofErr w:type="spellEnd"/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, </w:t>
            </w:r>
            <w:proofErr w:type="spellStart"/>
            <w:r w:rsidRPr="00694596">
              <w:rPr>
                <w:rFonts w:ascii="Arial" w:eastAsia="SimSun" w:hAnsi="Arial" w:cs="Arial"/>
                <w:b w:val="0"/>
                <w:bCs w:val="0"/>
              </w:rPr>
              <w:t>specifically</w:t>
            </w:r>
            <w:proofErr w:type="spellEnd"/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b w:val="0"/>
                <w:bCs w:val="0"/>
              </w:rPr>
              <w:t>levels</w:t>
            </w:r>
            <w:proofErr w:type="spellEnd"/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 of</w:t>
            </w:r>
            <w:r w:rsidRPr="00694596">
              <w:rPr>
                <w:rFonts w:ascii="Arial" w:eastAsia="SimSun" w:hAnsi="Arial" w:cs="Arial"/>
                <w:b w:val="0"/>
                <w:bCs w:val="0"/>
                <w:lang w:val="en-GB"/>
              </w:rPr>
              <w:t xml:space="preserve"> fats, protein, lactose and dry matters.</w:t>
            </w:r>
          </w:p>
          <w:p w14:paraId="3DFA5AB2" w14:textId="77777777" w:rsidR="001D595E" w:rsidRPr="00694596" w:rsidRDefault="001D595E" w:rsidP="001D595E">
            <w:pPr>
              <w:pStyle w:val="Heading2"/>
              <w:jc w:val="left"/>
              <w:rPr>
                <w:rStyle w:val="Strong"/>
                <w:rFonts w:ascii="Arial" w:eastAsia="SimSun" w:hAnsi="Arial" w:cs="Arial"/>
                <w:lang w:val="en-GB"/>
              </w:rPr>
            </w:pPr>
            <w:r w:rsidRPr="00694596">
              <w:rPr>
                <w:rFonts w:ascii="Arial" w:eastAsia="SimSun" w:hAnsi="Arial" w:cs="Arial"/>
                <w:b w:val="0"/>
                <w:bCs w:val="0"/>
                <w:lang w:val="en-GB"/>
              </w:rPr>
              <w:t xml:space="preserve"> </w:t>
            </w:r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It </w:t>
            </w:r>
            <w:proofErr w:type="spellStart"/>
            <w:r w:rsidRPr="00694596">
              <w:rPr>
                <w:rFonts w:ascii="Arial" w:eastAsia="SimSun" w:hAnsi="Arial" w:cs="Arial"/>
                <w:b w:val="0"/>
                <w:bCs w:val="0"/>
              </w:rPr>
              <w:t>aims</w:t>
            </w:r>
            <w:proofErr w:type="spellEnd"/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 to use </w:t>
            </w:r>
            <w:proofErr w:type="spellStart"/>
            <w:r w:rsidRPr="00694596">
              <w:rPr>
                <w:rFonts w:ascii="Arial" w:eastAsia="SimSun" w:hAnsi="Arial" w:cs="Arial"/>
                <w:b w:val="0"/>
                <w:bCs w:val="0"/>
              </w:rPr>
              <w:t>these</w:t>
            </w:r>
            <w:proofErr w:type="spellEnd"/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b w:val="0"/>
                <w:bCs w:val="0"/>
              </w:rPr>
              <w:t>milk</w:t>
            </w:r>
            <w:proofErr w:type="spellEnd"/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b w:val="0"/>
                <w:bCs w:val="0"/>
              </w:rPr>
              <w:t>parameters</w:t>
            </w:r>
            <w:proofErr w:type="spellEnd"/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 to </w:t>
            </w:r>
            <w:proofErr w:type="spellStart"/>
            <w:r w:rsidRPr="00694596">
              <w:rPr>
                <w:rFonts w:ascii="Arial" w:eastAsia="SimSun" w:hAnsi="Arial" w:cs="Arial"/>
                <w:b w:val="0"/>
                <w:bCs w:val="0"/>
              </w:rPr>
              <w:t>assess</w:t>
            </w:r>
            <w:proofErr w:type="spellEnd"/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 </w:t>
            </w:r>
            <w:proofErr w:type="spellStart"/>
            <w:r w:rsidRPr="00694596">
              <w:rPr>
                <w:rStyle w:val="Strong"/>
                <w:rFonts w:ascii="Arial" w:eastAsia="SimSun" w:hAnsi="Arial" w:cs="Arial"/>
                <w:b/>
                <w:bCs/>
              </w:rPr>
              <w:t>nutritional</w:t>
            </w:r>
            <w:proofErr w:type="spellEnd"/>
            <w:r w:rsidRPr="00694596">
              <w:rPr>
                <w:rStyle w:val="Strong"/>
                <w:rFonts w:ascii="Arial" w:eastAsia="SimSun" w:hAnsi="Arial" w:cs="Arial"/>
                <w:b/>
                <w:bCs/>
              </w:rPr>
              <w:t xml:space="preserve"> balance</w:t>
            </w:r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, </w:t>
            </w:r>
            <w:proofErr w:type="spellStart"/>
            <w:r w:rsidRPr="00694596">
              <w:rPr>
                <w:rFonts w:ascii="Arial" w:eastAsia="SimSun" w:hAnsi="Arial" w:cs="Arial"/>
                <w:b w:val="0"/>
                <w:bCs w:val="0"/>
              </w:rPr>
              <w:t>detect</w:t>
            </w:r>
            <w:proofErr w:type="spellEnd"/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 </w:t>
            </w:r>
            <w:proofErr w:type="spellStart"/>
            <w:r w:rsidRPr="00694596">
              <w:rPr>
                <w:rStyle w:val="Strong"/>
                <w:rFonts w:ascii="Arial" w:eastAsia="SimSun" w:hAnsi="Arial" w:cs="Arial"/>
                <w:b/>
                <w:bCs/>
              </w:rPr>
              <w:t>metabolic</w:t>
            </w:r>
            <w:proofErr w:type="spellEnd"/>
            <w:r w:rsidRPr="00694596">
              <w:rPr>
                <w:rStyle w:val="Strong"/>
                <w:rFonts w:ascii="Arial" w:eastAsia="SimSun" w:hAnsi="Arial" w:cs="Arial"/>
                <w:b/>
                <w:bCs/>
              </w:rPr>
              <w:t xml:space="preserve"> </w:t>
            </w:r>
            <w:proofErr w:type="spellStart"/>
            <w:r w:rsidRPr="00694596">
              <w:rPr>
                <w:rStyle w:val="Strong"/>
                <w:rFonts w:ascii="Arial" w:eastAsia="SimSun" w:hAnsi="Arial" w:cs="Arial"/>
                <w:b/>
                <w:bCs/>
              </w:rPr>
              <w:t>disorders</w:t>
            </w:r>
            <w:proofErr w:type="spellEnd"/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, and </w:t>
            </w:r>
            <w:proofErr w:type="spellStart"/>
            <w:r w:rsidRPr="00694596">
              <w:rPr>
                <w:rFonts w:ascii="Arial" w:eastAsia="SimSun" w:hAnsi="Arial" w:cs="Arial"/>
                <w:b w:val="0"/>
                <w:bCs w:val="0"/>
              </w:rPr>
              <w:t>optimize</w:t>
            </w:r>
            <w:proofErr w:type="spellEnd"/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b w:val="0"/>
                <w:bCs w:val="0"/>
              </w:rPr>
              <w:t>both</w:t>
            </w:r>
            <w:proofErr w:type="spellEnd"/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 </w:t>
            </w:r>
            <w:proofErr w:type="spellStart"/>
            <w:r w:rsidRPr="00694596">
              <w:rPr>
                <w:rStyle w:val="Strong"/>
                <w:rFonts w:ascii="Arial" w:eastAsia="SimSun" w:hAnsi="Arial" w:cs="Arial"/>
                <w:b/>
                <w:bCs/>
              </w:rPr>
              <w:t>milk</w:t>
            </w:r>
            <w:proofErr w:type="spellEnd"/>
            <w:r w:rsidRPr="00694596">
              <w:rPr>
                <w:rStyle w:val="Strong"/>
                <w:rFonts w:ascii="Arial" w:eastAsia="SimSun" w:hAnsi="Arial" w:cs="Arial"/>
                <w:b/>
                <w:bCs/>
              </w:rPr>
              <w:t xml:space="preserve"> </w:t>
            </w:r>
            <w:proofErr w:type="spellStart"/>
            <w:r w:rsidRPr="00694596">
              <w:rPr>
                <w:rStyle w:val="Strong"/>
                <w:rFonts w:ascii="Arial" w:eastAsia="SimSun" w:hAnsi="Arial" w:cs="Arial"/>
                <w:b/>
                <w:bCs/>
              </w:rPr>
              <w:t>quality</w:t>
            </w:r>
            <w:proofErr w:type="spellEnd"/>
            <w:r w:rsidRPr="00694596">
              <w:rPr>
                <w:rFonts w:ascii="Arial" w:eastAsia="SimSun" w:hAnsi="Arial" w:cs="Arial"/>
                <w:b w:val="0"/>
                <w:bCs w:val="0"/>
              </w:rPr>
              <w:t xml:space="preserve"> and </w:t>
            </w:r>
            <w:r w:rsidRPr="00694596">
              <w:rPr>
                <w:rStyle w:val="Strong"/>
                <w:rFonts w:ascii="Arial" w:eastAsia="SimSun" w:hAnsi="Arial" w:cs="Arial"/>
                <w:b/>
                <w:bCs/>
              </w:rPr>
              <w:t>reproductive performance</w:t>
            </w:r>
            <w:r w:rsidRPr="00694596">
              <w:rPr>
                <w:rStyle w:val="Strong"/>
                <w:rFonts w:ascii="Arial" w:eastAsia="SimSun" w:hAnsi="Arial" w:cs="Arial"/>
                <w:b/>
                <w:bCs/>
                <w:lang w:val="en-GB"/>
              </w:rPr>
              <w:t>.</w:t>
            </w:r>
          </w:p>
          <w:p w14:paraId="4876308F" w14:textId="77777777" w:rsidR="001D595E" w:rsidRPr="00694596" w:rsidRDefault="001D595E" w:rsidP="001D595E">
            <w:pPr>
              <w:pStyle w:val="NormalWeb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694596">
              <w:rPr>
                <w:rFonts w:ascii="Arial" w:eastAsia="SimSun" w:hAnsi="Arial" w:cs="Arial"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Proper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energy-protein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balance in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cow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diets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is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essential to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maintain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metabolic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stability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especially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during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early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lactation, a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critical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phase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characterized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by high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physiological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demands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.</w:t>
            </w:r>
          </w:p>
          <w:p w14:paraId="7931CC3E" w14:textId="77777777" w:rsidR="001D595E" w:rsidRPr="00694596" w:rsidRDefault="001D595E" w:rsidP="001D595E">
            <w:pPr>
              <w:pStyle w:val="NormalWeb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694596">
              <w:rPr>
                <w:rFonts w:ascii="Arial" w:eastAsia="SimSun" w:hAnsi="Arial" w:cs="Arial"/>
                <w:sz w:val="20"/>
                <w:szCs w:val="20"/>
                <w:lang w:val="en-GB"/>
              </w:rPr>
              <w:t xml:space="preserve">- </w:t>
            </w:r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Milk composition (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urea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, fat,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protein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ratios)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reflects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metabolic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nutritional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status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offering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a non-invasive diagnostic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tool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.</w:t>
            </w:r>
          </w:p>
          <w:p w14:paraId="7DBC9196" w14:textId="06754EC1" w:rsidR="001D595E" w:rsidRPr="00694596" w:rsidRDefault="001D595E" w:rsidP="001D595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4596">
              <w:rPr>
                <w:rFonts w:ascii="Arial" w:eastAsia="SimSun" w:hAnsi="Arial" w:cs="Arial"/>
                <w:sz w:val="20"/>
                <w:szCs w:val="20"/>
                <w:lang w:val="en-GB"/>
              </w:rPr>
              <w:t>- E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valuating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relationships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among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r w:rsidRPr="00694596">
              <w:rPr>
                <w:rFonts w:ascii="Arial" w:eastAsia="SimSun" w:hAnsi="Arial" w:cs="Arial"/>
                <w:sz w:val="20"/>
                <w:szCs w:val="20"/>
                <w:lang w:val="en-GB"/>
              </w:rPr>
              <w:t xml:space="preserve">milk </w:t>
            </w:r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components to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identify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potential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dietary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imbalances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cows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aiming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to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ensure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high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nutritional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quality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milk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intended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for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human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consumption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while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simultaneously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preventing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metabolic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disorders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and reproductive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problems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in the </w:t>
            </w:r>
            <w:proofErr w:type="spellStart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animals</w:t>
            </w:r>
            <w:proofErr w:type="spellEnd"/>
            <w:r w:rsidRPr="00694596">
              <w:rPr>
                <w:rFonts w:ascii="Arial" w:eastAsia="SimSun" w:hAnsi="Arial" w:cs="Arial"/>
                <w:sz w:val="20"/>
                <w:szCs w:val="20"/>
                <w:lang w:val="fr-FR"/>
              </w:rPr>
              <w:t>.</w:t>
            </w:r>
          </w:p>
        </w:tc>
        <w:tc>
          <w:tcPr>
            <w:tcW w:w="1523" w:type="pct"/>
          </w:tcPr>
          <w:p w14:paraId="462A339C" w14:textId="77777777" w:rsidR="001D595E" w:rsidRPr="00694596" w:rsidRDefault="001D595E" w:rsidP="001D59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D595E" w:rsidRPr="0069459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1D595E" w:rsidRPr="00694596" w:rsidRDefault="001D595E" w:rsidP="001D59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45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1D595E" w:rsidRPr="00694596" w:rsidRDefault="001D595E" w:rsidP="001D59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45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1D595E" w:rsidRPr="00694596" w:rsidRDefault="001D595E" w:rsidP="001D595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D5AE8B3" w14:textId="77777777" w:rsidR="001D595E" w:rsidRPr="00694596" w:rsidRDefault="001D595E" w:rsidP="001D595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4596">
              <w:rPr>
                <w:rFonts w:ascii="Arial" w:hAnsi="Arial" w:cs="Arial"/>
                <w:lang w:val="en-GB"/>
              </w:rPr>
              <w:t xml:space="preserve">An alternative title is </w:t>
            </w:r>
            <w:proofErr w:type="spellStart"/>
            <w:r w:rsidRPr="00694596">
              <w:rPr>
                <w:rFonts w:ascii="Arial" w:hAnsi="Arial" w:cs="Arial"/>
                <w:lang w:val="en-GB"/>
              </w:rPr>
              <w:t>prefered</w:t>
            </w:r>
            <w:proofErr w:type="spellEnd"/>
          </w:p>
          <w:p w14:paraId="794AA9A7" w14:textId="039E09C6" w:rsidR="001D595E" w:rsidRPr="00694596" w:rsidRDefault="001D595E" w:rsidP="001D59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694596">
              <w:rPr>
                <w:rFonts w:ascii="Arial" w:eastAsia="SimSun" w:hAnsi="Arial" w:cs="Arial"/>
                <w:sz w:val="20"/>
                <w:szCs w:val="20"/>
                <w:lang w:val="en-GB"/>
              </w:rPr>
              <w:t>Variations  in</w:t>
            </w:r>
            <w:proofErr w:type="gramEnd"/>
            <w:r w:rsidRPr="00694596">
              <w:rPr>
                <w:rFonts w:ascii="Arial" w:eastAsia="SimSun" w:hAnsi="Arial" w:cs="Arial"/>
                <w:sz w:val="20"/>
                <w:szCs w:val="20"/>
                <w:lang w:val="en-GB"/>
              </w:rPr>
              <w:t xml:space="preserve"> Milk's Nutritionally Important Organic Components Based on Simmental Cows' Energy Status</w:t>
            </w:r>
          </w:p>
        </w:tc>
        <w:tc>
          <w:tcPr>
            <w:tcW w:w="1523" w:type="pct"/>
          </w:tcPr>
          <w:p w14:paraId="405B6701" w14:textId="77777777" w:rsidR="001D595E" w:rsidRPr="00694596" w:rsidRDefault="001D595E" w:rsidP="001D59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D595E" w:rsidRPr="0069459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1D595E" w:rsidRPr="00694596" w:rsidRDefault="001D595E" w:rsidP="001D595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9459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1D595E" w:rsidRPr="00694596" w:rsidRDefault="001D595E" w:rsidP="001D595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0E9B63D" w:rsidR="001D595E" w:rsidRPr="00694596" w:rsidRDefault="001D595E" w:rsidP="001D59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4596">
              <w:rPr>
                <w:rFonts w:ascii="Arial" w:eastAsia="SimSun" w:hAnsi="Arial" w:cs="Arial"/>
                <w:sz w:val="20"/>
                <w:szCs w:val="20"/>
                <w:lang w:val="en-GB"/>
              </w:rPr>
              <w:t>The abstract of the article is informative and comprehensive</w:t>
            </w:r>
          </w:p>
        </w:tc>
        <w:tc>
          <w:tcPr>
            <w:tcW w:w="1523" w:type="pct"/>
          </w:tcPr>
          <w:p w14:paraId="1D54B730" w14:textId="77777777" w:rsidR="001D595E" w:rsidRPr="00694596" w:rsidRDefault="001D595E" w:rsidP="001D59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D595E" w:rsidRPr="0069459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1D595E" w:rsidRPr="00694596" w:rsidRDefault="001D595E" w:rsidP="001D59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945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1011CAD" w:rsidR="001D595E" w:rsidRPr="00694596" w:rsidRDefault="001D595E" w:rsidP="001D595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4596">
              <w:rPr>
                <w:rFonts w:ascii="Arial" w:eastAsia="SimSun" w:hAnsi="Arial" w:cs="Arial"/>
                <w:sz w:val="20"/>
                <w:szCs w:val="20"/>
                <w:lang w:val="en-GB"/>
              </w:rPr>
              <w:t>The manuscript is scientifically, correct.</w:t>
            </w:r>
          </w:p>
        </w:tc>
        <w:tc>
          <w:tcPr>
            <w:tcW w:w="1523" w:type="pct"/>
          </w:tcPr>
          <w:p w14:paraId="4898F764" w14:textId="77777777" w:rsidR="001D595E" w:rsidRPr="00694596" w:rsidRDefault="001D595E" w:rsidP="001D59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D595E" w:rsidRPr="0069459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1D595E" w:rsidRPr="00694596" w:rsidRDefault="001D595E" w:rsidP="001D59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45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1D595E" w:rsidRPr="00694596" w:rsidRDefault="001D595E" w:rsidP="001D59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9459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2B5DC83" w:rsidR="001D595E" w:rsidRPr="00694596" w:rsidRDefault="001D595E" w:rsidP="001D595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4596">
              <w:rPr>
                <w:rFonts w:ascii="Arial" w:eastAsia="SimSun" w:hAnsi="Arial" w:cs="Arial"/>
                <w:sz w:val="20"/>
                <w:szCs w:val="20"/>
                <w:lang w:val="en-GB"/>
              </w:rPr>
              <w:t>The references are sufficient and almost recent</w:t>
            </w:r>
          </w:p>
        </w:tc>
        <w:tc>
          <w:tcPr>
            <w:tcW w:w="1523" w:type="pct"/>
          </w:tcPr>
          <w:p w14:paraId="40220055" w14:textId="77777777" w:rsidR="001D595E" w:rsidRPr="00694596" w:rsidRDefault="001D595E" w:rsidP="001D59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D595E" w:rsidRPr="0069459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1D595E" w:rsidRPr="00694596" w:rsidRDefault="001D595E" w:rsidP="001D59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1D595E" w:rsidRPr="00694596" w:rsidRDefault="001D595E" w:rsidP="001D595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9459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1D595E" w:rsidRPr="00694596" w:rsidRDefault="001D595E" w:rsidP="001D59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35D941E4" w:rsidR="001D595E" w:rsidRPr="00694596" w:rsidRDefault="001D595E" w:rsidP="001D59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4596">
              <w:rPr>
                <w:rFonts w:ascii="Arial" w:eastAsia="SimSun" w:hAnsi="Arial" w:cs="Arial"/>
                <w:sz w:val="20"/>
                <w:szCs w:val="20"/>
                <w:lang w:val="en-GB"/>
              </w:rPr>
              <w:t>The language/English quality of the article suitable for scholarly communications</w:t>
            </w:r>
          </w:p>
        </w:tc>
        <w:tc>
          <w:tcPr>
            <w:tcW w:w="1523" w:type="pct"/>
          </w:tcPr>
          <w:p w14:paraId="0351CA58" w14:textId="77777777" w:rsidR="001D595E" w:rsidRPr="00694596" w:rsidRDefault="001D595E" w:rsidP="001D59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9459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945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9459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9459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9459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945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945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30E18F" w14:textId="77777777" w:rsidR="001D595E" w:rsidRPr="00694596" w:rsidRDefault="001D595E" w:rsidP="001D59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4596">
              <w:rPr>
                <w:rFonts w:ascii="Arial" w:hAnsi="Arial" w:cs="Arial"/>
                <w:sz w:val="20"/>
                <w:szCs w:val="20"/>
                <w:lang w:val="en-GB"/>
              </w:rPr>
              <w:t xml:space="preserve">This study </w:t>
            </w:r>
            <w:proofErr w:type="gramStart"/>
            <w:r w:rsidRPr="00694596">
              <w:rPr>
                <w:rFonts w:ascii="Arial" w:hAnsi="Arial" w:cs="Arial"/>
                <w:sz w:val="20"/>
                <w:szCs w:val="20"/>
                <w:lang w:val="en-GB"/>
              </w:rPr>
              <w:t>conclude</w:t>
            </w:r>
            <w:proofErr w:type="gramEnd"/>
            <w:r w:rsidRPr="00694596">
              <w:rPr>
                <w:rFonts w:ascii="Arial" w:hAnsi="Arial" w:cs="Arial"/>
                <w:sz w:val="20"/>
                <w:szCs w:val="20"/>
                <w:lang w:val="en-GB"/>
              </w:rPr>
              <w:t xml:space="preserve"> that:</w:t>
            </w:r>
          </w:p>
          <w:p w14:paraId="684A02D7" w14:textId="77777777" w:rsidR="001D595E" w:rsidRPr="00694596" w:rsidRDefault="001D595E" w:rsidP="001D595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94596">
              <w:rPr>
                <w:rFonts w:ascii="Arial" w:eastAsia="SimSun" w:hAnsi="Arial" w:cs="Arial"/>
                <w:sz w:val="20"/>
                <w:szCs w:val="20"/>
                <w:lang w:val="en-GB"/>
              </w:rPr>
              <w:t>-</w:t>
            </w:r>
            <w:r w:rsidRPr="00694596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Pr="00694596">
              <w:rPr>
                <w:rStyle w:val="Strong"/>
                <w:rFonts w:ascii="Arial" w:hAnsi="Arial" w:cs="Arial"/>
                <w:sz w:val="20"/>
                <w:szCs w:val="20"/>
              </w:rPr>
              <w:t>Energy-protein balance in feed</w:t>
            </w:r>
            <w:r w:rsidRPr="00694596">
              <w:rPr>
                <w:rFonts w:ascii="Arial" w:hAnsi="Arial" w:cs="Arial"/>
                <w:sz w:val="20"/>
                <w:szCs w:val="20"/>
              </w:rPr>
              <w:t xml:space="preserve"> is vital for both </w:t>
            </w:r>
            <w:r w:rsidRPr="00694596">
              <w:rPr>
                <w:rStyle w:val="Strong"/>
                <w:rFonts w:ascii="Arial" w:hAnsi="Arial" w:cs="Arial"/>
                <w:sz w:val="20"/>
                <w:szCs w:val="20"/>
              </w:rPr>
              <w:t>milk composition</w:t>
            </w:r>
            <w:r w:rsidRPr="0069459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694596">
              <w:rPr>
                <w:rStyle w:val="Strong"/>
                <w:rFonts w:ascii="Arial" w:hAnsi="Arial" w:cs="Arial"/>
                <w:sz w:val="20"/>
                <w:szCs w:val="20"/>
              </w:rPr>
              <w:t>cow fertility</w:t>
            </w:r>
            <w:r w:rsidRPr="0069459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5BCE6A" w14:textId="77777777" w:rsidR="001D595E" w:rsidRPr="00694596" w:rsidRDefault="001D595E" w:rsidP="001D595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94596">
              <w:rPr>
                <w:rFonts w:ascii="Arial" w:eastAsia="SimSun" w:hAnsi="Arial" w:cs="Arial"/>
                <w:sz w:val="20"/>
                <w:szCs w:val="20"/>
                <w:lang w:val="en-GB"/>
              </w:rPr>
              <w:t>-</w:t>
            </w:r>
            <w:r w:rsidRPr="00694596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Pr="00694596">
              <w:rPr>
                <w:rFonts w:ascii="Arial" w:hAnsi="Arial" w:cs="Arial"/>
                <w:sz w:val="20"/>
                <w:szCs w:val="20"/>
              </w:rPr>
              <w:t xml:space="preserve">Monitoring </w:t>
            </w:r>
            <w:r w:rsidRPr="00694596">
              <w:rPr>
                <w:rStyle w:val="Strong"/>
                <w:rFonts w:ascii="Arial" w:hAnsi="Arial" w:cs="Arial"/>
                <w:sz w:val="20"/>
                <w:szCs w:val="20"/>
              </w:rPr>
              <w:t>milk urea and protein levels</w:t>
            </w:r>
            <w:r w:rsidRPr="006945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694596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694596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694596">
              <w:rPr>
                <w:rStyle w:val="Strong"/>
                <w:rFonts w:ascii="Arial" w:hAnsi="Arial" w:cs="Arial"/>
                <w:sz w:val="20"/>
                <w:szCs w:val="20"/>
              </w:rPr>
              <w:t>cost-effective diagnostic approach</w:t>
            </w:r>
            <w:r w:rsidRPr="0069459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0AB052" w14:textId="77777777" w:rsidR="001D595E" w:rsidRPr="00694596" w:rsidRDefault="001D595E" w:rsidP="001D595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94596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694596">
              <w:rPr>
                <w:rFonts w:ascii="Arial" w:hAnsi="Arial" w:cs="Arial"/>
                <w:sz w:val="20"/>
                <w:szCs w:val="20"/>
              </w:rPr>
              <w:t xml:space="preserve">Study supports incorporating </w:t>
            </w:r>
            <w:r w:rsidRPr="00694596">
              <w:rPr>
                <w:rStyle w:val="Strong"/>
                <w:rFonts w:ascii="Arial" w:hAnsi="Arial" w:cs="Arial"/>
                <w:sz w:val="20"/>
                <w:szCs w:val="20"/>
              </w:rPr>
              <w:t>milk biochemistry analysis</w:t>
            </w:r>
            <w:r w:rsidRPr="00694596">
              <w:rPr>
                <w:rFonts w:ascii="Arial" w:hAnsi="Arial" w:cs="Arial"/>
                <w:sz w:val="20"/>
                <w:szCs w:val="20"/>
              </w:rPr>
              <w:t xml:space="preserve"> into </w:t>
            </w:r>
            <w:r w:rsidRPr="00694596">
              <w:rPr>
                <w:rStyle w:val="Strong"/>
                <w:rFonts w:ascii="Arial" w:hAnsi="Arial" w:cs="Arial"/>
                <w:sz w:val="20"/>
                <w:szCs w:val="20"/>
              </w:rPr>
              <w:t>routine farm management</w:t>
            </w:r>
            <w:r w:rsidRPr="0069459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1AFE59" w14:textId="77777777" w:rsidR="001D595E" w:rsidRPr="00694596" w:rsidRDefault="001D595E" w:rsidP="001D595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94596">
              <w:rPr>
                <w:rFonts w:ascii="Arial" w:eastAsia="SimSun" w:hAnsi="Arial" w:cs="Arial"/>
                <w:sz w:val="20"/>
                <w:szCs w:val="20"/>
                <w:lang w:val="en-GB"/>
              </w:rPr>
              <w:t>-</w:t>
            </w:r>
            <w:r w:rsidRPr="00694596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Pr="00694596">
              <w:rPr>
                <w:rFonts w:ascii="Arial" w:hAnsi="Arial" w:cs="Arial"/>
                <w:sz w:val="20"/>
                <w:szCs w:val="20"/>
              </w:rPr>
              <w:t xml:space="preserve">Reinforces the importance of </w:t>
            </w:r>
            <w:r w:rsidRPr="00694596">
              <w:rPr>
                <w:rStyle w:val="Strong"/>
                <w:rFonts w:ascii="Arial" w:hAnsi="Arial" w:cs="Arial"/>
                <w:sz w:val="20"/>
                <w:szCs w:val="20"/>
              </w:rPr>
              <w:t>modern feeding technology</w:t>
            </w:r>
            <w:r w:rsidRPr="00694596">
              <w:rPr>
                <w:rFonts w:ascii="Arial" w:hAnsi="Arial" w:cs="Arial"/>
                <w:sz w:val="20"/>
                <w:szCs w:val="20"/>
              </w:rPr>
              <w:t xml:space="preserve"> to prevent negative energy balance, especially in high-yielding cows.</w:t>
            </w:r>
          </w:p>
          <w:p w14:paraId="5E946A0E" w14:textId="4E9C7DE3" w:rsidR="00F1171E" w:rsidRPr="00694596" w:rsidRDefault="001D595E" w:rsidP="001D59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4596">
              <w:rPr>
                <w:rFonts w:ascii="Arial" w:eastAsia="SimSun" w:hAnsi="Arial" w:cs="Arial"/>
                <w:sz w:val="20"/>
                <w:szCs w:val="20"/>
              </w:rPr>
              <w:t>S</w:t>
            </w:r>
            <w:r w:rsidRPr="00694596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urveys found </w:t>
            </w:r>
            <w:r w:rsidRPr="00694596">
              <w:rPr>
                <w:rStyle w:val="Strong"/>
                <w:rFonts w:ascii="Arial" w:eastAsia="SimSun" w:hAnsi="Arial" w:cs="Arial"/>
                <w:b w:val="0"/>
                <w:bCs w:val="0"/>
                <w:sz w:val="20"/>
                <w:szCs w:val="20"/>
              </w:rPr>
              <w:t>diet misalignment</w:t>
            </w:r>
            <w:r w:rsidRPr="00694596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 during the </w:t>
            </w:r>
            <w:r w:rsidRPr="00694596">
              <w:rPr>
                <w:rStyle w:val="Strong"/>
                <w:rFonts w:ascii="Arial" w:eastAsia="SimSun" w:hAnsi="Arial" w:cs="Arial"/>
                <w:b w:val="0"/>
                <w:bCs w:val="0"/>
                <w:sz w:val="20"/>
                <w:szCs w:val="20"/>
              </w:rPr>
              <w:t>dry phase</w:t>
            </w:r>
            <w:r w:rsidRPr="00694596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, reinforcing the need for </w:t>
            </w:r>
            <w:r w:rsidRPr="00694596">
              <w:rPr>
                <w:rStyle w:val="Strong"/>
                <w:rFonts w:ascii="Arial" w:eastAsia="SimSun" w:hAnsi="Arial" w:cs="Arial"/>
                <w:b w:val="0"/>
                <w:bCs w:val="0"/>
                <w:sz w:val="20"/>
                <w:szCs w:val="20"/>
              </w:rPr>
              <w:t>targeted dietary adjustments</w:t>
            </w:r>
            <w:r w:rsidRPr="00694596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.</w:t>
            </w:r>
          </w:p>
          <w:p w14:paraId="7EB58C99" w14:textId="77777777" w:rsidR="00F1171E" w:rsidRPr="006945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6945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945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6945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9459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945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9459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9459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945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94596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945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9459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459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945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94596">
              <w:rPr>
                <w:rFonts w:ascii="Arial" w:hAnsi="Arial" w:cs="Arial"/>
                <w:lang w:val="en-GB"/>
              </w:rPr>
              <w:t>Author’s comment</w:t>
            </w:r>
            <w:r w:rsidRPr="0069459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9459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94596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945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45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945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945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9459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9459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9459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6945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6945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9459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9459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9459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945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F092849" w14:textId="77777777" w:rsidR="00694596" w:rsidRPr="00F372F3" w:rsidRDefault="00694596" w:rsidP="0069459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372F3">
        <w:rPr>
          <w:rFonts w:ascii="Arial" w:hAnsi="Arial" w:cs="Arial"/>
          <w:b/>
          <w:u w:val="single"/>
        </w:rPr>
        <w:t>Reviewer details:</w:t>
      </w:r>
    </w:p>
    <w:p w14:paraId="4D5B76EC" w14:textId="77777777" w:rsidR="00694596" w:rsidRPr="00F372F3" w:rsidRDefault="00694596" w:rsidP="0069459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372F3">
        <w:rPr>
          <w:rFonts w:ascii="Arial" w:hAnsi="Arial" w:cs="Arial"/>
          <w:b/>
          <w:color w:val="000000"/>
        </w:rPr>
        <w:t xml:space="preserve">Iman Mohamed Kamel </w:t>
      </w:r>
      <w:proofErr w:type="spellStart"/>
      <w:r w:rsidRPr="00F372F3">
        <w:rPr>
          <w:rFonts w:ascii="Arial" w:hAnsi="Arial" w:cs="Arial"/>
          <w:b/>
          <w:color w:val="000000"/>
        </w:rPr>
        <w:t>Abumourad</w:t>
      </w:r>
      <w:proofErr w:type="spellEnd"/>
      <w:r w:rsidRPr="00F372F3">
        <w:rPr>
          <w:rFonts w:ascii="Arial" w:hAnsi="Arial" w:cs="Arial"/>
          <w:b/>
          <w:color w:val="000000"/>
        </w:rPr>
        <w:t>, Egypt</w:t>
      </w:r>
    </w:p>
    <w:p w14:paraId="48EE260F" w14:textId="77777777" w:rsidR="00694596" w:rsidRPr="00F372F3" w:rsidRDefault="00694596" w:rsidP="0069459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A0CF7EF" w14:textId="77777777" w:rsidR="00694596" w:rsidRPr="00694596" w:rsidRDefault="00694596">
      <w:pPr>
        <w:rPr>
          <w:rFonts w:ascii="Arial" w:hAnsi="Arial" w:cs="Arial"/>
          <w:b/>
          <w:sz w:val="20"/>
          <w:szCs w:val="20"/>
        </w:rPr>
      </w:pPr>
    </w:p>
    <w:sectPr w:rsidR="00694596" w:rsidRPr="0069459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93AF9" w14:textId="77777777" w:rsidR="00532D25" w:rsidRPr="0000007A" w:rsidRDefault="00532D25" w:rsidP="0099583E">
      <w:r>
        <w:separator/>
      </w:r>
    </w:p>
  </w:endnote>
  <w:endnote w:type="continuationSeparator" w:id="0">
    <w:p w14:paraId="30EFBCE3" w14:textId="77777777" w:rsidR="00532D25" w:rsidRPr="0000007A" w:rsidRDefault="00532D2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44AA1" w14:textId="77777777" w:rsidR="00532D25" w:rsidRPr="0000007A" w:rsidRDefault="00532D25" w:rsidP="0099583E">
      <w:r>
        <w:separator/>
      </w:r>
    </w:p>
  </w:footnote>
  <w:footnote w:type="continuationSeparator" w:id="0">
    <w:p w14:paraId="245EC61C" w14:textId="77777777" w:rsidR="00532D25" w:rsidRPr="0000007A" w:rsidRDefault="00532D2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2313618">
    <w:abstractNumId w:val="3"/>
  </w:num>
  <w:num w:numId="2" w16cid:durableId="1643852866">
    <w:abstractNumId w:val="6"/>
  </w:num>
  <w:num w:numId="3" w16cid:durableId="1053652445">
    <w:abstractNumId w:val="5"/>
  </w:num>
  <w:num w:numId="4" w16cid:durableId="1941716407">
    <w:abstractNumId w:val="7"/>
  </w:num>
  <w:num w:numId="5" w16cid:durableId="453213308">
    <w:abstractNumId w:val="4"/>
  </w:num>
  <w:num w:numId="6" w16cid:durableId="674965679">
    <w:abstractNumId w:val="0"/>
  </w:num>
  <w:num w:numId="7" w16cid:durableId="1724020195">
    <w:abstractNumId w:val="1"/>
  </w:num>
  <w:num w:numId="8" w16cid:durableId="2020159410">
    <w:abstractNumId w:val="9"/>
  </w:num>
  <w:num w:numId="9" w16cid:durableId="1881818420">
    <w:abstractNumId w:val="8"/>
  </w:num>
  <w:num w:numId="10" w16cid:durableId="1093893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6814"/>
    <w:rsid w:val="00197E68"/>
    <w:rsid w:val="001A1605"/>
    <w:rsid w:val="001A2F22"/>
    <w:rsid w:val="001B0C63"/>
    <w:rsid w:val="001B5029"/>
    <w:rsid w:val="001D1FDF"/>
    <w:rsid w:val="001D3A1D"/>
    <w:rsid w:val="001D4F6F"/>
    <w:rsid w:val="001D595E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7E22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2D25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61F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4596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523B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5572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3EA4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39C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1E47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29EB"/>
    <w:rsid w:val="00C635B6"/>
    <w:rsid w:val="00C70DFC"/>
    <w:rsid w:val="00C82466"/>
    <w:rsid w:val="00C84097"/>
    <w:rsid w:val="00CA4B20"/>
    <w:rsid w:val="00CA7853"/>
    <w:rsid w:val="00CB2E08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1BB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44E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A6C6B"/>
    <w:rsid w:val="00FB0D50"/>
    <w:rsid w:val="00FB3DE3"/>
    <w:rsid w:val="00FB5BBE"/>
    <w:rsid w:val="00FB6F9C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4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qFormat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qFormat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C644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uiPriority w:val="22"/>
    <w:qFormat/>
    <w:rsid w:val="001D595E"/>
    <w:rPr>
      <w:b/>
      <w:bCs/>
    </w:rPr>
  </w:style>
  <w:style w:type="paragraph" w:customStyle="1" w:styleId="Affiliation">
    <w:name w:val="Affiliation"/>
    <w:basedOn w:val="Normal"/>
    <w:rsid w:val="0069459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2025-06-28T09:31:00Z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