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6664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6664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6664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6664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66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868DE9" w:rsidR="0000007A" w:rsidRPr="00266643" w:rsidRDefault="009E08F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6664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26664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666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AD80509" w:rsidR="0000007A" w:rsidRPr="0026664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B3A29"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5938</w:t>
            </w:r>
          </w:p>
        </w:tc>
      </w:tr>
      <w:tr w:rsidR="0000007A" w:rsidRPr="0026664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666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BB6D97" w:rsidR="0000007A" w:rsidRPr="00266643" w:rsidRDefault="000E41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66643">
              <w:rPr>
                <w:rFonts w:ascii="Arial" w:hAnsi="Arial" w:cs="Arial"/>
                <w:b/>
                <w:sz w:val="20"/>
                <w:szCs w:val="20"/>
                <w:lang w:val="en-GB"/>
              </w:rPr>
              <w:t>Harnessing Ambient Energy for IoT: Improvements in Path Tools for Drive Collecting Structures</w:t>
            </w:r>
          </w:p>
        </w:tc>
      </w:tr>
      <w:tr w:rsidR="00CF0BBB" w:rsidRPr="0026664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6664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E09814A" w:rsidR="00CF0BBB" w:rsidRPr="00266643" w:rsidRDefault="005B3A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6664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6664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266643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E43B60" w14:textId="77777777" w:rsidR="0086369B" w:rsidRPr="0026664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6664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664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6664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6664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6664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6664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664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1057FBC" w:rsidR="00E03C32" w:rsidRDefault="00FD18B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D18B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E3S Web of Conferences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FD18B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540, 13013 (2024)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49E07B3" w:rsidR="00E03C32" w:rsidRPr="007B54A4" w:rsidRDefault="006D5795" w:rsidP="006D579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D579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:</w:t>
                  </w:r>
                  <w:r w:rsidRPr="006D579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ab/>
                  </w:r>
                  <w:hyperlink r:id="rId8" w:history="1">
                    <w:r w:rsidR="00A83FDD" w:rsidRPr="001B639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https://doi.org/10.1051/e3sconf/202454013013</w:t>
                    </w:r>
                  </w:hyperlink>
                  <w:r w:rsidR="00A83FD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6664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6664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6664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6664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664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6664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664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664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6664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6664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6643">
              <w:rPr>
                <w:rFonts w:ascii="Arial" w:hAnsi="Arial" w:cs="Arial"/>
                <w:lang w:val="en-GB"/>
              </w:rPr>
              <w:t>Author’s Feedback</w:t>
            </w:r>
            <w:r w:rsidRPr="002666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664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6664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666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6664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36E26C5" w:rsidR="00F1171E" w:rsidRPr="00266643" w:rsidRDefault="00A91EF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introduces a novel utilization of IoT to preserve energy. Using the super abilities of IoT improves the </w:t>
            </w:r>
            <w:proofErr w:type="spellStart"/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effeciency</w:t>
            </w:r>
            <w:proofErr w:type="spellEnd"/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energy harvesting sources, enhancing smart devices. Its methodology proves innovative and suits the technical scientific nature of the topic.</w:t>
            </w:r>
          </w:p>
        </w:tc>
        <w:tc>
          <w:tcPr>
            <w:tcW w:w="1523" w:type="pct"/>
          </w:tcPr>
          <w:p w14:paraId="462A339C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664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666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666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DBA4E39" w:rsidR="00F1171E" w:rsidRPr="00266643" w:rsidRDefault="00A91EF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664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6664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6664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5883942" w:rsidR="00F1171E" w:rsidRPr="00266643" w:rsidRDefault="00A91EF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664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6664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8366D06" w:rsidR="00F1171E" w:rsidRPr="00266643" w:rsidRDefault="00A91EF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664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666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666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4173CE5" w:rsidR="00F1171E" w:rsidRPr="00266643" w:rsidRDefault="00A91EF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the author should cite references from 2025 and 2024.</w:t>
            </w:r>
          </w:p>
        </w:tc>
        <w:tc>
          <w:tcPr>
            <w:tcW w:w="1523" w:type="pct"/>
          </w:tcPr>
          <w:p w14:paraId="40220055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664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6664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6664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D2E4886" w:rsidR="00F1171E" w:rsidRPr="00266643" w:rsidRDefault="00A91EF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664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6664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6664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6664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6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FD247F" w14:textId="77777777" w:rsidR="00266643" w:rsidRPr="00266643" w:rsidRDefault="0026664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6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6664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6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6664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6664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6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6664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6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664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6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6643">
              <w:rPr>
                <w:rFonts w:ascii="Arial" w:hAnsi="Arial" w:cs="Arial"/>
                <w:lang w:val="en-GB"/>
              </w:rPr>
              <w:t>Author’s comment</w:t>
            </w:r>
            <w:r w:rsidRPr="002666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664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6664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6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6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6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6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666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666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666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6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2C62C11" w:rsidR="00F1171E" w:rsidRPr="0026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666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666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666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6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F250B0F" w14:textId="77777777" w:rsidR="00266643" w:rsidRPr="00E628D7" w:rsidRDefault="00266643" w:rsidP="0026664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628D7">
        <w:rPr>
          <w:rFonts w:ascii="Arial" w:hAnsi="Arial" w:cs="Arial"/>
          <w:b/>
          <w:u w:val="single"/>
        </w:rPr>
        <w:t>Reviewer details:</w:t>
      </w:r>
    </w:p>
    <w:p w14:paraId="7B263223" w14:textId="77777777" w:rsidR="00266643" w:rsidRPr="00E628D7" w:rsidRDefault="00266643" w:rsidP="0026664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628D7">
        <w:rPr>
          <w:rFonts w:ascii="Arial" w:hAnsi="Arial" w:cs="Arial"/>
          <w:b/>
          <w:color w:val="000000"/>
        </w:rPr>
        <w:t>Yassin Abdalla Abdelkarim, Egypt</w:t>
      </w:r>
    </w:p>
    <w:p w14:paraId="62FE6676" w14:textId="77777777" w:rsidR="00266643" w:rsidRPr="00266643" w:rsidRDefault="00266643">
      <w:pPr>
        <w:rPr>
          <w:rFonts w:ascii="Arial" w:hAnsi="Arial" w:cs="Arial"/>
          <w:b/>
          <w:sz w:val="20"/>
          <w:szCs w:val="20"/>
        </w:rPr>
      </w:pPr>
    </w:p>
    <w:sectPr w:rsidR="00266643" w:rsidRPr="00266643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DAA2" w14:textId="77777777" w:rsidR="00F25F35" w:rsidRPr="0000007A" w:rsidRDefault="00F25F35" w:rsidP="0099583E">
      <w:r>
        <w:separator/>
      </w:r>
    </w:p>
  </w:endnote>
  <w:endnote w:type="continuationSeparator" w:id="0">
    <w:p w14:paraId="1DBD75C7" w14:textId="77777777" w:rsidR="00F25F35" w:rsidRPr="0000007A" w:rsidRDefault="00F25F3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AE7D3" w14:textId="77777777" w:rsidR="00F25F35" w:rsidRPr="0000007A" w:rsidRDefault="00F25F35" w:rsidP="0099583E">
      <w:r>
        <w:separator/>
      </w:r>
    </w:p>
  </w:footnote>
  <w:footnote w:type="continuationSeparator" w:id="0">
    <w:p w14:paraId="692F2BFF" w14:textId="77777777" w:rsidR="00F25F35" w:rsidRPr="0000007A" w:rsidRDefault="00F25F3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1049206">
    <w:abstractNumId w:val="3"/>
  </w:num>
  <w:num w:numId="2" w16cid:durableId="882447466">
    <w:abstractNumId w:val="6"/>
  </w:num>
  <w:num w:numId="3" w16cid:durableId="606278568">
    <w:abstractNumId w:val="5"/>
  </w:num>
  <w:num w:numId="4" w16cid:durableId="1120955745">
    <w:abstractNumId w:val="7"/>
  </w:num>
  <w:num w:numId="5" w16cid:durableId="1704361491">
    <w:abstractNumId w:val="4"/>
  </w:num>
  <w:num w:numId="6" w16cid:durableId="64183707">
    <w:abstractNumId w:val="0"/>
  </w:num>
  <w:num w:numId="7" w16cid:durableId="757604163">
    <w:abstractNumId w:val="1"/>
  </w:num>
  <w:num w:numId="8" w16cid:durableId="1000503409">
    <w:abstractNumId w:val="9"/>
  </w:num>
  <w:num w:numId="9" w16cid:durableId="1347443347">
    <w:abstractNumId w:val="8"/>
  </w:num>
  <w:num w:numId="10" w16cid:durableId="813066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161"/>
    <w:rsid w:val="000F6EA8"/>
    <w:rsid w:val="00101322"/>
    <w:rsid w:val="00115767"/>
    <w:rsid w:val="00121FFA"/>
    <w:rsid w:val="0012616A"/>
    <w:rsid w:val="00134396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59EC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6643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C8A"/>
    <w:rsid w:val="002E6D86"/>
    <w:rsid w:val="002E7787"/>
    <w:rsid w:val="002F6935"/>
    <w:rsid w:val="00312559"/>
    <w:rsid w:val="003204B8"/>
    <w:rsid w:val="00326D7D"/>
    <w:rsid w:val="00327CAF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33B"/>
    <w:rsid w:val="00557CD3"/>
    <w:rsid w:val="00560D3C"/>
    <w:rsid w:val="00565D90"/>
    <w:rsid w:val="00567DE0"/>
    <w:rsid w:val="005733EF"/>
    <w:rsid w:val="005735A5"/>
    <w:rsid w:val="005757CF"/>
    <w:rsid w:val="00581FF9"/>
    <w:rsid w:val="005A4F17"/>
    <w:rsid w:val="005B3509"/>
    <w:rsid w:val="005B3A2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5795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1C4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08F1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FDD"/>
    <w:rsid w:val="00A91EFC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044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77D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5F35"/>
    <w:rsid w:val="00F2643C"/>
    <w:rsid w:val="00F32717"/>
    <w:rsid w:val="00F3295A"/>
    <w:rsid w:val="00F32A9A"/>
    <w:rsid w:val="00F33C84"/>
    <w:rsid w:val="00F3669D"/>
    <w:rsid w:val="00F405F8"/>
    <w:rsid w:val="00F40CC2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85E"/>
    <w:rsid w:val="00FD18B3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6664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51/e3sconf/2024540130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2025-07-01T11:49:00Z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