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2A1D" w14:paraId="1643A4CA" w14:textId="77777777" w:rsidTr="004847FF">
        <w:trPr>
          <w:trHeight w:val="450"/>
        </w:trPr>
        <w:tc>
          <w:tcPr>
            <w:tcW w:w="5000" w:type="pct"/>
            <w:gridSpan w:val="2"/>
            <w:tcBorders>
              <w:top w:val="nil"/>
              <w:left w:val="nil"/>
              <w:right w:val="nil"/>
            </w:tcBorders>
          </w:tcPr>
          <w:p w14:paraId="4C55E51F" w14:textId="77777777" w:rsidR="00602F7D" w:rsidRPr="00DE2A1D" w:rsidRDefault="00602F7D" w:rsidP="00F2643C">
            <w:pPr>
              <w:pStyle w:val="Heading2"/>
              <w:jc w:val="left"/>
              <w:rPr>
                <w:rFonts w:ascii="Arial" w:hAnsi="Arial" w:cs="Arial"/>
                <w:b w:val="0"/>
                <w:bCs w:val="0"/>
                <w:lang w:val="en-US"/>
              </w:rPr>
            </w:pPr>
          </w:p>
        </w:tc>
      </w:tr>
      <w:tr w:rsidR="0000007A" w:rsidRPr="00DE2A1D" w14:paraId="127EAD7E" w14:textId="77777777" w:rsidTr="00F33C84">
        <w:trPr>
          <w:trHeight w:val="413"/>
        </w:trPr>
        <w:tc>
          <w:tcPr>
            <w:tcW w:w="1234" w:type="pct"/>
          </w:tcPr>
          <w:p w14:paraId="3C159AA5" w14:textId="77777777" w:rsidR="0000007A" w:rsidRPr="00DE2A1D" w:rsidRDefault="00D27A79" w:rsidP="00696CAD">
            <w:pPr>
              <w:pStyle w:val="BodyText"/>
              <w:ind w:left="90"/>
              <w:jc w:val="left"/>
              <w:rPr>
                <w:rFonts w:ascii="Arial" w:hAnsi="Arial" w:cs="Arial"/>
                <w:bCs/>
                <w:sz w:val="20"/>
                <w:szCs w:val="20"/>
                <w:lang w:val="en-GB"/>
              </w:rPr>
            </w:pPr>
            <w:r w:rsidRPr="00DE2A1D">
              <w:rPr>
                <w:rFonts w:ascii="Arial" w:hAnsi="Arial" w:cs="Arial"/>
                <w:bCs/>
                <w:sz w:val="20"/>
                <w:szCs w:val="20"/>
                <w:lang w:val="en-GB"/>
              </w:rPr>
              <w:t xml:space="preserve">Book </w:t>
            </w:r>
            <w:r w:rsidR="0000007A" w:rsidRPr="00DE2A1D">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6D89094" w:rsidR="0000007A" w:rsidRPr="00DE2A1D" w:rsidRDefault="0024130F" w:rsidP="00054BC4">
            <w:pPr>
              <w:pStyle w:val="NormalWeb"/>
              <w:rPr>
                <w:rFonts w:ascii="Arial" w:hAnsi="Arial" w:cs="Arial"/>
                <w:b/>
                <w:bCs/>
                <w:sz w:val="20"/>
                <w:szCs w:val="20"/>
                <w:u w:val="single"/>
              </w:rPr>
            </w:pPr>
            <w:hyperlink r:id="rId7" w:history="1">
              <w:r w:rsidRPr="00DE2A1D">
                <w:rPr>
                  <w:rStyle w:val="Hyperlink"/>
                  <w:rFonts w:ascii="Arial" w:hAnsi="Arial" w:cs="Arial"/>
                  <w:b/>
                  <w:bCs/>
                  <w:sz w:val="20"/>
                  <w:szCs w:val="20"/>
                </w:rPr>
                <w:t>Medical Science: Recent Advances and Applications</w:t>
              </w:r>
            </w:hyperlink>
          </w:p>
        </w:tc>
      </w:tr>
      <w:tr w:rsidR="0000007A" w:rsidRPr="00DE2A1D" w14:paraId="73C90375" w14:textId="77777777" w:rsidTr="002E7787">
        <w:trPr>
          <w:trHeight w:val="290"/>
        </w:trPr>
        <w:tc>
          <w:tcPr>
            <w:tcW w:w="1234" w:type="pct"/>
          </w:tcPr>
          <w:p w14:paraId="20D28135" w14:textId="77777777" w:rsidR="0000007A" w:rsidRPr="00DE2A1D" w:rsidRDefault="0000007A" w:rsidP="00696CAD">
            <w:pPr>
              <w:pStyle w:val="BodyText"/>
              <w:ind w:left="90"/>
              <w:jc w:val="left"/>
              <w:rPr>
                <w:rFonts w:ascii="Arial" w:hAnsi="Arial" w:cs="Arial"/>
                <w:bCs/>
                <w:sz w:val="20"/>
                <w:szCs w:val="20"/>
                <w:lang w:val="en-GB"/>
              </w:rPr>
            </w:pPr>
            <w:r w:rsidRPr="00DE2A1D">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385DBD7" w:rsidR="0000007A" w:rsidRPr="00DE2A1D" w:rsidRDefault="00E72A8E" w:rsidP="00F3669D">
            <w:pPr>
              <w:pStyle w:val="NormalWeb"/>
              <w:spacing w:before="0" w:beforeAutospacing="0" w:after="0" w:afterAutospacing="0"/>
              <w:rPr>
                <w:rFonts w:ascii="Arial" w:hAnsi="Arial" w:cs="Arial"/>
                <w:b/>
                <w:bCs/>
                <w:sz w:val="20"/>
                <w:szCs w:val="20"/>
                <w:highlight w:val="yellow"/>
                <w:lang w:val="en-GB"/>
              </w:rPr>
            </w:pPr>
            <w:r w:rsidRPr="00DE2A1D">
              <w:rPr>
                <w:rFonts w:ascii="Arial" w:hAnsi="Arial" w:cs="Arial"/>
                <w:b/>
                <w:bCs/>
                <w:sz w:val="20"/>
                <w:szCs w:val="20"/>
                <w:lang w:val="en-GB"/>
              </w:rPr>
              <w:t>Ms_BP</w:t>
            </w:r>
            <w:r w:rsidR="00FC432A" w:rsidRPr="00DE2A1D">
              <w:rPr>
                <w:rFonts w:ascii="Arial" w:hAnsi="Arial" w:cs="Arial"/>
                <w:b/>
                <w:bCs/>
                <w:sz w:val="20"/>
                <w:szCs w:val="20"/>
                <w:lang w:val="en-GB"/>
              </w:rPr>
              <w:t>R</w:t>
            </w:r>
            <w:r w:rsidRPr="00DE2A1D">
              <w:rPr>
                <w:rFonts w:ascii="Arial" w:hAnsi="Arial" w:cs="Arial"/>
                <w:b/>
                <w:bCs/>
                <w:sz w:val="20"/>
                <w:szCs w:val="20"/>
                <w:lang w:val="en-GB"/>
              </w:rPr>
              <w:t>_</w:t>
            </w:r>
            <w:r w:rsidR="006F0F54" w:rsidRPr="00DE2A1D">
              <w:rPr>
                <w:rFonts w:ascii="Arial" w:hAnsi="Arial" w:cs="Arial"/>
                <w:b/>
                <w:bCs/>
                <w:sz w:val="20"/>
                <w:szCs w:val="20"/>
                <w:lang w:val="en-GB"/>
              </w:rPr>
              <w:t>5939</w:t>
            </w:r>
          </w:p>
        </w:tc>
      </w:tr>
      <w:tr w:rsidR="0000007A" w:rsidRPr="00DE2A1D" w14:paraId="05B60576" w14:textId="77777777" w:rsidTr="002109D6">
        <w:trPr>
          <w:trHeight w:val="331"/>
        </w:trPr>
        <w:tc>
          <w:tcPr>
            <w:tcW w:w="1234" w:type="pct"/>
          </w:tcPr>
          <w:p w14:paraId="0196A627" w14:textId="77777777" w:rsidR="0000007A" w:rsidRPr="00DE2A1D" w:rsidRDefault="0000007A" w:rsidP="00696CAD">
            <w:pPr>
              <w:pStyle w:val="BodyText"/>
              <w:ind w:left="90"/>
              <w:jc w:val="left"/>
              <w:rPr>
                <w:rFonts w:ascii="Arial" w:hAnsi="Arial" w:cs="Arial"/>
                <w:bCs/>
                <w:sz w:val="20"/>
                <w:szCs w:val="20"/>
                <w:lang w:val="en-GB"/>
              </w:rPr>
            </w:pPr>
            <w:r w:rsidRPr="00DE2A1D">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0713F78" w:rsidR="0000007A" w:rsidRPr="00DE2A1D" w:rsidRDefault="00E07209" w:rsidP="000450FC">
            <w:pPr>
              <w:pStyle w:val="NormalWeb"/>
              <w:spacing w:before="0" w:beforeAutospacing="0" w:after="0" w:afterAutospacing="0"/>
              <w:rPr>
                <w:rFonts w:ascii="Arial" w:hAnsi="Arial" w:cs="Arial"/>
                <w:b/>
                <w:sz w:val="20"/>
                <w:szCs w:val="20"/>
                <w:highlight w:val="yellow"/>
                <w:lang w:val="en-GB"/>
              </w:rPr>
            </w:pPr>
            <w:r w:rsidRPr="00DE2A1D">
              <w:rPr>
                <w:rFonts w:ascii="Arial" w:hAnsi="Arial" w:cs="Arial"/>
                <w:b/>
                <w:sz w:val="20"/>
                <w:szCs w:val="20"/>
                <w:lang w:val="en-GB"/>
              </w:rPr>
              <w:t>Integrative Teaching in Plastic and Reconstructive Surgery</w:t>
            </w:r>
          </w:p>
        </w:tc>
      </w:tr>
      <w:tr w:rsidR="00CF0BBB" w:rsidRPr="00DE2A1D" w14:paraId="6D508B1C" w14:textId="77777777" w:rsidTr="002E7787">
        <w:trPr>
          <w:trHeight w:val="332"/>
        </w:trPr>
        <w:tc>
          <w:tcPr>
            <w:tcW w:w="1234" w:type="pct"/>
          </w:tcPr>
          <w:p w14:paraId="32FC28F7" w14:textId="77777777" w:rsidR="00CF0BBB" w:rsidRPr="00DE2A1D" w:rsidRDefault="00CF0BBB" w:rsidP="00696CAD">
            <w:pPr>
              <w:pStyle w:val="BodyText"/>
              <w:ind w:left="90"/>
              <w:jc w:val="left"/>
              <w:rPr>
                <w:rFonts w:ascii="Arial" w:hAnsi="Arial" w:cs="Arial"/>
                <w:bCs/>
                <w:sz w:val="20"/>
                <w:szCs w:val="20"/>
                <w:lang w:val="en-GB"/>
              </w:rPr>
            </w:pPr>
            <w:r w:rsidRPr="00DE2A1D">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D010E32" w:rsidR="00CF0BBB" w:rsidRPr="00DE2A1D" w:rsidRDefault="006F0F54" w:rsidP="000450FC">
            <w:pPr>
              <w:pStyle w:val="NormalWeb"/>
              <w:spacing w:before="0" w:beforeAutospacing="0" w:after="0" w:afterAutospacing="0"/>
              <w:rPr>
                <w:rFonts w:ascii="Arial" w:hAnsi="Arial" w:cs="Arial"/>
                <w:b/>
                <w:sz w:val="20"/>
                <w:szCs w:val="20"/>
                <w:lang w:val="en-GB"/>
              </w:rPr>
            </w:pPr>
            <w:r w:rsidRPr="00DE2A1D">
              <w:rPr>
                <w:rFonts w:ascii="Arial" w:hAnsi="Arial" w:cs="Arial"/>
                <w:b/>
                <w:sz w:val="20"/>
                <w:szCs w:val="20"/>
                <w:lang w:val="en-GB"/>
              </w:rPr>
              <w:t>Book Chapter</w:t>
            </w:r>
          </w:p>
        </w:tc>
      </w:tr>
    </w:tbl>
    <w:p w14:paraId="607FD7C3" w14:textId="77777777" w:rsidR="008E6344" w:rsidRPr="00DE2A1D" w:rsidRDefault="008E6344" w:rsidP="00626025">
      <w:pPr>
        <w:pStyle w:val="BodyText"/>
        <w:jc w:val="left"/>
        <w:rPr>
          <w:rFonts w:ascii="Arial" w:hAnsi="Arial" w:cs="Arial"/>
          <w:color w:val="222222"/>
          <w:sz w:val="20"/>
          <w:szCs w:val="20"/>
          <w:lang w:val="en-IN"/>
        </w:rPr>
      </w:pPr>
    </w:p>
    <w:p w14:paraId="5A743ECE" w14:textId="77777777" w:rsidR="00D27A79" w:rsidRPr="00DE2A1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E2A1D" w14:paraId="71A94C1F" w14:textId="77777777" w:rsidTr="007222C8">
        <w:tc>
          <w:tcPr>
            <w:tcW w:w="5000" w:type="pct"/>
            <w:gridSpan w:val="3"/>
            <w:tcBorders>
              <w:top w:val="nil"/>
              <w:left w:val="nil"/>
              <w:right w:val="nil"/>
            </w:tcBorders>
            <w:noWrap/>
          </w:tcPr>
          <w:p w14:paraId="0BC15285" w14:textId="75BEB51F" w:rsidR="00F1171E" w:rsidRPr="00DE2A1D" w:rsidRDefault="00F1171E" w:rsidP="007222C8">
            <w:pPr>
              <w:pStyle w:val="Heading2"/>
              <w:jc w:val="left"/>
              <w:rPr>
                <w:rFonts w:ascii="Arial" w:hAnsi="Arial" w:cs="Arial"/>
                <w:lang w:val="en-GB"/>
              </w:rPr>
            </w:pPr>
            <w:r w:rsidRPr="00DE2A1D">
              <w:rPr>
                <w:rFonts w:ascii="Arial" w:hAnsi="Arial" w:cs="Arial"/>
                <w:highlight w:val="yellow"/>
                <w:lang w:val="en-GB"/>
              </w:rPr>
              <w:t>PART  1:</w:t>
            </w:r>
            <w:r w:rsidRPr="00DE2A1D">
              <w:rPr>
                <w:rFonts w:ascii="Arial" w:hAnsi="Arial" w:cs="Arial"/>
                <w:lang w:val="en-GB"/>
              </w:rPr>
              <w:t xml:space="preserve"> Comments</w:t>
            </w:r>
          </w:p>
          <w:p w14:paraId="1287753C" w14:textId="77777777" w:rsidR="00F1171E" w:rsidRPr="00DE2A1D" w:rsidRDefault="00F1171E" w:rsidP="007222C8">
            <w:pPr>
              <w:rPr>
                <w:rFonts w:ascii="Arial" w:hAnsi="Arial" w:cs="Arial"/>
                <w:sz w:val="20"/>
                <w:szCs w:val="20"/>
                <w:lang w:val="en-GB"/>
              </w:rPr>
            </w:pPr>
          </w:p>
        </w:tc>
      </w:tr>
      <w:tr w:rsidR="00F1171E" w:rsidRPr="00DE2A1D" w14:paraId="5EA12279" w14:textId="77777777" w:rsidTr="007222C8">
        <w:tc>
          <w:tcPr>
            <w:tcW w:w="1265" w:type="pct"/>
            <w:noWrap/>
          </w:tcPr>
          <w:p w14:paraId="7AE9682F" w14:textId="77777777" w:rsidR="00F1171E" w:rsidRPr="00DE2A1D" w:rsidRDefault="00F1171E" w:rsidP="007222C8">
            <w:pPr>
              <w:pStyle w:val="Heading2"/>
              <w:jc w:val="left"/>
              <w:rPr>
                <w:rFonts w:ascii="Arial" w:hAnsi="Arial" w:cs="Arial"/>
                <w:lang w:val="en-GB"/>
              </w:rPr>
            </w:pPr>
          </w:p>
        </w:tc>
        <w:tc>
          <w:tcPr>
            <w:tcW w:w="2212" w:type="pct"/>
          </w:tcPr>
          <w:p w14:paraId="5B8DBE06" w14:textId="77777777" w:rsidR="00F1171E" w:rsidRPr="00DE2A1D" w:rsidRDefault="00F1171E" w:rsidP="007222C8">
            <w:pPr>
              <w:pStyle w:val="Heading2"/>
              <w:jc w:val="left"/>
              <w:rPr>
                <w:rFonts w:ascii="Arial" w:hAnsi="Arial" w:cs="Arial"/>
                <w:lang w:val="en-GB"/>
              </w:rPr>
            </w:pPr>
            <w:r w:rsidRPr="00DE2A1D">
              <w:rPr>
                <w:rFonts w:ascii="Arial" w:hAnsi="Arial" w:cs="Arial"/>
                <w:lang w:val="en-GB"/>
              </w:rPr>
              <w:t>Reviewer’s comment</w:t>
            </w:r>
          </w:p>
          <w:p w14:paraId="693A9C4D" w14:textId="77777777" w:rsidR="00421DBF" w:rsidRPr="00DE2A1D" w:rsidRDefault="00421DBF" w:rsidP="00421DBF">
            <w:pPr>
              <w:rPr>
                <w:rFonts w:ascii="Arial" w:hAnsi="Arial" w:cs="Arial"/>
                <w:b/>
                <w:bCs/>
                <w:sz w:val="20"/>
                <w:szCs w:val="20"/>
              </w:rPr>
            </w:pPr>
            <w:r w:rsidRPr="00DE2A1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E2A1D" w:rsidRDefault="00421DBF" w:rsidP="00421DBF">
            <w:pPr>
              <w:rPr>
                <w:rFonts w:ascii="Arial" w:hAnsi="Arial" w:cs="Arial"/>
                <w:sz w:val="20"/>
                <w:szCs w:val="20"/>
                <w:lang w:val="en-GB"/>
              </w:rPr>
            </w:pPr>
          </w:p>
        </w:tc>
        <w:tc>
          <w:tcPr>
            <w:tcW w:w="1523" w:type="pct"/>
          </w:tcPr>
          <w:p w14:paraId="57792C30" w14:textId="77777777" w:rsidR="00F1171E" w:rsidRPr="00DE2A1D" w:rsidRDefault="00F1171E" w:rsidP="007222C8">
            <w:pPr>
              <w:pStyle w:val="Heading2"/>
              <w:jc w:val="left"/>
              <w:rPr>
                <w:rFonts w:ascii="Arial" w:hAnsi="Arial" w:cs="Arial"/>
                <w:b w:val="0"/>
                <w:lang w:val="en-GB"/>
              </w:rPr>
            </w:pPr>
            <w:r w:rsidRPr="00DE2A1D">
              <w:rPr>
                <w:rFonts w:ascii="Arial" w:hAnsi="Arial" w:cs="Arial"/>
                <w:lang w:val="en-GB"/>
              </w:rPr>
              <w:t>Author’s Feedback</w:t>
            </w:r>
            <w:r w:rsidRPr="00DE2A1D">
              <w:rPr>
                <w:rFonts w:ascii="Arial" w:hAnsi="Arial" w:cs="Arial"/>
                <w:b w:val="0"/>
                <w:lang w:val="en-GB"/>
              </w:rPr>
              <w:t xml:space="preserve"> </w:t>
            </w:r>
            <w:r w:rsidRPr="00DE2A1D">
              <w:rPr>
                <w:rFonts w:ascii="Arial" w:hAnsi="Arial" w:cs="Arial"/>
                <w:b w:val="0"/>
                <w:i/>
                <w:lang w:val="en-GB"/>
              </w:rPr>
              <w:t>(Please correct the manuscript and highlight that part in the manuscript. It is mandatory that authors should write his/her feedback here)</w:t>
            </w:r>
          </w:p>
        </w:tc>
      </w:tr>
      <w:tr w:rsidR="00F1171E" w:rsidRPr="00DE2A1D" w14:paraId="5C0AB4EC" w14:textId="77777777" w:rsidTr="007222C8">
        <w:trPr>
          <w:trHeight w:val="1264"/>
        </w:trPr>
        <w:tc>
          <w:tcPr>
            <w:tcW w:w="1265" w:type="pct"/>
            <w:noWrap/>
          </w:tcPr>
          <w:p w14:paraId="66B47184" w14:textId="48030299" w:rsidR="00F1171E" w:rsidRPr="00DE2A1D" w:rsidRDefault="00F1171E" w:rsidP="007222C8">
            <w:pPr>
              <w:ind w:left="360"/>
              <w:rPr>
                <w:rFonts w:ascii="Arial" w:hAnsi="Arial" w:cs="Arial"/>
                <w:b/>
                <w:bCs/>
                <w:sz w:val="20"/>
                <w:szCs w:val="20"/>
                <w:lang w:val="en-GB"/>
              </w:rPr>
            </w:pPr>
            <w:r w:rsidRPr="00DE2A1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E2A1D" w:rsidRDefault="00F1171E" w:rsidP="007222C8">
            <w:pPr>
              <w:ind w:left="360"/>
              <w:rPr>
                <w:rFonts w:ascii="Arial" w:eastAsia="MS Mincho" w:hAnsi="Arial" w:cs="Arial"/>
                <w:b/>
                <w:bCs/>
                <w:sz w:val="20"/>
                <w:szCs w:val="20"/>
                <w:lang w:val="en-GB"/>
              </w:rPr>
            </w:pPr>
          </w:p>
        </w:tc>
        <w:tc>
          <w:tcPr>
            <w:tcW w:w="2212" w:type="pct"/>
          </w:tcPr>
          <w:p w14:paraId="0773B2A6" w14:textId="77777777" w:rsidR="00C1513B" w:rsidRPr="00DE2A1D" w:rsidRDefault="00C1513B" w:rsidP="00C1513B">
            <w:pPr>
              <w:jc w:val="both"/>
              <w:rPr>
                <w:rFonts w:ascii="Arial" w:hAnsi="Arial" w:cs="Arial"/>
                <w:sz w:val="20"/>
                <w:szCs w:val="20"/>
                <w:lang w:val="en-PH"/>
              </w:rPr>
            </w:pPr>
            <w:r w:rsidRPr="00DE2A1D">
              <w:rPr>
                <w:rFonts w:ascii="Arial" w:hAnsi="Arial" w:cs="Arial"/>
                <w:sz w:val="20"/>
                <w:szCs w:val="20"/>
                <w:lang w:val="en-PH"/>
              </w:rPr>
              <w:t>This manuscript is a well-structured and timely contribution to the evolving field of plastic surgery education. By addressing integrative teaching models, the authors present a multidimensional approach that aligns with contemporary shifts toward holistic, patient-centered care. The chapter provides a comprehensive overview of how surgical education can move beyond technical skill acquisition to incorporate interdisciplinary collaboration, mind-body practices, and innovative technologies.</w:t>
            </w:r>
          </w:p>
          <w:p w14:paraId="1C712403" w14:textId="77777777" w:rsidR="00C1513B" w:rsidRPr="00DE2A1D" w:rsidRDefault="00C1513B" w:rsidP="00C1513B">
            <w:pPr>
              <w:jc w:val="both"/>
              <w:rPr>
                <w:rFonts w:ascii="Arial" w:hAnsi="Arial" w:cs="Arial"/>
                <w:sz w:val="20"/>
                <w:szCs w:val="20"/>
                <w:lang w:val="en-PH"/>
              </w:rPr>
            </w:pPr>
          </w:p>
          <w:p w14:paraId="1E58CDB9" w14:textId="7C99341C" w:rsidR="00C1513B" w:rsidRPr="00DE2A1D" w:rsidRDefault="00C1513B" w:rsidP="00C1513B">
            <w:pPr>
              <w:jc w:val="both"/>
              <w:rPr>
                <w:rFonts w:ascii="Arial" w:hAnsi="Arial" w:cs="Arial"/>
                <w:sz w:val="20"/>
                <w:szCs w:val="20"/>
                <w:lang w:val="en-PH"/>
              </w:rPr>
            </w:pPr>
            <w:r w:rsidRPr="00DE2A1D">
              <w:rPr>
                <w:rFonts w:ascii="Arial" w:hAnsi="Arial" w:cs="Arial"/>
                <w:sz w:val="20"/>
                <w:szCs w:val="20"/>
                <w:lang w:val="en-PH"/>
              </w:rPr>
              <w:t>The topic is particularly important for the scientific and academic community, as it offers a framework that can inform curriculum development, faculty training, and policy formulation in surgical education. As plastic surgery continues to evolve, educational practices must keep pace to ensure that future surgeons are not only technically competent but also empathetic, adaptable, and equipped to work in diverse, interdisciplinary teams. This manuscript fills that need and provides both theoretical foundations and practical recommendations for implementation.</w:t>
            </w:r>
          </w:p>
          <w:p w14:paraId="7DBC9196" w14:textId="77777777" w:rsidR="00F1171E" w:rsidRPr="00DE2A1D"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DE2A1D" w:rsidRDefault="00F1171E" w:rsidP="007222C8">
            <w:pPr>
              <w:pStyle w:val="Heading2"/>
              <w:jc w:val="left"/>
              <w:rPr>
                <w:rFonts w:ascii="Arial" w:hAnsi="Arial" w:cs="Arial"/>
                <w:b w:val="0"/>
                <w:lang w:val="en-GB"/>
              </w:rPr>
            </w:pPr>
          </w:p>
        </w:tc>
      </w:tr>
      <w:tr w:rsidR="00F1171E" w:rsidRPr="00DE2A1D" w14:paraId="0D8B5B2C" w14:textId="77777777" w:rsidTr="007222C8">
        <w:trPr>
          <w:trHeight w:val="1262"/>
        </w:trPr>
        <w:tc>
          <w:tcPr>
            <w:tcW w:w="1265" w:type="pct"/>
            <w:noWrap/>
          </w:tcPr>
          <w:p w14:paraId="21CBA5FE" w14:textId="77777777" w:rsidR="00F1171E" w:rsidRPr="00DE2A1D" w:rsidRDefault="00F1171E" w:rsidP="007222C8">
            <w:pPr>
              <w:ind w:left="360"/>
              <w:rPr>
                <w:rFonts w:ascii="Arial" w:hAnsi="Arial" w:cs="Arial"/>
                <w:b/>
                <w:bCs/>
                <w:sz w:val="20"/>
                <w:szCs w:val="20"/>
                <w:lang w:val="en-GB"/>
              </w:rPr>
            </w:pPr>
            <w:r w:rsidRPr="00DE2A1D">
              <w:rPr>
                <w:rFonts w:ascii="Arial" w:hAnsi="Arial" w:cs="Arial"/>
                <w:b/>
                <w:bCs/>
                <w:sz w:val="20"/>
                <w:szCs w:val="20"/>
                <w:lang w:val="en-GB"/>
              </w:rPr>
              <w:t>Is the title of the article suitable?</w:t>
            </w:r>
          </w:p>
          <w:p w14:paraId="1CABB61A" w14:textId="77777777" w:rsidR="00F1171E" w:rsidRPr="00DE2A1D" w:rsidRDefault="00F1171E" w:rsidP="007222C8">
            <w:pPr>
              <w:ind w:left="360"/>
              <w:rPr>
                <w:rFonts w:ascii="Arial" w:hAnsi="Arial" w:cs="Arial"/>
                <w:b/>
                <w:bCs/>
                <w:sz w:val="20"/>
                <w:szCs w:val="20"/>
                <w:lang w:val="en-GB"/>
              </w:rPr>
            </w:pPr>
            <w:r w:rsidRPr="00DE2A1D">
              <w:rPr>
                <w:rFonts w:ascii="Arial" w:hAnsi="Arial" w:cs="Arial"/>
                <w:b/>
                <w:bCs/>
                <w:sz w:val="20"/>
                <w:szCs w:val="20"/>
                <w:lang w:val="en-GB"/>
              </w:rPr>
              <w:t>(If not please suggest an alternative title)</w:t>
            </w:r>
          </w:p>
          <w:p w14:paraId="0275B919" w14:textId="77777777" w:rsidR="00F1171E" w:rsidRPr="00DE2A1D" w:rsidRDefault="00F1171E" w:rsidP="007222C8">
            <w:pPr>
              <w:pStyle w:val="Heading2"/>
              <w:jc w:val="left"/>
              <w:rPr>
                <w:rFonts w:ascii="Arial" w:hAnsi="Arial" w:cs="Arial"/>
                <w:u w:val="single"/>
                <w:lang w:val="en-GB"/>
              </w:rPr>
            </w:pPr>
          </w:p>
        </w:tc>
        <w:tc>
          <w:tcPr>
            <w:tcW w:w="2212" w:type="pct"/>
          </w:tcPr>
          <w:p w14:paraId="447B2618" w14:textId="77777777" w:rsidR="00C1513B" w:rsidRPr="00DE2A1D" w:rsidRDefault="00C1513B" w:rsidP="00C1513B">
            <w:pPr>
              <w:jc w:val="both"/>
              <w:rPr>
                <w:rFonts w:ascii="Arial" w:hAnsi="Arial" w:cs="Arial"/>
                <w:sz w:val="20"/>
                <w:szCs w:val="20"/>
              </w:rPr>
            </w:pPr>
            <w:r w:rsidRPr="00DE2A1D">
              <w:rPr>
                <w:rFonts w:ascii="Arial" w:hAnsi="Arial" w:cs="Arial"/>
                <w:sz w:val="20"/>
                <w:szCs w:val="20"/>
              </w:rPr>
              <w:t>Yes, the current title is appropriate and reflects the central theme of the manuscript. However, for enhanced clarity and scope, consider:</w:t>
            </w:r>
          </w:p>
          <w:p w14:paraId="46361A98" w14:textId="77777777" w:rsidR="00C1513B" w:rsidRPr="00DE2A1D" w:rsidRDefault="00C1513B" w:rsidP="00C1513B">
            <w:pPr>
              <w:jc w:val="both"/>
              <w:rPr>
                <w:rFonts w:ascii="Arial" w:hAnsi="Arial" w:cs="Arial"/>
                <w:sz w:val="20"/>
                <w:szCs w:val="20"/>
              </w:rPr>
            </w:pPr>
          </w:p>
          <w:p w14:paraId="794AA9A7" w14:textId="6C2AEF95" w:rsidR="00F1171E" w:rsidRPr="00DE2A1D" w:rsidRDefault="00C1513B" w:rsidP="00C1513B">
            <w:pPr>
              <w:jc w:val="both"/>
              <w:rPr>
                <w:rFonts w:ascii="Arial" w:hAnsi="Arial" w:cs="Arial"/>
                <w:sz w:val="20"/>
                <w:szCs w:val="20"/>
                <w:lang w:val="en-GB"/>
              </w:rPr>
            </w:pPr>
            <w:r w:rsidRPr="00DE2A1D">
              <w:rPr>
                <w:rFonts w:ascii="Arial" w:hAnsi="Arial" w:cs="Arial"/>
                <w:sz w:val="20"/>
                <w:szCs w:val="20"/>
              </w:rPr>
              <w:t xml:space="preserve">Suggested alternative: </w:t>
            </w:r>
            <w:r w:rsidRPr="00DE2A1D">
              <w:rPr>
                <w:rFonts w:ascii="Arial" w:hAnsi="Arial" w:cs="Arial"/>
                <w:i/>
                <w:iCs/>
                <w:sz w:val="20"/>
                <w:szCs w:val="20"/>
              </w:rPr>
              <w:t>"Innovations in Integrative Teaching for Plastic and Reconstructive Surgery Education"</w:t>
            </w:r>
          </w:p>
        </w:tc>
        <w:tc>
          <w:tcPr>
            <w:tcW w:w="1523" w:type="pct"/>
          </w:tcPr>
          <w:p w14:paraId="405B6701" w14:textId="77777777" w:rsidR="00F1171E" w:rsidRPr="00DE2A1D" w:rsidRDefault="00F1171E" w:rsidP="007222C8">
            <w:pPr>
              <w:pStyle w:val="Heading2"/>
              <w:jc w:val="left"/>
              <w:rPr>
                <w:rFonts w:ascii="Arial" w:hAnsi="Arial" w:cs="Arial"/>
                <w:b w:val="0"/>
                <w:lang w:val="en-GB"/>
              </w:rPr>
            </w:pPr>
          </w:p>
        </w:tc>
      </w:tr>
      <w:tr w:rsidR="00F1171E" w:rsidRPr="00DE2A1D" w14:paraId="5604762A" w14:textId="77777777" w:rsidTr="007222C8">
        <w:trPr>
          <w:trHeight w:val="1262"/>
        </w:trPr>
        <w:tc>
          <w:tcPr>
            <w:tcW w:w="1265" w:type="pct"/>
            <w:noWrap/>
          </w:tcPr>
          <w:p w14:paraId="3635573D" w14:textId="77777777" w:rsidR="00F1171E" w:rsidRPr="00DE2A1D" w:rsidRDefault="00F1171E" w:rsidP="007222C8">
            <w:pPr>
              <w:pStyle w:val="Heading2"/>
              <w:ind w:left="360"/>
              <w:jc w:val="left"/>
              <w:rPr>
                <w:rFonts w:ascii="Arial" w:hAnsi="Arial" w:cs="Arial"/>
                <w:lang w:val="en-GB"/>
              </w:rPr>
            </w:pPr>
            <w:r w:rsidRPr="00DE2A1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E2A1D" w:rsidRDefault="00F1171E" w:rsidP="007222C8">
            <w:pPr>
              <w:pStyle w:val="Heading2"/>
              <w:jc w:val="left"/>
              <w:rPr>
                <w:rFonts w:ascii="Arial" w:hAnsi="Arial" w:cs="Arial"/>
                <w:u w:val="single"/>
                <w:lang w:val="en-GB"/>
              </w:rPr>
            </w:pPr>
          </w:p>
        </w:tc>
        <w:tc>
          <w:tcPr>
            <w:tcW w:w="2212" w:type="pct"/>
          </w:tcPr>
          <w:p w14:paraId="00B53B39" w14:textId="77777777" w:rsidR="00C1513B" w:rsidRPr="00DE2A1D" w:rsidRDefault="00C1513B" w:rsidP="00C1513B">
            <w:pPr>
              <w:jc w:val="both"/>
              <w:rPr>
                <w:rFonts w:ascii="Arial" w:hAnsi="Arial" w:cs="Arial"/>
                <w:sz w:val="20"/>
                <w:szCs w:val="20"/>
                <w:lang w:val="en-PH"/>
              </w:rPr>
            </w:pPr>
            <w:r w:rsidRPr="00DE2A1D">
              <w:rPr>
                <w:rFonts w:ascii="Arial" w:hAnsi="Arial" w:cs="Arial"/>
                <w:sz w:val="20"/>
                <w:szCs w:val="20"/>
                <w:lang w:val="en-PH"/>
              </w:rPr>
              <w:t>The abstract is concise, informative, and effectively summarizes the core content of the manuscript. It clearly articulates the need for integrative teaching and outlines the key components discussed. However, it would benefit from the inclusion of 1–2 sentences on specific outcomes or implications for residency training or clinical practice to further ground the relevance of the content.</w:t>
            </w:r>
          </w:p>
          <w:p w14:paraId="0FB7E83A" w14:textId="77777777" w:rsidR="00F1171E" w:rsidRPr="00DE2A1D" w:rsidRDefault="00F1171E" w:rsidP="00C1513B">
            <w:pPr>
              <w:jc w:val="both"/>
              <w:rPr>
                <w:rFonts w:ascii="Arial" w:hAnsi="Arial" w:cs="Arial"/>
                <w:b/>
                <w:bCs/>
                <w:sz w:val="20"/>
                <w:szCs w:val="20"/>
                <w:lang w:val="en-GB"/>
              </w:rPr>
            </w:pPr>
          </w:p>
        </w:tc>
        <w:tc>
          <w:tcPr>
            <w:tcW w:w="1523" w:type="pct"/>
          </w:tcPr>
          <w:p w14:paraId="1D54B730" w14:textId="77777777" w:rsidR="00F1171E" w:rsidRPr="00DE2A1D" w:rsidRDefault="00F1171E" w:rsidP="007222C8">
            <w:pPr>
              <w:pStyle w:val="Heading2"/>
              <w:jc w:val="left"/>
              <w:rPr>
                <w:rFonts w:ascii="Arial" w:hAnsi="Arial" w:cs="Arial"/>
                <w:b w:val="0"/>
                <w:lang w:val="en-GB"/>
              </w:rPr>
            </w:pPr>
          </w:p>
        </w:tc>
      </w:tr>
      <w:tr w:rsidR="00F1171E" w:rsidRPr="00DE2A1D" w14:paraId="2F579F54" w14:textId="77777777" w:rsidTr="007222C8">
        <w:trPr>
          <w:trHeight w:val="859"/>
        </w:trPr>
        <w:tc>
          <w:tcPr>
            <w:tcW w:w="1265" w:type="pct"/>
            <w:noWrap/>
          </w:tcPr>
          <w:p w14:paraId="04361F46" w14:textId="368783AB" w:rsidR="00F1171E" w:rsidRPr="00DE2A1D" w:rsidRDefault="00DC6FED" w:rsidP="007222C8">
            <w:pPr>
              <w:ind w:left="360"/>
              <w:rPr>
                <w:rFonts w:ascii="Arial" w:hAnsi="Arial" w:cs="Arial"/>
                <w:b/>
                <w:bCs/>
                <w:sz w:val="20"/>
                <w:szCs w:val="20"/>
                <w:u w:val="single"/>
                <w:lang w:val="en-GB"/>
              </w:rPr>
            </w:pPr>
            <w:r w:rsidRPr="00DE2A1D">
              <w:rPr>
                <w:rFonts w:ascii="Arial" w:hAnsi="Arial" w:cs="Arial"/>
                <w:b/>
                <w:bCs/>
                <w:sz w:val="20"/>
                <w:szCs w:val="20"/>
                <w:lang w:val="en-GB"/>
              </w:rPr>
              <w:t xml:space="preserve">Is the manuscript scientifically, correct? Please write here. </w:t>
            </w:r>
          </w:p>
        </w:tc>
        <w:tc>
          <w:tcPr>
            <w:tcW w:w="2212" w:type="pct"/>
          </w:tcPr>
          <w:p w14:paraId="2B5A7721" w14:textId="5638C587" w:rsidR="00F1171E" w:rsidRPr="00DE2A1D" w:rsidRDefault="00C1513B" w:rsidP="00C1513B">
            <w:pPr>
              <w:pStyle w:val="ListParagraph"/>
              <w:ind w:left="0"/>
              <w:jc w:val="both"/>
              <w:rPr>
                <w:rFonts w:ascii="Arial" w:hAnsi="Arial" w:cs="Arial"/>
                <w:sz w:val="20"/>
                <w:szCs w:val="20"/>
                <w:lang w:val="en-GB"/>
              </w:rPr>
            </w:pPr>
            <w:r w:rsidRPr="00DE2A1D">
              <w:rPr>
                <w:rFonts w:ascii="Arial" w:hAnsi="Arial" w:cs="Arial"/>
                <w:sz w:val="20"/>
                <w:szCs w:val="20"/>
              </w:rPr>
              <w:t>Yes. The manuscript is scientifically sound, with well-supported arguments, relevant citations, and a logical progression of ideas. The authors integrate current literature and cite credible studies that support the benefits and limitations of integrative approaches in plastic surgery education. The inclusion of various components such as complementary therapies, interdisciplinary collaboration, and technological innovations is well-researched and appropriately contextualized.</w:t>
            </w:r>
          </w:p>
        </w:tc>
        <w:tc>
          <w:tcPr>
            <w:tcW w:w="1523" w:type="pct"/>
          </w:tcPr>
          <w:p w14:paraId="4898F764" w14:textId="77777777" w:rsidR="00F1171E" w:rsidRPr="00DE2A1D" w:rsidRDefault="00F1171E" w:rsidP="007222C8">
            <w:pPr>
              <w:pStyle w:val="Heading2"/>
              <w:jc w:val="left"/>
              <w:rPr>
                <w:rFonts w:ascii="Arial" w:hAnsi="Arial" w:cs="Arial"/>
                <w:b w:val="0"/>
                <w:lang w:val="en-GB"/>
              </w:rPr>
            </w:pPr>
          </w:p>
        </w:tc>
      </w:tr>
      <w:tr w:rsidR="00F1171E" w:rsidRPr="00DE2A1D" w14:paraId="73739464" w14:textId="77777777" w:rsidTr="007222C8">
        <w:trPr>
          <w:trHeight w:val="703"/>
        </w:trPr>
        <w:tc>
          <w:tcPr>
            <w:tcW w:w="1265" w:type="pct"/>
            <w:noWrap/>
          </w:tcPr>
          <w:p w14:paraId="09C25322" w14:textId="77777777" w:rsidR="00F1171E" w:rsidRPr="00DE2A1D" w:rsidRDefault="00F1171E" w:rsidP="007222C8">
            <w:pPr>
              <w:ind w:left="360"/>
              <w:rPr>
                <w:rFonts w:ascii="Arial" w:hAnsi="Arial" w:cs="Arial"/>
                <w:b/>
                <w:bCs/>
                <w:sz w:val="20"/>
                <w:szCs w:val="20"/>
                <w:lang w:val="en-GB"/>
              </w:rPr>
            </w:pPr>
            <w:r w:rsidRPr="00DE2A1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E2A1D" w:rsidRDefault="00F1171E" w:rsidP="007222C8">
            <w:pPr>
              <w:ind w:left="360"/>
              <w:rPr>
                <w:rFonts w:ascii="Arial" w:hAnsi="Arial" w:cs="Arial"/>
                <w:b/>
                <w:bCs/>
                <w:sz w:val="20"/>
                <w:szCs w:val="20"/>
                <w:u w:val="single"/>
                <w:lang w:val="en-GB"/>
              </w:rPr>
            </w:pPr>
            <w:r w:rsidRPr="00DE2A1D">
              <w:rPr>
                <w:rFonts w:ascii="Arial" w:hAnsi="Arial" w:cs="Arial"/>
                <w:b/>
                <w:bCs/>
                <w:sz w:val="20"/>
                <w:szCs w:val="20"/>
                <w:u w:val="single"/>
                <w:lang w:val="en-GB"/>
              </w:rPr>
              <w:t>-</w:t>
            </w:r>
          </w:p>
        </w:tc>
        <w:tc>
          <w:tcPr>
            <w:tcW w:w="2212" w:type="pct"/>
          </w:tcPr>
          <w:p w14:paraId="24FE0567" w14:textId="4F994845" w:rsidR="00F1171E" w:rsidRPr="00DE2A1D" w:rsidRDefault="00C1513B" w:rsidP="00C1513B">
            <w:pPr>
              <w:pStyle w:val="ListParagraph"/>
              <w:ind w:left="0"/>
              <w:jc w:val="both"/>
              <w:rPr>
                <w:rFonts w:ascii="Arial" w:hAnsi="Arial" w:cs="Arial"/>
                <w:sz w:val="20"/>
                <w:szCs w:val="20"/>
                <w:lang w:val="en-GB"/>
              </w:rPr>
            </w:pPr>
            <w:r w:rsidRPr="00DE2A1D">
              <w:rPr>
                <w:rFonts w:ascii="Arial" w:hAnsi="Arial" w:cs="Arial"/>
                <w:sz w:val="20"/>
                <w:szCs w:val="20"/>
              </w:rPr>
              <w:t>Yes, the references are sufficient, relevant, and recent, particularly with citations from 2019–2024. These reflect an up-to-date engagement with the topic. However, the manuscript would benefit from a few more references focused on integrative medicine education frameworks (e.g., WHO guidelines or AMEE guides on integrative or interdisciplinary medical education).</w:t>
            </w:r>
          </w:p>
        </w:tc>
        <w:tc>
          <w:tcPr>
            <w:tcW w:w="1523" w:type="pct"/>
          </w:tcPr>
          <w:p w14:paraId="40220055" w14:textId="77777777" w:rsidR="00F1171E" w:rsidRPr="00DE2A1D" w:rsidRDefault="00F1171E" w:rsidP="007222C8">
            <w:pPr>
              <w:pStyle w:val="Heading2"/>
              <w:jc w:val="left"/>
              <w:rPr>
                <w:rFonts w:ascii="Arial" w:hAnsi="Arial" w:cs="Arial"/>
                <w:b w:val="0"/>
                <w:lang w:val="en-GB"/>
              </w:rPr>
            </w:pPr>
          </w:p>
        </w:tc>
      </w:tr>
      <w:tr w:rsidR="00F1171E" w:rsidRPr="00DE2A1D" w14:paraId="73CC4A50" w14:textId="77777777" w:rsidTr="007222C8">
        <w:trPr>
          <w:trHeight w:val="386"/>
        </w:trPr>
        <w:tc>
          <w:tcPr>
            <w:tcW w:w="1265" w:type="pct"/>
            <w:noWrap/>
          </w:tcPr>
          <w:p w14:paraId="029CE8D0" w14:textId="77777777" w:rsidR="00F1171E" w:rsidRPr="00DE2A1D" w:rsidRDefault="00F1171E" w:rsidP="007222C8">
            <w:pPr>
              <w:pStyle w:val="Heading2"/>
              <w:jc w:val="left"/>
              <w:rPr>
                <w:rFonts w:ascii="Arial" w:hAnsi="Arial" w:cs="Arial"/>
                <w:b w:val="0"/>
                <w:lang w:val="en-GB"/>
              </w:rPr>
            </w:pPr>
          </w:p>
          <w:p w14:paraId="589C16C7" w14:textId="77777777" w:rsidR="00F1171E" w:rsidRPr="00DE2A1D" w:rsidRDefault="00F1171E" w:rsidP="007222C8">
            <w:pPr>
              <w:pStyle w:val="Heading2"/>
              <w:ind w:left="360"/>
              <w:jc w:val="left"/>
              <w:rPr>
                <w:rFonts w:ascii="Arial" w:hAnsi="Arial" w:cs="Arial"/>
                <w:bCs w:val="0"/>
                <w:lang w:val="en-GB"/>
              </w:rPr>
            </w:pPr>
            <w:r w:rsidRPr="00DE2A1D">
              <w:rPr>
                <w:rFonts w:ascii="Arial" w:hAnsi="Arial" w:cs="Arial"/>
                <w:bCs w:val="0"/>
                <w:lang w:val="en-GB"/>
              </w:rPr>
              <w:t>Is the language/English quality of the article suitable for scholarly communications?</w:t>
            </w:r>
          </w:p>
          <w:p w14:paraId="7722B85E" w14:textId="77777777" w:rsidR="00F1171E" w:rsidRPr="00DE2A1D" w:rsidRDefault="00F1171E" w:rsidP="007222C8">
            <w:pPr>
              <w:rPr>
                <w:rFonts w:ascii="Arial" w:hAnsi="Arial" w:cs="Arial"/>
                <w:sz w:val="20"/>
                <w:szCs w:val="20"/>
                <w:lang w:val="en-GB"/>
              </w:rPr>
            </w:pPr>
          </w:p>
        </w:tc>
        <w:tc>
          <w:tcPr>
            <w:tcW w:w="2212" w:type="pct"/>
          </w:tcPr>
          <w:p w14:paraId="6CBA4B2A" w14:textId="450291A7" w:rsidR="00F1171E" w:rsidRPr="00DE2A1D" w:rsidRDefault="00C1513B" w:rsidP="00C1513B">
            <w:pPr>
              <w:jc w:val="both"/>
              <w:rPr>
                <w:rFonts w:ascii="Arial" w:hAnsi="Arial" w:cs="Arial"/>
                <w:sz w:val="20"/>
                <w:szCs w:val="20"/>
                <w:lang w:val="en-GB"/>
              </w:rPr>
            </w:pPr>
            <w:r w:rsidRPr="00DE2A1D">
              <w:rPr>
                <w:rFonts w:ascii="Arial" w:hAnsi="Arial" w:cs="Arial"/>
                <w:sz w:val="20"/>
                <w:szCs w:val="20"/>
              </w:rPr>
              <w:t>Yes. The manuscript demonstrates a high level of academic English proficiency. The writing is clear, coherent, and appropriate for scholarly communication. Some minor grammatical polishing may enhance readability, particularly in sections with dense technical content.</w:t>
            </w:r>
          </w:p>
          <w:p w14:paraId="41E28118" w14:textId="77777777" w:rsidR="00F1171E" w:rsidRPr="00DE2A1D" w:rsidRDefault="00F1171E" w:rsidP="007222C8">
            <w:pPr>
              <w:rPr>
                <w:rFonts w:ascii="Arial" w:hAnsi="Arial" w:cs="Arial"/>
                <w:sz w:val="20"/>
                <w:szCs w:val="20"/>
                <w:lang w:val="en-GB"/>
              </w:rPr>
            </w:pPr>
          </w:p>
          <w:p w14:paraId="297F52DB" w14:textId="77777777" w:rsidR="00F1171E" w:rsidRPr="00DE2A1D" w:rsidRDefault="00F1171E" w:rsidP="007222C8">
            <w:pPr>
              <w:rPr>
                <w:rFonts w:ascii="Arial" w:hAnsi="Arial" w:cs="Arial"/>
                <w:sz w:val="20"/>
                <w:szCs w:val="20"/>
                <w:lang w:val="en-GB"/>
              </w:rPr>
            </w:pPr>
          </w:p>
          <w:p w14:paraId="149A6CEF" w14:textId="77777777" w:rsidR="00F1171E" w:rsidRPr="00DE2A1D" w:rsidRDefault="00F1171E" w:rsidP="007222C8">
            <w:pPr>
              <w:rPr>
                <w:rFonts w:ascii="Arial" w:hAnsi="Arial" w:cs="Arial"/>
                <w:sz w:val="20"/>
                <w:szCs w:val="20"/>
                <w:lang w:val="en-GB"/>
              </w:rPr>
            </w:pPr>
          </w:p>
        </w:tc>
        <w:tc>
          <w:tcPr>
            <w:tcW w:w="1523" w:type="pct"/>
          </w:tcPr>
          <w:p w14:paraId="0351CA58" w14:textId="77777777" w:rsidR="00F1171E" w:rsidRPr="00DE2A1D" w:rsidRDefault="00F1171E" w:rsidP="007222C8">
            <w:pPr>
              <w:rPr>
                <w:rFonts w:ascii="Arial" w:hAnsi="Arial" w:cs="Arial"/>
                <w:sz w:val="20"/>
                <w:szCs w:val="20"/>
                <w:lang w:val="en-GB"/>
              </w:rPr>
            </w:pPr>
          </w:p>
        </w:tc>
      </w:tr>
      <w:tr w:rsidR="00F1171E" w:rsidRPr="00DE2A1D" w14:paraId="20A16C0C" w14:textId="77777777" w:rsidTr="007222C8">
        <w:trPr>
          <w:trHeight w:val="1178"/>
        </w:trPr>
        <w:tc>
          <w:tcPr>
            <w:tcW w:w="1265" w:type="pct"/>
            <w:noWrap/>
          </w:tcPr>
          <w:p w14:paraId="7F4BCFAE" w14:textId="77777777" w:rsidR="00F1171E" w:rsidRPr="00DE2A1D" w:rsidRDefault="00F1171E" w:rsidP="007222C8">
            <w:pPr>
              <w:pStyle w:val="Heading2"/>
              <w:jc w:val="left"/>
              <w:rPr>
                <w:rFonts w:ascii="Arial" w:hAnsi="Arial" w:cs="Arial"/>
                <w:b w:val="0"/>
                <w:bCs w:val="0"/>
                <w:lang w:val="en-GB"/>
              </w:rPr>
            </w:pPr>
            <w:r w:rsidRPr="00DE2A1D">
              <w:rPr>
                <w:rFonts w:ascii="Arial" w:hAnsi="Arial" w:cs="Arial"/>
                <w:bCs w:val="0"/>
                <w:u w:val="single"/>
                <w:lang w:val="en-GB"/>
              </w:rPr>
              <w:t>Optional/General</w:t>
            </w:r>
            <w:r w:rsidRPr="00DE2A1D">
              <w:rPr>
                <w:rFonts w:ascii="Arial" w:hAnsi="Arial" w:cs="Arial"/>
                <w:bCs w:val="0"/>
                <w:lang w:val="en-GB"/>
              </w:rPr>
              <w:t xml:space="preserve"> </w:t>
            </w:r>
            <w:r w:rsidRPr="00DE2A1D">
              <w:rPr>
                <w:rFonts w:ascii="Arial" w:hAnsi="Arial" w:cs="Arial"/>
                <w:b w:val="0"/>
                <w:bCs w:val="0"/>
                <w:lang w:val="en-GB"/>
              </w:rPr>
              <w:t>comments</w:t>
            </w:r>
          </w:p>
          <w:p w14:paraId="1A6B3748" w14:textId="77777777" w:rsidR="00F1171E" w:rsidRPr="00DE2A1D" w:rsidRDefault="00F1171E" w:rsidP="007222C8">
            <w:pPr>
              <w:pStyle w:val="Heading2"/>
              <w:jc w:val="left"/>
              <w:rPr>
                <w:rFonts w:ascii="Arial" w:hAnsi="Arial" w:cs="Arial"/>
                <w:b w:val="0"/>
                <w:lang w:val="en-GB"/>
              </w:rPr>
            </w:pPr>
          </w:p>
        </w:tc>
        <w:tc>
          <w:tcPr>
            <w:tcW w:w="2212" w:type="pct"/>
          </w:tcPr>
          <w:p w14:paraId="3F17D2CE" w14:textId="77777777" w:rsidR="00C1513B" w:rsidRPr="00DE2A1D" w:rsidRDefault="00C1513B" w:rsidP="00C1513B">
            <w:pPr>
              <w:pStyle w:val="ListParagraph"/>
              <w:numPr>
                <w:ilvl w:val="0"/>
                <w:numId w:val="11"/>
              </w:numPr>
              <w:jc w:val="both"/>
              <w:rPr>
                <w:rFonts w:ascii="Arial" w:hAnsi="Arial" w:cs="Arial"/>
                <w:sz w:val="20"/>
                <w:szCs w:val="20"/>
                <w:lang w:val="en-PH"/>
              </w:rPr>
            </w:pPr>
            <w:r w:rsidRPr="00DE2A1D">
              <w:rPr>
                <w:rFonts w:ascii="Arial" w:hAnsi="Arial" w:cs="Arial"/>
                <w:sz w:val="20"/>
                <w:szCs w:val="20"/>
                <w:lang w:val="en-PH"/>
              </w:rPr>
              <w:t>The inclusion of a clear framework or diagram summarizing the integrative teaching model proposed in the chapter would aid comprehension and visual learning.</w:t>
            </w:r>
          </w:p>
          <w:p w14:paraId="3DC30ED3" w14:textId="77777777" w:rsidR="00C1513B" w:rsidRPr="00DE2A1D" w:rsidRDefault="00C1513B" w:rsidP="00C1513B">
            <w:pPr>
              <w:pStyle w:val="ListParagraph"/>
              <w:numPr>
                <w:ilvl w:val="0"/>
                <w:numId w:val="11"/>
              </w:numPr>
              <w:jc w:val="both"/>
              <w:rPr>
                <w:rFonts w:ascii="Arial" w:hAnsi="Arial" w:cs="Arial"/>
                <w:sz w:val="20"/>
                <w:szCs w:val="20"/>
                <w:lang w:val="en-PH"/>
              </w:rPr>
            </w:pPr>
            <w:r w:rsidRPr="00DE2A1D">
              <w:rPr>
                <w:rFonts w:ascii="Arial" w:hAnsi="Arial" w:cs="Arial"/>
                <w:sz w:val="20"/>
                <w:szCs w:val="20"/>
                <w:lang w:val="en-PH"/>
              </w:rPr>
              <w:t>The manuscript could benefit from brief case vignettes or examples that illustrate how integrative education works in practice.</w:t>
            </w:r>
          </w:p>
          <w:p w14:paraId="06AF27A0" w14:textId="77777777" w:rsidR="00C1513B" w:rsidRPr="00DE2A1D" w:rsidRDefault="00C1513B" w:rsidP="00C1513B">
            <w:pPr>
              <w:pStyle w:val="ListParagraph"/>
              <w:numPr>
                <w:ilvl w:val="0"/>
                <w:numId w:val="11"/>
              </w:numPr>
              <w:jc w:val="both"/>
              <w:rPr>
                <w:rFonts w:ascii="Arial" w:hAnsi="Arial" w:cs="Arial"/>
                <w:sz w:val="20"/>
                <w:szCs w:val="20"/>
                <w:lang w:val="en-PH"/>
              </w:rPr>
            </w:pPr>
            <w:r w:rsidRPr="00DE2A1D">
              <w:rPr>
                <w:rFonts w:ascii="Arial" w:hAnsi="Arial" w:cs="Arial"/>
                <w:sz w:val="20"/>
                <w:szCs w:val="20"/>
                <w:lang w:val="en-PH"/>
              </w:rPr>
              <w:t>Consider adding a table that compares traditional vs. integrative teaching approaches for plastic surgery.</w:t>
            </w:r>
          </w:p>
          <w:p w14:paraId="762CC219" w14:textId="30D21652" w:rsidR="00C1513B" w:rsidRPr="00DE2A1D" w:rsidRDefault="00C1513B" w:rsidP="00C1513B">
            <w:pPr>
              <w:pStyle w:val="ListParagraph"/>
              <w:numPr>
                <w:ilvl w:val="0"/>
                <w:numId w:val="11"/>
              </w:numPr>
              <w:jc w:val="both"/>
              <w:rPr>
                <w:rFonts w:ascii="Arial" w:hAnsi="Arial" w:cs="Arial"/>
                <w:sz w:val="20"/>
                <w:szCs w:val="20"/>
                <w:lang w:val="en-PH"/>
              </w:rPr>
            </w:pPr>
            <w:r w:rsidRPr="00DE2A1D">
              <w:rPr>
                <w:rFonts w:ascii="Arial" w:hAnsi="Arial" w:cs="Arial"/>
                <w:sz w:val="20"/>
                <w:szCs w:val="20"/>
                <w:lang w:val="en-PH"/>
              </w:rPr>
              <w:t>The “Assessment and Evaluation” section is particularly important and well-stated; however, further elaboration on specific assessment tools (e.g., EPA, milestone-based frameworks) could enhance this portion.</w:t>
            </w:r>
          </w:p>
          <w:p w14:paraId="1E347C61" w14:textId="77777777" w:rsidR="00F1171E" w:rsidRPr="00DE2A1D" w:rsidRDefault="00F1171E" w:rsidP="007222C8">
            <w:pPr>
              <w:rPr>
                <w:rFonts w:ascii="Arial" w:hAnsi="Arial" w:cs="Arial"/>
                <w:sz w:val="20"/>
                <w:szCs w:val="20"/>
                <w:lang w:val="en-GB"/>
              </w:rPr>
            </w:pPr>
          </w:p>
          <w:p w14:paraId="15DFD0E8" w14:textId="77777777" w:rsidR="00F1171E" w:rsidRPr="00DE2A1D" w:rsidRDefault="00F1171E" w:rsidP="007222C8">
            <w:pPr>
              <w:rPr>
                <w:rFonts w:ascii="Arial" w:hAnsi="Arial" w:cs="Arial"/>
                <w:sz w:val="20"/>
                <w:szCs w:val="20"/>
                <w:lang w:val="en-GB"/>
              </w:rPr>
            </w:pPr>
          </w:p>
        </w:tc>
        <w:tc>
          <w:tcPr>
            <w:tcW w:w="1523" w:type="pct"/>
          </w:tcPr>
          <w:p w14:paraId="465E098E" w14:textId="77777777" w:rsidR="00F1171E" w:rsidRPr="00DE2A1D" w:rsidRDefault="00F1171E" w:rsidP="007222C8">
            <w:pPr>
              <w:rPr>
                <w:rFonts w:ascii="Arial" w:hAnsi="Arial" w:cs="Arial"/>
                <w:sz w:val="20"/>
                <w:szCs w:val="20"/>
                <w:lang w:val="en-GB"/>
              </w:rPr>
            </w:pPr>
          </w:p>
        </w:tc>
      </w:tr>
    </w:tbl>
    <w:p w14:paraId="6BBACB91" w14:textId="77777777" w:rsidR="00F1171E" w:rsidRPr="00DE2A1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E2A1D"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DE2A1D" w:rsidRDefault="00F1171E" w:rsidP="007222C8">
            <w:pPr>
              <w:pStyle w:val="NormalWeb"/>
              <w:spacing w:before="0" w:beforeAutospacing="0" w:after="0" w:afterAutospacing="0"/>
              <w:rPr>
                <w:rFonts w:ascii="Arial" w:hAnsi="Arial" w:cs="Arial"/>
                <w:b/>
                <w:sz w:val="20"/>
                <w:szCs w:val="20"/>
                <w:u w:val="single"/>
                <w:lang w:val="en-GB"/>
              </w:rPr>
            </w:pPr>
            <w:r w:rsidRPr="00DE2A1D">
              <w:rPr>
                <w:rFonts w:ascii="Arial" w:hAnsi="Arial" w:cs="Arial"/>
                <w:b/>
                <w:sz w:val="20"/>
                <w:szCs w:val="20"/>
                <w:highlight w:val="yellow"/>
                <w:u w:val="single"/>
                <w:lang w:val="en-GB"/>
              </w:rPr>
              <w:t>PART  2:</w:t>
            </w:r>
            <w:r w:rsidRPr="00DE2A1D">
              <w:rPr>
                <w:rFonts w:ascii="Arial" w:hAnsi="Arial" w:cs="Arial"/>
                <w:b/>
                <w:sz w:val="20"/>
                <w:szCs w:val="20"/>
                <w:u w:val="single"/>
                <w:lang w:val="en-GB"/>
              </w:rPr>
              <w:t xml:space="preserve"> </w:t>
            </w:r>
          </w:p>
          <w:p w14:paraId="5B767407" w14:textId="77777777" w:rsidR="00F1171E" w:rsidRPr="00DE2A1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E2A1D"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DE2A1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DE2A1D" w:rsidRDefault="00F1171E" w:rsidP="007222C8">
            <w:pPr>
              <w:pStyle w:val="Heading2"/>
              <w:jc w:val="left"/>
              <w:rPr>
                <w:rFonts w:ascii="Arial" w:hAnsi="Arial" w:cs="Arial"/>
                <w:lang w:val="en-GB"/>
              </w:rPr>
            </w:pPr>
            <w:r w:rsidRPr="00DE2A1D">
              <w:rPr>
                <w:rFonts w:ascii="Arial" w:hAnsi="Arial" w:cs="Arial"/>
                <w:lang w:val="en-GB"/>
              </w:rPr>
              <w:t>Reviewer’s comment</w:t>
            </w:r>
          </w:p>
        </w:tc>
        <w:tc>
          <w:tcPr>
            <w:tcW w:w="1342" w:type="pct"/>
            <w:shd w:val="clear" w:color="auto" w:fill="auto"/>
          </w:tcPr>
          <w:p w14:paraId="6F48B50B" w14:textId="77777777" w:rsidR="00F1171E" w:rsidRPr="00DE2A1D" w:rsidRDefault="00F1171E" w:rsidP="007222C8">
            <w:pPr>
              <w:pStyle w:val="Heading2"/>
              <w:jc w:val="left"/>
              <w:rPr>
                <w:rFonts w:ascii="Arial" w:hAnsi="Arial" w:cs="Arial"/>
                <w:b w:val="0"/>
                <w:lang w:val="en-GB"/>
              </w:rPr>
            </w:pPr>
            <w:r w:rsidRPr="00DE2A1D">
              <w:rPr>
                <w:rFonts w:ascii="Arial" w:hAnsi="Arial" w:cs="Arial"/>
                <w:lang w:val="en-GB"/>
              </w:rPr>
              <w:t>Author’s comment</w:t>
            </w:r>
            <w:r w:rsidRPr="00DE2A1D">
              <w:rPr>
                <w:rFonts w:ascii="Arial" w:hAnsi="Arial" w:cs="Arial"/>
                <w:b w:val="0"/>
                <w:lang w:val="en-GB"/>
              </w:rPr>
              <w:t xml:space="preserve"> </w:t>
            </w:r>
            <w:r w:rsidRPr="00DE2A1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E2A1D"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DE2A1D" w:rsidRDefault="00F1171E" w:rsidP="007222C8">
            <w:pPr>
              <w:pStyle w:val="NormalWeb"/>
              <w:spacing w:before="0" w:beforeAutospacing="0" w:after="0" w:afterAutospacing="0"/>
              <w:rPr>
                <w:rFonts w:ascii="Arial" w:hAnsi="Arial" w:cs="Arial"/>
                <w:b/>
                <w:sz w:val="20"/>
                <w:szCs w:val="20"/>
                <w:lang w:val="en-GB"/>
              </w:rPr>
            </w:pPr>
            <w:r w:rsidRPr="00DE2A1D">
              <w:rPr>
                <w:rFonts w:ascii="Arial" w:hAnsi="Arial" w:cs="Arial"/>
                <w:b/>
                <w:sz w:val="20"/>
                <w:szCs w:val="20"/>
                <w:lang w:val="en-GB"/>
              </w:rPr>
              <w:t xml:space="preserve">Are there ethical issues in this manuscript? </w:t>
            </w:r>
          </w:p>
          <w:p w14:paraId="6034B476" w14:textId="77777777" w:rsidR="00F1171E" w:rsidRPr="00DE2A1D"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DE2A1D" w:rsidRDefault="00F1171E" w:rsidP="007222C8">
            <w:pPr>
              <w:pStyle w:val="NormalWeb"/>
              <w:spacing w:before="0" w:beforeAutospacing="0" w:after="0" w:afterAutospacing="0"/>
              <w:rPr>
                <w:rFonts w:ascii="Arial" w:hAnsi="Arial" w:cs="Arial"/>
                <w:i/>
                <w:iCs/>
                <w:sz w:val="20"/>
                <w:szCs w:val="20"/>
                <w:u w:val="single"/>
                <w:lang w:val="en-GB"/>
              </w:rPr>
            </w:pPr>
            <w:r w:rsidRPr="00DE2A1D">
              <w:rPr>
                <w:rFonts w:ascii="Arial" w:hAnsi="Arial" w:cs="Arial"/>
                <w:i/>
                <w:iCs/>
                <w:sz w:val="20"/>
                <w:szCs w:val="20"/>
                <w:u w:val="single"/>
                <w:lang w:val="en-GB"/>
              </w:rPr>
              <w:t xml:space="preserve">(If yes, </w:t>
            </w:r>
            <w:proofErr w:type="gramStart"/>
            <w:r w:rsidRPr="00DE2A1D">
              <w:rPr>
                <w:rFonts w:ascii="Arial" w:hAnsi="Arial" w:cs="Arial"/>
                <w:i/>
                <w:iCs/>
                <w:sz w:val="20"/>
                <w:szCs w:val="20"/>
                <w:u w:val="single"/>
                <w:lang w:val="en-GB"/>
              </w:rPr>
              <w:t>Kindly</w:t>
            </w:r>
            <w:proofErr w:type="gramEnd"/>
            <w:r w:rsidRPr="00DE2A1D">
              <w:rPr>
                <w:rFonts w:ascii="Arial" w:hAnsi="Arial" w:cs="Arial"/>
                <w:i/>
                <w:iCs/>
                <w:sz w:val="20"/>
                <w:szCs w:val="20"/>
                <w:u w:val="single"/>
                <w:lang w:val="en-GB"/>
              </w:rPr>
              <w:t xml:space="preserve"> please write down the ethical issues here in detail)</w:t>
            </w:r>
          </w:p>
          <w:p w14:paraId="3F0D46E3" w14:textId="77777777" w:rsidR="00F1171E" w:rsidRPr="00DE2A1D" w:rsidRDefault="00F1171E" w:rsidP="007222C8">
            <w:pPr>
              <w:pStyle w:val="NormalWeb"/>
              <w:spacing w:before="0" w:beforeAutospacing="0" w:after="0" w:afterAutospacing="0"/>
              <w:rPr>
                <w:rFonts w:ascii="Arial" w:hAnsi="Arial" w:cs="Arial"/>
                <w:sz w:val="20"/>
                <w:szCs w:val="20"/>
                <w:lang w:val="en-GB"/>
              </w:rPr>
            </w:pPr>
          </w:p>
          <w:p w14:paraId="7B654B67" w14:textId="44DB7536" w:rsidR="00F1171E" w:rsidRPr="00DE2A1D" w:rsidRDefault="00F1171E" w:rsidP="00C1513B">
            <w:pPr>
              <w:pStyle w:val="NormalWeb"/>
              <w:spacing w:before="0" w:beforeAutospacing="0" w:after="0" w:afterAutospacing="0"/>
              <w:jc w:val="both"/>
              <w:rPr>
                <w:rFonts w:ascii="Arial" w:hAnsi="Arial" w:cs="Arial"/>
                <w:sz w:val="20"/>
                <w:szCs w:val="20"/>
                <w:lang w:val="en-GB"/>
              </w:rPr>
            </w:pPr>
          </w:p>
        </w:tc>
        <w:tc>
          <w:tcPr>
            <w:tcW w:w="1342" w:type="pct"/>
            <w:shd w:val="clear" w:color="auto" w:fill="auto"/>
            <w:vAlign w:val="center"/>
          </w:tcPr>
          <w:p w14:paraId="780A9F8E" w14:textId="77777777" w:rsidR="00F1171E" w:rsidRPr="00DE2A1D" w:rsidRDefault="00F1171E" w:rsidP="007222C8">
            <w:pPr>
              <w:rPr>
                <w:rFonts w:ascii="Arial" w:eastAsia="Arial Unicode MS" w:hAnsi="Arial" w:cs="Arial"/>
                <w:sz w:val="20"/>
                <w:szCs w:val="20"/>
                <w:lang w:val="en-GB"/>
              </w:rPr>
            </w:pPr>
          </w:p>
          <w:p w14:paraId="4A981594" w14:textId="77777777" w:rsidR="00F1171E" w:rsidRPr="00DE2A1D" w:rsidRDefault="00F1171E" w:rsidP="007222C8">
            <w:pPr>
              <w:rPr>
                <w:rFonts w:ascii="Arial" w:eastAsia="Arial Unicode MS" w:hAnsi="Arial" w:cs="Arial"/>
                <w:sz w:val="20"/>
                <w:szCs w:val="20"/>
                <w:lang w:val="en-GB"/>
              </w:rPr>
            </w:pPr>
          </w:p>
          <w:p w14:paraId="4780A682" w14:textId="77777777" w:rsidR="00F1171E" w:rsidRPr="00DE2A1D" w:rsidRDefault="00F1171E" w:rsidP="007222C8">
            <w:pPr>
              <w:rPr>
                <w:rFonts w:ascii="Arial" w:eastAsia="Arial Unicode MS" w:hAnsi="Arial" w:cs="Arial"/>
                <w:sz w:val="20"/>
                <w:szCs w:val="20"/>
                <w:lang w:val="en-GB"/>
              </w:rPr>
            </w:pPr>
          </w:p>
          <w:p w14:paraId="2D80979A" w14:textId="77777777" w:rsidR="00F1171E" w:rsidRPr="00DE2A1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3ABE9C0" w14:textId="77777777" w:rsidR="00DE2A1D" w:rsidRPr="002E67CF" w:rsidRDefault="00DE2A1D" w:rsidP="00DE2A1D">
      <w:pPr>
        <w:pStyle w:val="Affiliation"/>
        <w:spacing w:after="0" w:line="240" w:lineRule="auto"/>
        <w:jc w:val="left"/>
        <w:rPr>
          <w:rFonts w:ascii="Arial" w:hAnsi="Arial" w:cs="Arial"/>
          <w:b/>
          <w:u w:val="single"/>
        </w:rPr>
      </w:pPr>
      <w:r w:rsidRPr="002E67CF">
        <w:rPr>
          <w:rFonts w:ascii="Arial" w:hAnsi="Arial" w:cs="Arial"/>
          <w:b/>
          <w:u w:val="single"/>
        </w:rPr>
        <w:t>Reviewer details:</w:t>
      </w:r>
    </w:p>
    <w:p w14:paraId="35334783" w14:textId="77777777" w:rsidR="00DE2A1D" w:rsidRPr="002E67CF" w:rsidRDefault="00DE2A1D" w:rsidP="00DE2A1D">
      <w:pPr>
        <w:pStyle w:val="Affiliation"/>
        <w:spacing w:after="0" w:line="240" w:lineRule="auto"/>
        <w:jc w:val="left"/>
        <w:rPr>
          <w:rFonts w:ascii="Arial" w:hAnsi="Arial" w:cs="Arial"/>
          <w:b/>
        </w:rPr>
      </w:pPr>
      <w:r w:rsidRPr="002E67CF">
        <w:rPr>
          <w:rFonts w:ascii="Arial" w:hAnsi="Arial" w:cs="Arial"/>
          <w:b/>
          <w:color w:val="000000"/>
        </w:rPr>
        <w:t>Ryan C. Fontanilla, Philippines</w:t>
      </w:r>
    </w:p>
    <w:p w14:paraId="0099EE00" w14:textId="77777777" w:rsidR="00DE2A1D" w:rsidRPr="00DE2A1D" w:rsidRDefault="00DE2A1D">
      <w:pPr>
        <w:rPr>
          <w:rFonts w:ascii="Arial" w:hAnsi="Arial" w:cs="Arial"/>
          <w:b/>
          <w:sz w:val="20"/>
          <w:szCs w:val="20"/>
        </w:rPr>
      </w:pPr>
    </w:p>
    <w:sectPr w:rsidR="00DE2A1D" w:rsidRPr="00DE2A1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5275" w14:textId="77777777" w:rsidR="00346E7C" w:rsidRPr="0000007A" w:rsidRDefault="00346E7C" w:rsidP="0099583E">
      <w:r>
        <w:separator/>
      </w:r>
    </w:p>
  </w:endnote>
  <w:endnote w:type="continuationSeparator" w:id="0">
    <w:p w14:paraId="475A5FEE" w14:textId="77777777" w:rsidR="00346E7C" w:rsidRPr="0000007A" w:rsidRDefault="00346E7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E073" w14:textId="77777777" w:rsidR="00346E7C" w:rsidRPr="0000007A" w:rsidRDefault="00346E7C" w:rsidP="0099583E">
      <w:r>
        <w:separator/>
      </w:r>
    </w:p>
  </w:footnote>
  <w:footnote w:type="continuationSeparator" w:id="0">
    <w:p w14:paraId="33CB6F00" w14:textId="77777777" w:rsidR="00346E7C" w:rsidRPr="0000007A" w:rsidRDefault="00346E7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FD74279"/>
    <w:multiLevelType w:val="hybridMultilevel"/>
    <w:tmpl w:val="98FC74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452550811">
    <w:abstractNumId w:val="3"/>
  </w:num>
  <w:num w:numId="2" w16cid:durableId="1814132293">
    <w:abstractNumId w:val="6"/>
  </w:num>
  <w:num w:numId="3" w16cid:durableId="1094976797">
    <w:abstractNumId w:val="5"/>
  </w:num>
  <w:num w:numId="4" w16cid:durableId="1931886905">
    <w:abstractNumId w:val="7"/>
  </w:num>
  <w:num w:numId="5" w16cid:durableId="1351369456">
    <w:abstractNumId w:val="4"/>
  </w:num>
  <w:num w:numId="6" w16cid:durableId="1186167666">
    <w:abstractNumId w:val="0"/>
  </w:num>
  <w:num w:numId="7" w16cid:durableId="1372266105">
    <w:abstractNumId w:val="1"/>
  </w:num>
  <w:num w:numId="8" w16cid:durableId="821194498">
    <w:abstractNumId w:val="9"/>
  </w:num>
  <w:num w:numId="9" w16cid:durableId="913130634">
    <w:abstractNumId w:val="8"/>
  </w:num>
  <w:num w:numId="10" w16cid:durableId="110176441">
    <w:abstractNumId w:val="2"/>
  </w:num>
  <w:num w:numId="11" w16cid:durableId="744957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15B8"/>
    <w:rsid w:val="00012C8B"/>
    <w:rsid w:val="000168A9"/>
    <w:rsid w:val="00021981"/>
    <w:rsid w:val="000234E1"/>
    <w:rsid w:val="0002598E"/>
    <w:rsid w:val="00037D52"/>
    <w:rsid w:val="000450FC"/>
    <w:rsid w:val="00054BC4"/>
    <w:rsid w:val="00056CB0"/>
    <w:rsid w:val="0006257C"/>
    <w:rsid w:val="000627FE"/>
    <w:rsid w:val="0007151E"/>
    <w:rsid w:val="00075AD6"/>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B2E"/>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130F"/>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4174"/>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6E7C"/>
    <w:rsid w:val="00353718"/>
    <w:rsid w:val="00374F93"/>
    <w:rsid w:val="00377F1D"/>
    <w:rsid w:val="00394901"/>
    <w:rsid w:val="003A04E7"/>
    <w:rsid w:val="003A1C45"/>
    <w:rsid w:val="003A4991"/>
    <w:rsid w:val="003A6E1A"/>
    <w:rsid w:val="003B1D0B"/>
    <w:rsid w:val="003B2172"/>
    <w:rsid w:val="003C473B"/>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8F8"/>
    <w:rsid w:val="005C25A0"/>
    <w:rsid w:val="005D230D"/>
    <w:rsid w:val="005E11DC"/>
    <w:rsid w:val="005E29CE"/>
    <w:rsid w:val="005E3241"/>
    <w:rsid w:val="005E7FB0"/>
    <w:rsid w:val="005F184C"/>
    <w:rsid w:val="00601409"/>
    <w:rsid w:val="00602F7D"/>
    <w:rsid w:val="00605952"/>
    <w:rsid w:val="00620677"/>
    <w:rsid w:val="00624032"/>
    <w:rsid w:val="00626025"/>
    <w:rsid w:val="006311A1"/>
    <w:rsid w:val="00640538"/>
    <w:rsid w:val="00645A56"/>
    <w:rsid w:val="006478EB"/>
    <w:rsid w:val="006532DF"/>
    <w:rsid w:val="00653D3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0F54"/>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344"/>
    <w:rsid w:val="008F036B"/>
    <w:rsid w:val="008F36E4"/>
    <w:rsid w:val="0090720F"/>
    <w:rsid w:val="0091410B"/>
    <w:rsid w:val="009245E3"/>
    <w:rsid w:val="009249BB"/>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7B70"/>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0201"/>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513B"/>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2A1D"/>
    <w:rsid w:val="00DE7D30"/>
    <w:rsid w:val="00DF04E3"/>
    <w:rsid w:val="00E03C32"/>
    <w:rsid w:val="00E07209"/>
    <w:rsid w:val="00E3111A"/>
    <w:rsid w:val="00E451EA"/>
    <w:rsid w:val="00E4694A"/>
    <w:rsid w:val="00E50673"/>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41B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E2A1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8765">
      <w:bodyDiv w:val="1"/>
      <w:marLeft w:val="0"/>
      <w:marRight w:val="0"/>
      <w:marTop w:val="0"/>
      <w:marBottom w:val="0"/>
      <w:divBdr>
        <w:top w:val="none" w:sz="0" w:space="0" w:color="auto"/>
        <w:left w:val="none" w:sz="0" w:space="0" w:color="auto"/>
        <w:bottom w:val="none" w:sz="0" w:space="0" w:color="auto"/>
        <w:right w:val="none" w:sz="0" w:space="0" w:color="auto"/>
      </w:divBdr>
    </w:div>
    <w:div w:id="42815983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8952226">
      <w:bodyDiv w:val="1"/>
      <w:marLeft w:val="0"/>
      <w:marRight w:val="0"/>
      <w:marTop w:val="0"/>
      <w:marBottom w:val="0"/>
      <w:divBdr>
        <w:top w:val="none" w:sz="0" w:space="0" w:color="auto"/>
        <w:left w:val="none" w:sz="0" w:space="0" w:color="auto"/>
        <w:bottom w:val="none" w:sz="0" w:space="0" w:color="auto"/>
        <w:right w:val="none" w:sz="0" w:space="0" w:color="auto"/>
      </w:divBdr>
    </w:div>
    <w:div w:id="600331877">
      <w:bodyDiv w:val="1"/>
      <w:marLeft w:val="0"/>
      <w:marRight w:val="0"/>
      <w:marTop w:val="0"/>
      <w:marBottom w:val="0"/>
      <w:divBdr>
        <w:top w:val="none" w:sz="0" w:space="0" w:color="auto"/>
        <w:left w:val="none" w:sz="0" w:space="0" w:color="auto"/>
        <w:bottom w:val="none" w:sz="0" w:space="0" w:color="auto"/>
        <w:right w:val="none" w:sz="0" w:space="0" w:color="auto"/>
      </w:divBdr>
    </w:div>
    <w:div w:id="68146943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04310455">
      <w:bodyDiv w:val="1"/>
      <w:marLeft w:val="0"/>
      <w:marRight w:val="0"/>
      <w:marTop w:val="0"/>
      <w:marBottom w:val="0"/>
      <w:divBdr>
        <w:top w:val="none" w:sz="0" w:space="0" w:color="auto"/>
        <w:left w:val="none" w:sz="0" w:space="0" w:color="auto"/>
        <w:bottom w:val="none" w:sz="0" w:space="0" w:color="auto"/>
        <w:right w:val="none" w:sz="0" w:space="0" w:color="auto"/>
      </w:divBdr>
    </w:div>
    <w:div w:id="1563633971">
      <w:bodyDiv w:val="1"/>
      <w:marLeft w:val="0"/>
      <w:marRight w:val="0"/>
      <w:marTop w:val="0"/>
      <w:marBottom w:val="0"/>
      <w:divBdr>
        <w:top w:val="none" w:sz="0" w:space="0" w:color="auto"/>
        <w:left w:val="none" w:sz="0" w:space="0" w:color="auto"/>
        <w:bottom w:val="none" w:sz="0" w:space="0" w:color="auto"/>
        <w:right w:val="none" w:sz="0" w:space="0" w:color="auto"/>
      </w:divBdr>
    </w:div>
    <w:div w:id="169163957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7481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2025-07-10T11:35:00Z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