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6D2AE3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6D2AE3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6D2AE3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6D2AE3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2AE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6D2AE3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694ED533" w:rsidR="0000007A" w:rsidRPr="006D2AE3" w:rsidRDefault="001938F8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6D2AE3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An Overview of Disease and Health Research</w:t>
              </w:r>
            </w:hyperlink>
          </w:p>
        </w:tc>
      </w:tr>
      <w:tr w:rsidR="0000007A" w:rsidRPr="006D2AE3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6D2AE3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2AE3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483F68C3" w:rsidR="0000007A" w:rsidRPr="006D2AE3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6D2AE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6D2AE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6D2AE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D53876" w:rsidRPr="006D2AE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5954</w:t>
            </w:r>
          </w:p>
        </w:tc>
      </w:tr>
      <w:tr w:rsidR="0000007A" w:rsidRPr="006D2AE3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6D2AE3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2AE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685AC861" w:rsidR="0000007A" w:rsidRPr="006D2AE3" w:rsidRDefault="0003179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6D2AE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Mega Prothesis: A Ray of Hope in </w:t>
            </w:r>
            <w:proofErr w:type="spellStart"/>
            <w:r w:rsidRPr="006D2AE3">
              <w:rPr>
                <w:rFonts w:ascii="Arial" w:hAnsi="Arial" w:cs="Arial"/>
                <w:b/>
                <w:sz w:val="20"/>
                <w:szCs w:val="20"/>
                <w:lang w:val="en-GB"/>
              </w:rPr>
              <w:t>Tumor</w:t>
            </w:r>
            <w:proofErr w:type="spellEnd"/>
            <w:r w:rsidRPr="006D2AE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Resection</w:t>
            </w:r>
          </w:p>
        </w:tc>
      </w:tr>
      <w:tr w:rsidR="00CF0BBB" w:rsidRPr="006D2AE3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6D2AE3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D2AE3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4DF27783" w:rsidR="00CF0BBB" w:rsidRPr="006D2AE3" w:rsidRDefault="00D5387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D2AE3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7CC959C3" w14:textId="77777777" w:rsidR="003F2FC6" w:rsidRPr="006D2AE3" w:rsidRDefault="003F2FC6" w:rsidP="006D2AE3">
      <w:pPr>
        <w:pStyle w:val="BodyText"/>
        <w:rPr>
          <w:rFonts w:ascii="Arial" w:hAnsi="Arial" w:cs="Arial"/>
          <w:bCs/>
          <w:sz w:val="20"/>
          <w:szCs w:val="20"/>
          <w:lang w:val="en-GB"/>
        </w:rPr>
      </w:pPr>
    </w:p>
    <w:p w14:paraId="452B733B" w14:textId="77777777" w:rsidR="003F2FC6" w:rsidRPr="006D2AE3" w:rsidRDefault="003F2FC6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58012118" w14:textId="77777777" w:rsidR="003F2FC6" w:rsidRPr="006D2AE3" w:rsidRDefault="003F2FC6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F1171E" w:rsidRPr="006D2AE3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6D2AE3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D2AE3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6D2AE3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6D2AE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6D2AE3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6D2AE3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6D2AE3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D2AE3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6D2AE3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2AE3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6D2AE3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6D2AE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6D2AE3">
              <w:rPr>
                <w:rFonts w:ascii="Arial" w:hAnsi="Arial" w:cs="Arial"/>
                <w:lang w:val="en-GB"/>
              </w:rPr>
              <w:t>Author’s Feedback</w:t>
            </w:r>
            <w:r w:rsidRPr="006D2AE3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6D2AE3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6D2AE3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6D2AE3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2AE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6D2AE3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7D0EAFD5" w:rsidR="00F1171E" w:rsidRPr="006D2AE3" w:rsidRDefault="00B13ABA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6D2AE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Megaprosthesis</w:t>
            </w:r>
            <w:proofErr w:type="spellEnd"/>
            <w:r w:rsidRPr="006D2AE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are used widely in orthopaedic practice for some bone tumours and also some severely </w:t>
            </w:r>
            <w:proofErr w:type="spellStart"/>
            <w:r w:rsidRPr="006D2AE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comminuted</w:t>
            </w:r>
            <w:proofErr w:type="spellEnd"/>
            <w:r w:rsidRPr="006D2AE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D2AE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fracrures</w:t>
            </w:r>
            <w:proofErr w:type="spellEnd"/>
            <w:r w:rsidRPr="006D2AE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around knee, elbow etc.  </w:t>
            </w:r>
            <w:proofErr w:type="gramStart"/>
            <w:r w:rsidRPr="006D2AE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So</w:t>
            </w:r>
            <w:proofErr w:type="gramEnd"/>
            <w:r w:rsidRPr="006D2AE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it is important to know the various options available and the indications and complications of using them. This article shows light into various aspects described above.</w:t>
            </w:r>
          </w:p>
        </w:tc>
        <w:tc>
          <w:tcPr>
            <w:tcW w:w="1523" w:type="pct"/>
          </w:tcPr>
          <w:p w14:paraId="462A339C" w14:textId="77777777" w:rsidR="00F1171E" w:rsidRPr="006D2AE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D2AE3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6D2AE3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2AE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6D2AE3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2AE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6D2AE3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5DA2ADD7" w:rsidR="00F1171E" w:rsidRPr="006D2AE3" w:rsidRDefault="00B13ABA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2AE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Title is suitable</w:t>
            </w:r>
          </w:p>
        </w:tc>
        <w:tc>
          <w:tcPr>
            <w:tcW w:w="1523" w:type="pct"/>
          </w:tcPr>
          <w:p w14:paraId="405B6701" w14:textId="77777777" w:rsidR="00F1171E" w:rsidRPr="006D2AE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D2AE3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6D2AE3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6D2AE3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6D2AE3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61E05595" w:rsidR="00F1171E" w:rsidRPr="006D2AE3" w:rsidRDefault="00B13ABA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2AE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Abstract is comprehensive</w:t>
            </w:r>
          </w:p>
        </w:tc>
        <w:tc>
          <w:tcPr>
            <w:tcW w:w="1523" w:type="pct"/>
          </w:tcPr>
          <w:p w14:paraId="1D54B730" w14:textId="77777777" w:rsidR="00F1171E" w:rsidRPr="006D2AE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D2AE3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6D2AE3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6D2AE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7364B9C1" w:rsidR="00F1171E" w:rsidRPr="006D2AE3" w:rsidRDefault="00B13ABA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2AE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898F764" w14:textId="77777777" w:rsidR="00F1171E" w:rsidRPr="006D2AE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D2AE3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6D2AE3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2AE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6D2AE3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6D2AE3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39E23352" w:rsidR="00F1171E" w:rsidRPr="006D2AE3" w:rsidRDefault="00B13ABA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D2AE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References are sufficient and recent</w:t>
            </w:r>
          </w:p>
        </w:tc>
        <w:tc>
          <w:tcPr>
            <w:tcW w:w="1523" w:type="pct"/>
          </w:tcPr>
          <w:p w14:paraId="40220055" w14:textId="77777777" w:rsidR="00F1171E" w:rsidRPr="006D2AE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D2AE3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6D2AE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6D2AE3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6D2AE3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6D2AE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6D2AE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F1171E" w:rsidRPr="006D2AE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2C69C653" w:rsidR="00F1171E" w:rsidRPr="006D2AE3" w:rsidRDefault="00B13ABA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D2AE3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  <w:p w14:paraId="297F52DB" w14:textId="77777777" w:rsidR="00F1171E" w:rsidRPr="006D2AE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6D2AE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6D2AE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6D2AE3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6D2AE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6D2AE3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6D2AE3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6D2AE3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6D2AE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6D2AE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6D2AE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6D2AE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6D2AE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6D2AE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6D2AE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6D2AE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6D2AE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6D2AE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6D2AE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F1171E" w:rsidRPr="006D2AE3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6D2AE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6D2AE3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6D2AE3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6D2AE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6D2AE3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6D2AE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6D2AE3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D2AE3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6D2AE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6D2AE3">
              <w:rPr>
                <w:rFonts w:ascii="Arial" w:hAnsi="Arial" w:cs="Arial"/>
                <w:lang w:val="en-GB"/>
              </w:rPr>
              <w:t>Author’s comment</w:t>
            </w:r>
            <w:r w:rsidRPr="006D2AE3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6D2AE3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6D2AE3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6D2AE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D2AE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6D2AE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6D2AE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6D2AE3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6D2AE3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6D2AE3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6D2AE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4C7E2245" w:rsidR="00F1171E" w:rsidRPr="006D2AE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6D2AE3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6D2AE3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6D2AE3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6D2AE3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5F17DB3A" w14:textId="77777777" w:rsidR="006D2AE3" w:rsidRPr="00D23191" w:rsidRDefault="006D2AE3" w:rsidP="006D2AE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23191">
        <w:rPr>
          <w:rFonts w:ascii="Arial" w:hAnsi="Arial" w:cs="Arial"/>
          <w:b/>
          <w:u w:val="single"/>
        </w:rPr>
        <w:t>Reviewer details:</w:t>
      </w:r>
    </w:p>
    <w:p w14:paraId="31422DFE" w14:textId="77777777" w:rsidR="006D2AE3" w:rsidRPr="00D23191" w:rsidRDefault="006D2AE3" w:rsidP="006D2AE3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D23191">
        <w:rPr>
          <w:rFonts w:ascii="Arial" w:hAnsi="Arial" w:cs="Arial"/>
          <w:b/>
          <w:color w:val="000000"/>
        </w:rPr>
        <w:t>Shibu R, Kerala University of Health Sciences, India</w:t>
      </w:r>
    </w:p>
    <w:p w14:paraId="1DE2E667" w14:textId="77777777" w:rsidR="006D2AE3" w:rsidRPr="006D2AE3" w:rsidRDefault="006D2AE3">
      <w:pPr>
        <w:rPr>
          <w:rFonts w:ascii="Arial" w:hAnsi="Arial" w:cs="Arial"/>
          <w:b/>
          <w:sz w:val="20"/>
          <w:szCs w:val="20"/>
        </w:rPr>
      </w:pPr>
    </w:p>
    <w:sectPr w:rsidR="006D2AE3" w:rsidRPr="006D2AE3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3ABD3" w14:textId="77777777" w:rsidR="00DB7FF1" w:rsidRPr="0000007A" w:rsidRDefault="00DB7FF1" w:rsidP="0099583E">
      <w:r>
        <w:separator/>
      </w:r>
    </w:p>
  </w:endnote>
  <w:endnote w:type="continuationSeparator" w:id="0">
    <w:p w14:paraId="22C9D0D5" w14:textId="77777777" w:rsidR="00DB7FF1" w:rsidRPr="0000007A" w:rsidRDefault="00DB7FF1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B80E5" w14:textId="77777777" w:rsidR="00DB7FF1" w:rsidRPr="0000007A" w:rsidRDefault="00DB7FF1" w:rsidP="0099583E">
      <w:r>
        <w:separator/>
      </w:r>
    </w:p>
  </w:footnote>
  <w:footnote w:type="continuationSeparator" w:id="0">
    <w:p w14:paraId="6BA5E546" w14:textId="77777777" w:rsidR="00DB7FF1" w:rsidRPr="0000007A" w:rsidRDefault="00DB7FF1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23314601">
    <w:abstractNumId w:val="3"/>
  </w:num>
  <w:num w:numId="2" w16cid:durableId="122427479">
    <w:abstractNumId w:val="6"/>
  </w:num>
  <w:num w:numId="3" w16cid:durableId="56637861">
    <w:abstractNumId w:val="5"/>
  </w:num>
  <w:num w:numId="4" w16cid:durableId="2105302695">
    <w:abstractNumId w:val="7"/>
  </w:num>
  <w:num w:numId="5" w16cid:durableId="908148278">
    <w:abstractNumId w:val="4"/>
  </w:num>
  <w:num w:numId="6" w16cid:durableId="1966276794">
    <w:abstractNumId w:val="0"/>
  </w:num>
  <w:num w:numId="7" w16cid:durableId="785345345">
    <w:abstractNumId w:val="1"/>
  </w:num>
  <w:num w:numId="8" w16cid:durableId="1854538476">
    <w:abstractNumId w:val="9"/>
  </w:num>
  <w:num w:numId="9" w16cid:durableId="355618241">
    <w:abstractNumId w:val="8"/>
  </w:num>
  <w:num w:numId="10" w16cid:durableId="6002608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179F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38F8"/>
    <w:rsid w:val="00197E68"/>
    <w:rsid w:val="001A1605"/>
    <w:rsid w:val="001A2F22"/>
    <w:rsid w:val="001A5474"/>
    <w:rsid w:val="001B0C63"/>
    <w:rsid w:val="001B5029"/>
    <w:rsid w:val="001C02FC"/>
    <w:rsid w:val="001D00BD"/>
    <w:rsid w:val="001D2D2A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6A6"/>
    <w:rsid w:val="002218DB"/>
    <w:rsid w:val="0022369C"/>
    <w:rsid w:val="002320EB"/>
    <w:rsid w:val="00235217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3F2FC6"/>
    <w:rsid w:val="00401C12"/>
    <w:rsid w:val="00421DBF"/>
    <w:rsid w:val="0042465A"/>
    <w:rsid w:val="00435B36"/>
    <w:rsid w:val="00442B24"/>
    <w:rsid w:val="004430CD"/>
    <w:rsid w:val="0044519B"/>
    <w:rsid w:val="00450CF2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06CD"/>
    <w:rsid w:val="00503AB6"/>
    <w:rsid w:val="005047C5"/>
    <w:rsid w:val="0050495C"/>
    <w:rsid w:val="00510920"/>
    <w:rsid w:val="0052339F"/>
    <w:rsid w:val="00526801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2AE3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D0554"/>
    <w:rsid w:val="007F574A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13ABA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53876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B7FF1"/>
    <w:rsid w:val="00DC1D81"/>
    <w:rsid w:val="00DC6FED"/>
    <w:rsid w:val="00DD0C4A"/>
    <w:rsid w:val="00DD274C"/>
    <w:rsid w:val="00DE38F4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15548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6D2AE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an-overview-of-disease-and-health-research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2167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7</cp:revision>
  <dcterms:created xsi:type="dcterms:W3CDTF">2025-07-05T05:44:00Z</dcterms:created>
  <dcterms:modified xsi:type="dcterms:W3CDTF">2025-07-08T13:06:00Z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