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97695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9769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97695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B97695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9769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5CAE345" w:rsidR="0000007A" w:rsidRPr="00B97695" w:rsidRDefault="00DB220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976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B97695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B9769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C38C6D0" w:rsidR="0000007A" w:rsidRPr="00B97695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D75B9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5963</w:t>
            </w:r>
          </w:p>
        </w:tc>
      </w:tr>
      <w:tr w:rsidR="0000007A" w:rsidRPr="00B97695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B9769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4AB228C" w:rsidR="0000007A" w:rsidRPr="00B97695" w:rsidRDefault="00DB220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97695">
              <w:rPr>
                <w:rFonts w:ascii="Arial" w:hAnsi="Arial" w:cs="Arial"/>
                <w:b/>
                <w:sz w:val="20"/>
                <w:szCs w:val="20"/>
                <w:lang w:val="en-GB"/>
              </w:rPr>
              <w:t>Methods to Analyse Forward Head Posture – A Narrative Review</w:t>
            </w:r>
          </w:p>
        </w:tc>
      </w:tr>
      <w:tr w:rsidR="00CF0BBB" w:rsidRPr="00B97695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B9769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6BC36D" w:rsidR="00CF0BBB" w:rsidRPr="00B97695" w:rsidRDefault="003D75B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9769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591A580F" w:rsidR="009B239B" w:rsidRPr="00B97695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B97695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B97695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B97695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B97695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97695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97695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97695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97695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97695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97695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35E4FFD" w:rsidR="00E03C32" w:rsidRDefault="008437D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437D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Biology, Pharmacy and Allied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922CF" w:rsidRPr="005922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12(10): 569-576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5922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8CB9BBC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5922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5922CF" w:rsidRPr="001008B1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https://doi.org/10.31032/IJBPAS/2023/12.10.1056</w:t>
                    </w:r>
                  </w:hyperlink>
                  <w:r w:rsidR="005922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97695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97695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97695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97695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769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9769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97695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7695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97695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97695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97695">
              <w:rPr>
                <w:rFonts w:ascii="Arial" w:hAnsi="Arial" w:cs="Arial"/>
                <w:lang w:val="en-GB"/>
              </w:rPr>
              <w:t>Author’s Feedback</w:t>
            </w:r>
            <w:r w:rsidRPr="00B9769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97695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97695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976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97695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398218D" w:rsidR="00F1171E" w:rsidRPr="00B97695" w:rsidRDefault="005A1805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mainly focused on the </w:t>
            </w:r>
            <w:r w:rsidR="00743FD7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analysis of assessment method of cervical angle in order to </w:t>
            </w:r>
            <w:proofErr w:type="spellStart"/>
            <w:r w:rsidR="00743FD7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evaluat</w:t>
            </w:r>
            <w:proofErr w:type="spellEnd"/>
            <w:r w:rsidR="00743FD7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proportion of forward neck posture and its impact on the neck of IT industrial workers which is important now a days of advanced World. The outcome of this manuscript will </w:t>
            </w:r>
            <w:proofErr w:type="gramStart"/>
            <w:r w:rsidR="00743FD7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going</w:t>
            </w:r>
            <w:proofErr w:type="gramEnd"/>
            <w:r w:rsidR="00743FD7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help Physiotherapist to evaluate such population and form a Physiotherapy management to increase </w:t>
            </w:r>
            <w:proofErr w:type="spellStart"/>
            <w:r w:rsidR="00743FD7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proctivity</w:t>
            </w:r>
            <w:proofErr w:type="spellEnd"/>
            <w:r w:rsidR="00743FD7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IT professional work.</w:t>
            </w:r>
          </w:p>
        </w:tc>
        <w:tc>
          <w:tcPr>
            <w:tcW w:w="1523" w:type="pct"/>
          </w:tcPr>
          <w:p w14:paraId="462A339C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7695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976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976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3AFA832" w:rsidR="00F1171E" w:rsidRPr="00B97695" w:rsidRDefault="00743FD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Analysis of Forward Head Posture- A Narrative Review</w:t>
            </w:r>
          </w:p>
        </w:tc>
        <w:tc>
          <w:tcPr>
            <w:tcW w:w="1523" w:type="pct"/>
          </w:tcPr>
          <w:p w14:paraId="405B6701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7695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9769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9769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D7066A6" w:rsidR="00F1171E" w:rsidRPr="00B97695" w:rsidRDefault="00743FD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Abstact</w:t>
            </w:r>
            <w:proofErr w:type="spellEnd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comprehensive.</w:t>
            </w:r>
          </w:p>
        </w:tc>
        <w:tc>
          <w:tcPr>
            <w:tcW w:w="1523" w:type="pct"/>
          </w:tcPr>
          <w:p w14:paraId="1D54B730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7695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97695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C61745F" w14:textId="621A34F8" w:rsidR="00F1171E" w:rsidRPr="00B97695" w:rsidRDefault="00743FD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focuses on a specific method of evaluation </w:t>
            </w:r>
            <w:proofErr w:type="spellStart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i.e.CVA</w:t>
            </w:r>
            <w:proofErr w:type="spellEnd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Article should include various methods like posterior tangent </w:t>
            </w:r>
            <w:proofErr w:type="spellStart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mthod</w:t>
            </w:r>
            <w:proofErr w:type="spellEnd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etc. and out of which method is more valid and feasible should be mentioned.</w:t>
            </w:r>
          </w:p>
          <w:p w14:paraId="2B5A7721" w14:textId="5DD75DB9" w:rsidR="00743FD7" w:rsidRPr="00B97695" w:rsidRDefault="00743FD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Citations in the manuscripts are varied like in </w:t>
            </w:r>
            <w:r w:rsidR="00C34310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Introduction it is in </w:t>
            </w:r>
            <w:proofErr w:type="gramStart"/>
            <w:r w:rsidR="00C34310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like[…..</w:t>
            </w:r>
            <w:proofErr w:type="gramEnd"/>
            <w:r w:rsidR="00C34310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] and in the </w:t>
            </w:r>
            <w:r w:rsidR="004A5A7C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="00C34310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esults and </w:t>
            </w:r>
            <w:r w:rsidR="004A5A7C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</w:t>
            </w:r>
            <w:r w:rsidR="00C34310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iscussion, it is </w:t>
            </w:r>
            <w:proofErr w:type="spellStart"/>
            <w:r w:rsidR="00C34310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supercripted</w:t>
            </w:r>
            <w:proofErr w:type="spellEnd"/>
            <w:r w:rsidR="00C34310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There should be uniformity in formatting of the manuscript</w:t>
            </w:r>
            <w:r w:rsidR="00CD4579"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7695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976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97695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D5E88AD" w:rsidR="00F1171E" w:rsidRPr="00B97695" w:rsidRDefault="00CD457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Latest referencing article is of 2019. Need to add recent years references i.e. till 2024.</w:t>
            </w:r>
          </w:p>
        </w:tc>
        <w:tc>
          <w:tcPr>
            <w:tcW w:w="1523" w:type="pct"/>
          </w:tcPr>
          <w:p w14:paraId="40220055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97695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97695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9769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A048928" w:rsidR="00F1171E" w:rsidRPr="00B97695" w:rsidRDefault="00CD4579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97695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9769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9769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9769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C534CB3" w:rsidR="00F1171E" w:rsidRPr="00B97695" w:rsidRDefault="00CD4579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this </w:t>
            </w:r>
            <w:proofErr w:type="spellStart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Aricle</w:t>
            </w:r>
            <w:proofErr w:type="spellEnd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would be published as a book chapter, there should be detailed </w:t>
            </w:r>
            <w:proofErr w:type="spellStart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explaination</w:t>
            </w:r>
            <w:proofErr w:type="spellEnd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the musculoskeletal problems that IT/software industrial professionals have in Introduction and how the methods of evaluation will </w:t>
            </w:r>
            <w:proofErr w:type="gramStart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going</w:t>
            </w:r>
            <w:proofErr w:type="gramEnd"/>
            <w:r w:rsidRPr="00B976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help.</w:t>
            </w:r>
          </w:p>
          <w:p w14:paraId="7EB58C99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97695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97695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97695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9769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9769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97695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9769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97695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97695">
              <w:rPr>
                <w:rFonts w:ascii="Arial" w:hAnsi="Arial" w:cs="Arial"/>
                <w:lang w:val="en-GB"/>
              </w:rPr>
              <w:t>Author’s comment</w:t>
            </w:r>
            <w:r w:rsidRPr="00B97695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97695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97695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69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55B48ACB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9769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9769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9769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  <w:r w:rsidR="00A0759F" w:rsidRPr="00B9769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F0D46E3" w14:textId="77777777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9769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9769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97695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97695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CD36FC7" w14:textId="77777777" w:rsidR="00B97695" w:rsidRPr="00BA33E0" w:rsidRDefault="00B97695" w:rsidP="00B9769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33E0">
        <w:rPr>
          <w:rFonts w:ascii="Arial" w:hAnsi="Arial" w:cs="Arial"/>
          <w:b/>
          <w:u w:val="single"/>
        </w:rPr>
        <w:t>Reviewer details:</w:t>
      </w:r>
    </w:p>
    <w:p w14:paraId="1673ED60" w14:textId="77777777" w:rsidR="00B97695" w:rsidRPr="00BA33E0" w:rsidRDefault="00B97695" w:rsidP="00B9769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A33E0">
        <w:rPr>
          <w:rFonts w:ascii="Arial" w:hAnsi="Arial" w:cs="Arial"/>
          <w:b/>
          <w:color w:val="000000"/>
        </w:rPr>
        <w:t xml:space="preserve">Ashish </w:t>
      </w:r>
      <w:proofErr w:type="spellStart"/>
      <w:r w:rsidRPr="00BA33E0">
        <w:rPr>
          <w:rFonts w:ascii="Arial" w:hAnsi="Arial" w:cs="Arial"/>
          <w:b/>
          <w:color w:val="000000"/>
        </w:rPr>
        <w:t>Wasudeorao</w:t>
      </w:r>
      <w:proofErr w:type="spellEnd"/>
      <w:r w:rsidRPr="00BA33E0">
        <w:rPr>
          <w:rFonts w:ascii="Arial" w:hAnsi="Arial" w:cs="Arial"/>
          <w:b/>
          <w:color w:val="000000"/>
        </w:rPr>
        <w:t xml:space="preserve"> Bele, Maharashtra University of Health Sciences, India</w:t>
      </w:r>
    </w:p>
    <w:p w14:paraId="43E2F0B3" w14:textId="77777777" w:rsidR="00B97695" w:rsidRPr="00B97695" w:rsidRDefault="00B97695">
      <w:pPr>
        <w:rPr>
          <w:rFonts w:ascii="Arial" w:hAnsi="Arial" w:cs="Arial"/>
          <w:b/>
          <w:sz w:val="20"/>
          <w:szCs w:val="20"/>
        </w:rPr>
      </w:pPr>
    </w:p>
    <w:sectPr w:rsidR="00B97695" w:rsidRPr="00B97695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15EF6" w14:textId="77777777" w:rsidR="008822A6" w:rsidRPr="0000007A" w:rsidRDefault="008822A6" w:rsidP="0099583E">
      <w:r>
        <w:separator/>
      </w:r>
    </w:p>
  </w:endnote>
  <w:endnote w:type="continuationSeparator" w:id="0">
    <w:p w14:paraId="6D66A019" w14:textId="77777777" w:rsidR="008822A6" w:rsidRPr="0000007A" w:rsidRDefault="008822A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B898" w14:textId="77777777" w:rsidR="008822A6" w:rsidRPr="0000007A" w:rsidRDefault="008822A6" w:rsidP="0099583E">
      <w:r>
        <w:separator/>
      </w:r>
    </w:p>
  </w:footnote>
  <w:footnote w:type="continuationSeparator" w:id="0">
    <w:p w14:paraId="7B868889" w14:textId="77777777" w:rsidR="008822A6" w:rsidRPr="0000007A" w:rsidRDefault="008822A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2829748">
    <w:abstractNumId w:val="3"/>
  </w:num>
  <w:num w:numId="2" w16cid:durableId="248387289">
    <w:abstractNumId w:val="6"/>
  </w:num>
  <w:num w:numId="3" w16cid:durableId="887766007">
    <w:abstractNumId w:val="5"/>
  </w:num>
  <w:num w:numId="4" w16cid:durableId="1687901165">
    <w:abstractNumId w:val="7"/>
  </w:num>
  <w:num w:numId="5" w16cid:durableId="731537250">
    <w:abstractNumId w:val="4"/>
  </w:num>
  <w:num w:numId="6" w16cid:durableId="1038043082">
    <w:abstractNumId w:val="0"/>
  </w:num>
  <w:num w:numId="7" w16cid:durableId="163983987">
    <w:abstractNumId w:val="1"/>
  </w:num>
  <w:num w:numId="8" w16cid:durableId="790049131">
    <w:abstractNumId w:val="9"/>
  </w:num>
  <w:num w:numId="9" w16cid:durableId="1928535698">
    <w:abstractNumId w:val="8"/>
  </w:num>
  <w:num w:numId="10" w16cid:durableId="202940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75B9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5A7C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22CF"/>
    <w:rsid w:val="005A1805"/>
    <w:rsid w:val="005A4F17"/>
    <w:rsid w:val="005B32CC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316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5142"/>
    <w:rsid w:val="007238EB"/>
    <w:rsid w:val="007317C3"/>
    <w:rsid w:val="007332B5"/>
    <w:rsid w:val="0073332F"/>
    <w:rsid w:val="00734756"/>
    <w:rsid w:val="00734BFB"/>
    <w:rsid w:val="0073538B"/>
    <w:rsid w:val="00737BC9"/>
    <w:rsid w:val="0074253C"/>
    <w:rsid w:val="007426E6"/>
    <w:rsid w:val="00743FD7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37D0"/>
    <w:rsid w:val="00846F1F"/>
    <w:rsid w:val="008470AB"/>
    <w:rsid w:val="0085546D"/>
    <w:rsid w:val="0086369B"/>
    <w:rsid w:val="00867E37"/>
    <w:rsid w:val="0087201B"/>
    <w:rsid w:val="00877F10"/>
    <w:rsid w:val="00882091"/>
    <w:rsid w:val="008822A6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AD"/>
    <w:rsid w:val="009F07D4"/>
    <w:rsid w:val="009F29EB"/>
    <w:rsid w:val="009F7A71"/>
    <w:rsid w:val="00A001A0"/>
    <w:rsid w:val="00A0759F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0E63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665C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7695"/>
    <w:rsid w:val="00BA1AB3"/>
    <w:rsid w:val="00BA55B7"/>
    <w:rsid w:val="00BA6421"/>
    <w:rsid w:val="00BB21AB"/>
    <w:rsid w:val="00BB4FEC"/>
    <w:rsid w:val="00BC402F"/>
    <w:rsid w:val="00BD0DF5"/>
    <w:rsid w:val="00BD5360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2D0D"/>
    <w:rsid w:val="00C1438B"/>
    <w:rsid w:val="00C150D6"/>
    <w:rsid w:val="00C22886"/>
    <w:rsid w:val="00C25C8F"/>
    <w:rsid w:val="00C263C6"/>
    <w:rsid w:val="00C268B8"/>
    <w:rsid w:val="00C34310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4579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5955"/>
    <w:rsid w:val="00D709EB"/>
    <w:rsid w:val="00D7603E"/>
    <w:rsid w:val="00D769E9"/>
    <w:rsid w:val="00D90124"/>
    <w:rsid w:val="00D9392F"/>
    <w:rsid w:val="00D9427C"/>
    <w:rsid w:val="00DA2679"/>
    <w:rsid w:val="00DA3C3D"/>
    <w:rsid w:val="00DA41F5"/>
    <w:rsid w:val="00DB220F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58D4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9769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032/IJBPAS/2023/12.10.10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114</cp:revision>
  <dcterms:created xsi:type="dcterms:W3CDTF">2023-08-30T09:21:00Z</dcterms:created>
  <dcterms:modified xsi:type="dcterms:W3CDTF">2025-07-07T12:08:00Z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