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E022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E022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E022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E022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E022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F883662" w:rsidR="0000007A" w:rsidRPr="00CE0227" w:rsidRDefault="00AD291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E022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CE022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E02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2F49B07" w:rsidR="0000007A" w:rsidRPr="00CE022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53776"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5984</w:t>
            </w:r>
          </w:p>
        </w:tc>
      </w:tr>
      <w:tr w:rsidR="0000007A" w:rsidRPr="00CE022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E02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2B1042" w:rsidR="0000007A" w:rsidRPr="00CE0227" w:rsidRDefault="00907A4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E0227">
              <w:rPr>
                <w:rFonts w:ascii="Arial" w:hAnsi="Arial" w:cs="Arial"/>
                <w:b/>
                <w:sz w:val="20"/>
                <w:szCs w:val="20"/>
                <w:lang w:val="en-GB"/>
              </w:rPr>
              <w:t>Microwave-Assisted Synthesis: Characterization and Antimicrobial Activities of Schiff Base Metal Complexes</w:t>
            </w:r>
          </w:p>
        </w:tc>
      </w:tr>
      <w:tr w:rsidR="00CF0BBB" w:rsidRPr="00CE022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E022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057783C" w:rsidR="00CF0BBB" w:rsidRPr="00CE0227" w:rsidRDefault="0055377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E022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E022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E022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E022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E022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E022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E022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E022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E022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E022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AA7FE42" w:rsidR="00E03C32" w:rsidRDefault="00FA475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A475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Pharmaceutical Sciences Review and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86-92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0025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D9EBE2B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00250" w:rsidRPr="00E00250">
                    <w:t xml:space="preserve"> </w:t>
                  </w:r>
                  <w:hyperlink r:id="rId8" w:history="1">
                    <w:r w:rsidR="00E00250" w:rsidRPr="00F1356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https://www.globalresearchonline.net/pharmajournal/vol12iss2.aspx</w:t>
                    </w:r>
                  </w:hyperlink>
                  <w:r w:rsidR="00E0025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E022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E022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E022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E022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E022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E022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E02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E022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E022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E022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E022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E0227">
              <w:rPr>
                <w:rFonts w:ascii="Arial" w:hAnsi="Arial" w:cs="Arial"/>
                <w:lang w:val="en-GB"/>
              </w:rPr>
              <w:t>Author’s Feedback</w:t>
            </w:r>
            <w:r w:rsidRPr="00CE02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E022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E022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E02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E022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E93BF2C" w:rsidR="00F1171E" w:rsidRPr="00CE0227" w:rsidRDefault="0015198C" w:rsidP="0015198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think the manuscript is scientifically correct.</w:t>
            </w:r>
          </w:p>
        </w:tc>
        <w:tc>
          <w:tcPr>
            <w:tcW w:w="1523" w:type="pct"/>
          </w:tcPr>
          <w:p w14:paraId="462A339C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E022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E02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E02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88078EE" w:rsidR="00F1171E" w:rsidRPr="00CE0227" w:rsidRDefault="006A3462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 w:rsidR="00F1422A"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="00BA2FB5"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of the </w:t>
            </w:r>
            <w:proofErr w:type="gramStart"/>
            <w:r w:rsidR="00BA2FB5"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article </w:t>
            </w:r>
            <w:r w:rsidR="00F1422A"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  <w:proofErr w:type="gramEnd"/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Microwave-Assisted Synthesis: Characterization and vitro biological screening effects</w:t>
            </w:r>
            <w:r w:rsidRPr="00CE02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Schiff Base Metal Complexes”</w:t>
            </w:r>
          </w:p>
        </w:tc>
        <w:tc>
          <w:tcPr>
            <w:tcW w:w="1523" w:type="pct"/>
          </w:tcPr>
          <w:p w14:paraId="405B6701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E022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E02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E022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6C4276F" w:rsidR="00F1171E" w:rsidRPr="00CE0227" w:rsidRDefault="00331FC8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write the bacteria name </w:t>
            </w:r>
            <w:proofErr w:type="gramStart"/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 in</w:t>
            </w:r>
            <w:proofErr w:type="gramEnd"/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Italic Fonts.</w:t>
            </w:r>
          </w:p>
        </w:tc>
        <w:tc>
          <w:tcPr>
            <w:tcW w:w="1523" w:type="pct"/>
          </w:tcPr>
          <w:p w14:paraId="1D54B730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E022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E022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498268C" w:rsidR="00F1171E" w:rsidRPr="00CE0227" w:rsidRDefault="00BA2FB5" w:rsidP="00A47B7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 think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E022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E02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E02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2482326" w:rsidR="00F1171E" w:rsidRPr="00CE0227" w:rsidRDefault="00A47B75" w:rsidP="00A47B7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not sufficient and not </w:t>
            </w:r>
            <w:proofErr w:type="gramStart"/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,not</w:t>
            </w:r>
            <w:proofErr w:type="gramEnd"/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proper sequence of Volume,</w:t>
            </w:r>
            <w:r w:rsidRPr="00CE02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Issue ,</w:t>
            </w:r>
            <w:proofErr w:type="gramEnd"/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Pages </w:t>
            </w:r>
            <w:proofErr w:type="gramStart"/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,</w:t>
            </w:r>
            <w:proofErr w:type="gramEnd"/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year and Doi no.</w:t>
            </w:r>
          </w:p>
        </w:tc>
        <w:tc>
          <w:tcPr>
            <w:tcW w:w="1523" w:type="pct"/>
          </w:tcPr>
          <w:p w14:paraId="40220055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E022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E02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E022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E02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E0227" w:rsidRDefault="00F1171E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1344D6F0" w:rsidR="00F1171E" w:rsidRPr="00CE0227" w:rsidRDefault="00A47B75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  <w:r w:rsidRPr="00CE02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E0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 is suitable for scholarly communications.</w:t>
            </w:r>
          </w:p>
          <w:p w14:paraId="41E28118" w14:textId="77777777" w:rsidR="00F1171E" w:rsidRPr="00CE0227" w:rsidRDefault="00F1171E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CE0227" w:rsidRDefault="00F1171E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CE0227" w:rsidRDefault="00F1171E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E02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E022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E022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E022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E022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E0227" w:rsidRDefault="00F1171E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E946A0E" w14:textId="1BC185E9" w:rsidR="00F1171E" w:rsidRPr="00CE0227" w:rsidRDefault="006A3462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A2FB5" w:rsidRPr="00CE02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  <w:r w:rsidRPr="00CE02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EB58C99" w14:textId="77777777" w:rsidR="00F1171E" w:rsidRPr="00CE0227" w:rsidRDefault="00F1171E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CE0227" w:rsidRDefault="00F1171E" w:rsidP="00A47B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E02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1A1998" w14:textId="77777777" w:rsidR="00CE0227" w:rsidRPr="00CE0227" w:rsidRDefault="00CE02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E0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E022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E0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E022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E022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E0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E022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E0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E022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E0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E0227">
              <w:rPr>
                <w:rFonts w:ascii="Arial" w:hAnsi="Arial" w:cs="Arial"/>
                <w:lang w:val="en-GB"/>
              </w:rPr>
              <w:t>Author’s comment</w:t>
            </w:r>
            <w:r w:rsidRPr="00CE02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E022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E022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E0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2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E0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4A5B2727" w:rsidR="00F1171E" w:rsidRPr="00CE0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E02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E02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E02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E0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407FE7A" w14:textId="77777777" w:rsidR="00CE0227" w:rsidRPr="00E53D9E" w:rsidRDefault="00CE0227" w:rsidP="00CE022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53D9E">
        <w:rPr>
          <w:rFonts w:ascii="Arial" w:hAnsi="Arial" w:cs="Arial"/>
          <w:b/>
          <w:u w:val="single"/>
        </w:rPr>
        <w:t>Reviewer details:</w:t>
      </w:r>
    </w:p>
    <w:p w14:paraId="41BA3C67" w14:textId="77777777" w:rsidR="00CE0227" w:rsidRPr="00E53D9E" w:rsidRDefault="00CE0227" w:rsidP="00CE022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53D9E">
        <w:rPr>
          <w:rFonts w:ascii="Arial" w:hAnsi="Arial" w:cs="Arial"/>
          <w:b/>
          <w:color w:val="000000"/>
        </w:rPr>
        <w:t xml:space="preserve">Ankita Mukund </w:t>
      </w:r>
      <w:proofErr w:type="spellStart"/>
      <w:r w:rsidRPr="00E53D9E">
        <w:rPr>
          <w:rFonts w:ascii="Arial" w:hAnsi="Arial" w:cs="Arial"/>
          <w:b/>
          <w:color w:val="000000"/>
        </w:rPr>
        <w:t>Rayate</w:t>
      </w:r>
      <w:proofErr w:type="spellEnd"/>
      <w:r w:rsidRPr="00E53D9E">
        <w:rPr>
          <w:rFonts w:ascii="Arial" w:hAnsi="Arial" w:cs="Arial"/>
          <w:b/>
          <w:color w:val="000000"/>
        </w:rPr>
        <w:t>, Savitribai Phule Pune University,</w:t>
      </w:r>
      <w:r>
        <w:rPr>
          <w:rFonts w:ascii="Arial" w:hAnsi="Arial" w:cs="Arial"/>
          <w:b/>
          <w:color w:val="000000"/>
        </w:rPr>
        <w:t xml:space="preserve"> </w:t>
      </w:r>
      <w:r w:rsidRPr="00E53D9E">
        <w:rPr>
          <w:rFonts w:ascii="Arial" w:hAnsi="Arial" w:cs="Arial"/>
          <w:b/>
          <w:color w:val="000000"/>
        </w:rPr>
        <w:t>India</w:t>
      </w:r>
    </w:p>
    <w:p w14:paraId="2A0D8652" w14:textId="77777777" w:rsidR="00CE0227" w:rsidRPr="00CE0227" w:rsidRDefault="00CE0227">
      <w:pPr>
        <w:rPr>
          <w:rFonts w:ascii="Arial" w:hAnsi="Arial" w:cs="Arial"/>
          <w:b/>
          <w:sz w:val="20"/>
          <w:szCs w:val="20"/>
        </w:rPr>
      </w:pPr>
    </w:p>
    <w:sectPr w:rsidR="00CE0227" w:rsidRPr="00CE022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E72D" w14:textId="77777777" w:rsidR="002903E6" w:rsidRPr="0000007A" w:rsidRDefault="002903E6" w:rsidP="0099583E">
      <w:r>
        <w:separator/>
      </w:r>
    </w:p>
  </w:endnote>
  <w:endnote w:type="continuationSeparator" w:id="0">
    <w:p w14:paraId="42FCA8D1" w14:textId="77777777" w:rsidR="002903E6" w:rsidRPr="0000007A" w:rsidRDefault="002903E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3B95" w14:textId="77777777" w:rsidR="002903E6" w:rsidRPr="0000007A" w:rsidRDefault="002903E6" w:rsidP="0099583E">
      <w:r>
        <w:separator/>
      </w:r>
    </w:p>
  </w:footnote>
  <w:footnote w:type="continuationSeparator" w:id="0">
    <w:p w14:paraId="5F23EB20" w14:textId="77777777" w:rsidR="002903E6" w:rsidRPr="0000007A" w:rsidRDefault="002903E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7440013">
    <w:abstractNumId w:val="3"/>
  </w:num>
  <w:num w:numId="2" w16cid:durableId="1654720614">
    <w:abstractNumId w:val="6"/>
  </w:num>
  <w:num w:numId="3" w16cid:durableId="779490013">
    <w:abstractNumId w:val="5"/>
  </w:num>
  <w:num w:numId="4" w16cid:durableId="186604123">
    <w:abstractNumId w:val="7"/>
  </w:num>
  <w:num w:numId="5" w16cid:durableId="149567998">
    <w:abstractNumId w:val="4"/>
  </w:num>
  <w:num w:numId="6" w16cid:durableId="1611010528">
    <w:abstractNumId w:val="0"/>
  </w:num>
  <w:num w:numId="7" w16cid:durableId="520820453">
    <w:abstractNumId w:val="1"/>
  </w:num>
  <w:num w:numId="8" w16cid:durableId="1690716732">
    <w:abstractNumId w:val="9"/>
  </w:num>
  <w:num w:numId="9" w16cid:durableId="633869756">
    <w:abstractNumId w:val="8"/>
  </w:num>
  <w:num w:numId="10" w16cid:durableId="1913393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AA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209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E94"/>
    <w:rsid w:val="000F6EA8"/>
    <w:rsid w:val="00101322"/>
    <w:rsid w:val="00104866"/>
    <w:rsid w:val="00115767"/>
    <w:rsid w:val="00121FFA"/>
    <w:rsid w:val="0012616A"/>
    <w:rsid w:val="00136984"/>
    <w:rsid w:val="001425F1"/>
    <w:rsid w:val="00142A9C"/>
    <w:rsid w:val="00150304"/>
    <w:rsid w:val="0015198C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B51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3E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1FC8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3776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3462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AE2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1355"/>
    <w:rsid w:val="0090720F"/>
    <w:rsid w:val="00907A4E"/>
    <w:rsid w:val="0091410B"/>
    <w:rsid w:val="009245E3"/>
    <w:rsid w:val="0093320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47B75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0C6C"/>
    <w:rsid w:val="00AC1349"/>
    <w:rsid w:val="00AD2919"/>
    <w:rsid w:val="00AD6C51"/>
    <w:rsid w:val="00AE0E9B"/>
    <w:rsid w:val="00AE54CD"/>
    <w:rsid w:val="00AF3016"/>
    <w:rsid w:val="00B03A45"/>
    <w:rsid w:val="00B04BC7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FB5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960"/>
    <w:rsid w:val="00BE6454"/>
    <w:rsid w:val="00BF30F0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B10"/>
    <w:rsid w:val="00C635B6"/>
    <w:rsid w:val="00C70DFC"/>
    <w:rsid w:val="00C8200C"/>
    <w:rsid w:val="00C82466"/>
    <w:rsid w:val="00C84097"/>
    <w:rsid w:val="00C8789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227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4CE9"/>
    <w:rsid w:val="00D709EB"/>
    <w:rsid w:val="00D7603E"/>
    <w:rsid w:val="00D90124"/>
    <w:rsid w:val="00D9392F"/>
    <w:rsid w:val="00D9427C"/>
    <w:rsid w:val="00D97E06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250"/>
    <w:rsid w:val="00E03C32"/>
    <w:rsid w:val="00E3111A"/>
    <w:rsid w:val="00E37FFB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F58"/>
    <w:rsid w:val="00F1171E"/>
    <w:rsid w:val="00F13071"/>
    <w:rsid w:val="00F1422A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75E"/>
    <w:rsid w:val="00FA6528"/>
    <w:rsid w:val="00FB0553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9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596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9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BE5960"/>
  </w:style>
  <w:style w:type="paragraph" w:customStyle="1" w:styleId="Affiliation">
    <w:name w:val="Affiliation"/>
    <w:basedOn w:val="Normal"/>
    <w:rsid w:val="00CE022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researchonline.net/pharmajournal/vol12iss2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124</cp:revision>
  <dcterms:created xsi:type="dcterms:W3CDTF">2023-08-30T09:21:00Z</dcterms:created>
  <dcterms:modified xsi:type="dcterms:W3CDTF">2025-07-15T12:33:00Z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