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52D7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52D7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52D7B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52D7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D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52D7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183C795" w:rsidR="0000007A" w:rsidRPr="00C52D7B" w:rsidRDefault="00E070E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52D7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C52D7B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52D7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D7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F458426" w:rsidR="0000007A" w:rsidRPr="00C52D7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A0F98"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5805</w:t>
            </w:r>
          </w:p>
        </w:tc>
      </w:tr>
      <w:tr w:rsidR="0000007A" w:rsidRPr="00C52D7B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52D7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D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C891C70" w:rsidR="0000007A" w:rsidRPr="00C52D7B" w:rsidRDefault="00E070E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52D7B">
              <w:rPr>
                <w:rFonts w:ascii="Arial" w:hAnsi="Arial" w:cs="Arial"/>
                <w:b/>
                <w:sz w:val="20"/>
                <w:szCs w:val="20"/>
                <w:lang w:val="en-GB"/>
              </w:rPr>
              <w:t>A Deep Learning System for Detecting Severe Lung Diseases: Tuberculosis, pneumonia, and COVID-19 Through Digital Chest X-rays</w:t>
            </w:r>
          </w:p>
        </w:tc>
      </w:tr>
      <w:tr w:rsidR="00CF0BBB" w:rsidRPr="00C52D7B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52D7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2D7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259487B" w:rsidR="00CF0BBB" w:rsidRPr="00C52D7B" w:rsidRDefault="004A0F9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2D7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6C1E3CFE" w:rsidR="00D27A79" w:rsidRPr="00C52D7B" w:rsidRDefault="00D27A79" w:rsidP="00C52D7B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C52D7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52D7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2D7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52D7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52D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52D7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52D7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52D7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2D7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52D7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D7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52D7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52D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52D7B">
              <w:rPr>
                <w:rFonts w:ascii="Arial" w:hAnsi="Arial" w:cs="Arial"/>
                <w:lang w:val="en-GB"/>
              </w:rPr>
              <w:t>Author’s Feedback</w:t>
            </w:r>
            <w:r w:rsidRPr="00C52D7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52D7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52D7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52D7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52D7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7C20F61" w:rsidR="00F1171E" w:rsidRPr="00C52D7B" w:rsidRDefault="00691CA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Diagnosios</w:t>
            </w:r>
            <w:proofErr w:type="spellEnd"/>
            <w:r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pneumonia is not always straight forward particularly when it is associated with complications like effusions and pneumothorax and mediastinal </w:t>
            </w:r>
            <w:proofErr w:type="spellStart"/>
            <w:r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tumors</w:t>
            </w:r>
            <w:proofErr w:type="spellEnd"/>
            <w:r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Clinical and laboratory and radiological findings should be considered in combination. Otherwise, diagnostic accuracy, both specificity and sensitivity, will be reduced and leading to improper diagnosis and management.  </w:t>
            </w:r>
          </w:p>
        </w:tc>
        <w:tc>
          <w:tcPr>
            <w:tcW w:w="1523" w:type="pct"/>
          </w:tcPr>
          <w:p w14:paraId="462A339C" w14:textId="1FFC9777" w:rsidR="00F1171E" w:rsidRPr="00C52D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52D7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52D7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52D7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52D7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AD49DF5" w:rsidR="00F1171E" w:rsidRPr="00C52D7B" w:rsidRDefault="00691CA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23" w:type="pct"/>
          </w:tcPr>
          <w:p w14:paraId="405B6701" w14:textId="77777777" w:rsidR="00F1171E" w:rsidRPr="00C52D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52D7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52D7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52D7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52D7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16C7D03" w:rsidR="00F1171E" w:rsidRPr="00C52D7B" w:rsidRDefault="00691CA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 be more </w:t>
            </w:r>
            <w:proofErr w:type="spellStart"/>
            <w:r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omprehensive</w:t>
            </w:r>
            <w:proofErr w:type="spellEnd"/>
            <w:r w:rsidR="00D23A2F"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immunological, biochemical and </w:t>
            </w:r>
            <w:proofErr w:type="spellStart"/>
            <w:r w:rsidR="00D23A2F"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hematological</w:t>
            </w:r>
            <w:proofErr w:type="spellEnd"/>
            <w:r w:rsidR="00D23A2F"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findings should be mentioned together, if available. </w:t>
            </w:r>
          </w:p>
        </w:tc>
        <w:tc>
          <w:tcPr>
            <w:tcW w:w="1523" w:type="pct"/>
          </w:tcPr>
          <w:p w14:paraId="1D54B730" w14:textId="77777777" w:rsidR="00F1171E" w:rsidRPr="00C52D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52D7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52D7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A04B16E" w:rsidR="00F1171E" w:rsidRPr="00C52D7B" w:rsidRDefault="00D23A2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23" w:type="pct"/>
          </w:tcPr>
          <w:p w14:paraId="4898F764" w14:textId="77777777" w:rsidR="00F1171E" w:rsidRPr="00C52D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52D7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52D7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52D7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52D7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117C4E5" w:rsidR="00F1171E" w:rsidRPr="00C52D7B" w:rsidRDefault="00D23A2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14:paraId="40220055" w14:textId="77777777" w:rsidR="00F1171E" w:rsidRPr="00C52D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52D7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52D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52D7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52D7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52D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52D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27E94974" w:rsidR="00F1171E" w:rsidRPr="00C52D7B" w:rsidRDefault="00D23A2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2D7B">
              <w:rPr>
                <w:rFonts w:ascii="Arial" w:hAnsi="Arial" w:cs="Arial"/>
                <w:sz w:val="20"/>
                <w:szCs w:val="20"/>
                <w:lang w:val="en-GB"/>
              </w:rPr>
              <w:t>Suitable</w:t>
            </w:r>
          </w:p>
          <w:p w14:paraId="41E28118" w14:textId="77777777" w:rsidR="00F1171E" w:rsidRPr="00C52D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C52D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52D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52D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52D7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52D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52D7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52D7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52D7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52D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52D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3BB3ACD3" w:rsidR="00F1171E" w:rsidRPr="00C52D7B" w:rsidRDefault="00D23A2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2D7B">
              <w:rPr>
                <w:rFonts w:ascii="Arial" w:hAnsi="Arial" w:cs="Arial"/>
                <w:sz w:val="20"/>
                <w:szCs w:val="20"/>
                <w:lang w:val="en-GB"/>
              </w:rPr>
              <w:t xml:space="preserve">Laboratory </w:t>
            </w:r>
            <w:proofErr w:type="spellStart"/>
            <w:r w:rsidRPr="00C52D7B">
              <w:rPr>
                <w:rFonts w:ascii="Arial" w:hAnsi="Arial" w:cs="Arial"/>
                <w:sz w:val="20"/>
                <w:szCs w:val="20"/>
                <w:lang w:val="en-GB"/>
              </w:rPr>
              <w:t>invrstigation</w:t>
            </w:r>
            <w:proofErr w:type="spellEnd"/>
            <w:r w:rsidRPr="00C52D7B">
              <w:rPr>
                <w:rFonts w:ascii="Arial" w:hAnsi="Arial" w:cs="Arial"/>
                <w:sz w:val="20"/>
                <w:szCs w:val="20"/>
                <w:lang w:val="en-GB"/>
              </w:rPr>
              <w:t xml:space="preserve"> results should be described and discussed for the better accuracy of the method proposed. </w:t>
            </w:r>
          </w:p>
          <w:p w14:paraId="7EB58C99" w14:textId="77777777" w:rsidR="00F1171E" w:rsidRPr="00C52D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C52D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52D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52D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52D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C52D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C52D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C52D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C52D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C52D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C52D7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C52D7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52D7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52D7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C52D7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52D7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C52D7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C52D7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2D7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C52D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52D7B">
              <w:rPr>
                <w:rFonts w:ascii="Arial" w:hAnsi="Arial" w:cs="Arial"/>
                <w:lang w:val="en-GB"/>
              </w:rPr>
              <w:t>Author’s comment</w:t>
            </w:r>
            <w:r w:rsidRPr="00C52D7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52D7B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52D7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C52D7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2D7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C52D7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5279442C" w:rsidR="00F1171E" w:rsidRPr="00C52D7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52D7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52D7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52D7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</w:t>
            </w:r>
          </w:p>
          <w:p w14:paraId="7B654B67" w14:textId="5C4F7493" w:rsidR="00F1171E" w:rsidRPr="00C52D7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C52D7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C52D7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C52D7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C52D7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4F58B68" w14:textId="77777777" w:rsidR="00C52D7B" w:rsidRPr="00BB6F9F" w:rsidRDefault="00C52D7B" w:rsidP="00C52D7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6F9F">
        <w:rPr>
          <w:rFonts w:ascii="Arial" w:hAnsi="Arial" w:cs="Arial"/>
          <w:b/>
          <w:u w:val="single"/>
        </w:rPr>
        <w:t>Reviewer details:</w:t>
      </w:r>
    </w:p>
    <w:p w14:paraId="2AF1C7BC" w14:textId="77777777" w:rsidR="00C52D7B" w:rsidRPr="00BB6F9F" w:rsidRDefault="00C52D7B" w:rsidP="00C52D7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B6F9F">
        <w:rPr>
          <w:rFonts w:ascii="Arial" w:hAnsi="Arial" w:cs="Arial"/>
          <w:b/>
          <w:color w:val="000000"/>
        </w:rPr>
        <w:t xml:space="preserve">Ne </w:t>
      </w:r>
      <w:proofErr w:type="gramStart"/>
      <w:r w:rsidRPr="00BB6F9F">
        <w:rPr>
          <w:rFonts w:ascii="Arial" w:hAnsi="Arial" w:cs="Arial"/>
          <w:b/>
          <w:color w:val="000000"/>
        </w:rPr>
        <w:t>Win ,</w:t>
      </w:r>
      <w:proofErr w:type="gramEnd"/>
      <w:r w:rsidRPr="00BB6F9F">
        <w:rPr>
          <w:rFonts w:ascii="Arial" w:hAnsi="Arial" w:cs="Arial"/>
          <w:b/>
          <w:color w:val="000000"/>
        </w:rPr>
        <w:t xml:space="preserve"> Myanmar</w:t>
      </w:r>
    </w:p>
    <w:p w14:paraId="4F413E08" w14:textId="77777777" w:rsidR="00C52D7B" w:rsidRPr="00C52D7B" w:rsidRDefault="00C52D7B">
      <w:pPr>
        <w:rPr>
          <w:rFonts w:ascii="Arial" w:hAnsi="Arial" w:cs="Arial"/>
          <w:b/>
          <w:sz w:val="20"/>
          <w:szCs w:val="20"/>
          <w:lang w:val="en-GB"/>
        </w:rPr>
      </w:pPr>
    </w:p>
    <w:sectPr w:rsidR="00C52D7B" w:rsidRPr="00C52D7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854A" w14:textId="77777777" w:rsidR="00D97778" w:rsidRPr="0000007A" w:rsidRDefault="00D97778" w:rsidP="0099583E">
      <w:r>
        <w:separator/>
      </w:r>
    </w:p>
  </w:endnote>
  <w:endnote w:type="continuationSeparator" w:id="0">
    <w:p w14:paraId="2F6CBC0E" w14:textId="77777777" w:rsidR="00D97778" w:rsidRPr="0000007A" w:rsidRDefault="00D9777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EA01" w14:textId="77777777" w:rsidR="00D97778" w:rsidRPr="0000007A" w:rsidRDefault="00D97778" w:rsidP="0099583E">
      <w:r>
        <w:separator/>
      </w:r>
    </w:p>
  </w:footnote>
  <w:footnote w:type="continuationSeparator" w:id="0">
    <w:p w14:paraId="10F394A4" w14:textId="77777777" w:rsidR="00D97778" w:rsidRPr="0000007A" w:rsidRDefault="00D9777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0425835">
    <w:abstractNumId w:val="3"/>
  </w:num>
  <w:num w:numId="2" w16cid:durableId="1327972736">
    <w:abstractNumId w:val="6"/>
  </w:num>
  <w:num w:numId="3" w16cid:durableId="116265581">
    <w:abstractNumId w:val="5"/>
  </w:num>
  <w:num w:numId="4" w16cid:durableId="39400014">
    <w:abstractNumId w:val="7"/>
  </w:num>
  <w:num w:numId="5" w16cid:durableId="29767281">
    <w:abstractNumId w:val="4"/>
  </w:num>
  <w:num w:numId="6" w16cid:durableId="1020619498">
    <w:abstractNumId w:val="0"/>
  </w:num>
  <w:num w:numId="7" w16cid:durableId="564727098">
    <w:abstractNumId w:val="1"/>
  </w:num>
  <w:num w:numId="8" w16cid:durableId="796460024">
    <w:abstractNumId w:val="9"/>
  </w:num>
  <w:num w:numId="9" w16cid:durableId="476999003">
    <w:abstractNumId w:val="8"/>
  </w:num>
  <w:num w:numId="10" w16cid:durableId="2069255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2832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0A0A"/>
    <w:rsid w:val="00312559"/>
    <w:rsid w:val="003204B8"/>
    <w:rsid w:val="00326D7D"/>
    <w:rsid w:val="0033018A"/>
    <w:rsid w:val="0033692F"/>
    <w:rsid w:val="00341385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4EDA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0F98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39C4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1CA0"/>
    <w:rsid w:val="006936D1"/>
    <w:rsid w:val="00696CAD"/>
    <w:rsid w:val="006A0D73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477A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1195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1DE8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0E6"/>
    <w:rsid w:val="00C1438B"/>
    <w:rsid w:val="00C150D6"/>
    <w:rsid w:val="00C163C1"/>
    <w:rsid w:val="00C22886"/>
    <w:rsid w:val="00C25C8F"/>
    <w:rsid w:val="00C263C6"/>
    <w:rsid w:val="00C268B8"/>
    <w:rsid w:val="00C435C6"/>
    <w:rsid w:val="00C52D7B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3A2F"/>
    <w:rsid w:val="00D24CBE"/>
    <w:rsid w:val="00D27A79"/>
    <w:rsid w:val="00D32AC2"/>
    <w:rsid w:val="00D40416"/>
    <w:rsid w:val="00D430AB"/>
    <w:rsid w:val="00D4555E"/>
    <w:rsid w:val="00D4782A"/>
    <w:rsid w:val="00D709EB"/>
    <w:rsid w:val="00D7603E"/>
    <w:rsid w:val="00D90124"/>
    <w:rsid w:val="00D9392F"/>
    <w:rsid w:val="00D9427C"/>
    <w:rsid w:val="00D97778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070E3"/>
    <w:rsid w:val="00E07DB4"/>
    <w:rsid w:val="00E3111A"/>
    <w:rsid w:val="00E451EA"/>
    <w:rsid w:val="00E5113B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2EA7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52D7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2025-06-18T03:02:00Z</dcterms:created>
  <dcterms:modified xsi:type="dcterms:W3CDTF">2025-06-23T11:21:00Z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