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4727F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A4727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A4727F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A4727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72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A4727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DA4155E" w:rsidR="0000007A" w:rsidRPr="00A4727F" w:rsidRDefault="009F5E8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A4727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00007A" w:rsidRPr="00A4727F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A4727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727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FD01211" w:rsidR="0000007A" w:rsidRPr="00A4727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A472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A472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A472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64ABF" w:rsidRPr="00A472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5937</w:t>
            </w:r>
          </w:p>
        </w:tc>
      </w:tr>
      <w:tr w:rsidR="0000007A" w:rsidRPr="00A4727F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A4727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72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C2C2FED" w:rsidR="0000007A" w:rsidRPr="00A4727F" w:rsidRDefault="0058195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A472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Characterization of Phytochemicals and Antioxidant Activity in Leaf and Flower Extracts of Ruta </w:t>
            </w:r>
            <w:proofErr w:type="spellStart"/>
            <w:r w:rsidRPr="00A4727F">
              <w:rPr>
                <w:rFonts w:ascii="Arial" w:hAnsi="Arial" w:cs="Arial"/>
                <w:b/>
                <w:sz w:val="20"/>
                <w:szCs w:val="20"/>
                <w:lang w:val="en-GB"/>
              </w:rPr>
              <w:t>graveolans</w:t>
            </w:r>
            <w:proofErr w:type="spellEnd"/>
            <w:r w:rsidRPr="00A472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L., an Ethnomedicinal Plant of BR Hills, Chamarajanagar, Karnataka</w:t>
            </w:r>
          </w:p>
        </w:tc>
      </w:tr>
      <w:tr w:rsidR="00CF0BBB" w:rsidRPr="00A4727F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A4727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727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3C4D469" w:rsidR="00CF0BBB" w:rsidRPr="00A4727F" w:rsidRDefault="00064AB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727F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A4727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A4727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A4727F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A4727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727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4727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A4727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4727F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A4727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A4727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727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A4727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727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A4727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A4727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4727F">
              <w:rPr>
                <w:rFonts w:ascii="Arial" w:hAnsi="Arial" w:cs="Arial"/>
                <w:lang w:val="en-GB"/>
              </w:rPr>
              <w:t>Author’s Feedback</w:t>
            </w:r>
            <w:r w:rsidRPr="00A4727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4727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A4727F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A4727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2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A4727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0F7B9F7" w:rsidR="00F1171E" w:rsidRPr="00A4727F" w:rsidRDefault="00B64E0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2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important because it provides data for developing antioxidant-rich formulations (nutraceuticals/pharmaceuticals). Medicinal plants are fundamental sources of natural products with high chemical diversity and specificity as novel lead compounds with diverse pharmacological activities. Uta graveolens L., commonly known as rue, is a plant used in traditional medicine in the BR Hills region of India. Leaf and flower extracts of this plant are known to possess various medicinal properties, including anti-inflammatory, antimicrobial, and antioxidant activities. The plant is rich in bioactive compounds like flavonoids, alkaloids, and coumarins</w:t>
            </w:r>
          </w:p>
        </w:tc>
        <w:tc>
          <w:tcPr>
            <w:tcW w:w="1523" w:type="pct"/>
          </w:tcPr>
          <w:p w14:paraId="462A339C" w14:textId="77777777" w:rsidR="00F1171E" w:rsidRPr="00A4727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4727F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A4727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2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A4727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2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A4727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4139C38" w14:textId="4F5CD235" w:rsidR="00E23EB5" w:rsidRPr="00A4727F" w:rsidRDefault="00E23EB5" w:rsidP="00E23EB5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4727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Characterization of Phytochemicals and Antioxidant Activity in Leaf and Flower Extracts of </w:t>
            </w:r>
            <w:r w:rsidRPr="00A4727F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Ruta </w:t>
            </w:r>
            <w:proofErr w:type="spellStart"/>
            <w:r w:rsidRPr="00A4727F">
              <w:rPr>
                <w:rFonts w:ascii="Arial" w:hAnsi="Arial" w:cs="Arial"/>
                <w:b/>
                <w:i/>
                <w:color w:val="000000"/>
                <w:sz w:val="20"/>
                <w:szCs w:val="20"/>
                <w:highlight w:val="yellow"/>
              </w:rPr>
              <w:t>graveolans</w:t>
            </w:r>
            <w:proofErr w:type="spellEnd"/>
            <w:r w:rsidRPr="00A4727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L.</w:t>
            </w:r>
            <w:r w:rsidRPr="00A4727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, an Ethnomedicinal Plant of BR Hills, Chamarajanagar, Karnataka</w:t>
            </w:r>
          </w:p>
          <w:p w14:paraId="36F90822" w14:textId="0AB9C1C4" w:rsidR="00E23EB5" w:rsidRPr="00A4727F" w:rsidRDefault="00E23EB5" w:rsidP="00E23EB5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53BBBCDE" w14:textId="77777777" w:rsidR="00E23EB5" w:rsidRPr="00A4727F" w:rsidRDefault="00E23EB5" w:rsidP="00E23EB5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644974AD" w14:textId="77777777" w:rsidR="00E23EB5" w:rsidRPr="00A4727F" w:rsidRDefault="00E23EB5" w:rsidP="00E23EB5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4727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The title reflects the main focus of the study.</w:t>
            </w:r>
          </w:p>
          <w:p w14:paraId="134B45A3" w14:textId="710DFD7E" w:rsidR="00E23EB5" w:rsidRPr="00A4727F" w:rsidRDefault="00E23EB5" w:rsidP="00E23EB5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4727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Please, the word "</w:t>
            </w:r>
            <w:proofErr w:type="spellStart"/>
            <w:r w:rsidRPr="00A4727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graveolans</w:t>
            </w:r>
            <w:proofErr w:type="spellEnd"/>
            <w:r w:rsidRPr="00A4727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" appears to be incorrect. The correct spelling is "</w:t>
            </w:r>
            <w:r w:rsidRPr="00A4727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graveolens</w:t>
            </w:r>
            <w:r w:rsidRPr="00A4727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".</w:t>
            </w:r>
          </w:p>
          <w:p w14:paraId="794AA9A7" w14:textId="77777777" w:rsidR="00F1171E" w:rsidRPr="00A4727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405B6701" w14:textId="77777777" w:rsidR="00F1171E" w:rsidRPr="00A4727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4727F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A4727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4727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A4727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657ED45" w:rsidR="00F1171E" w:rsidRPr="00A4727F" w:rsidRDefault="00E23EB5" w:rsidP="00CC46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72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abstract is comprehensive, to the point that it covers all the necessary points. </w:t>
            </w:r>
          </w:p>
        </w:tc>
        <w:tc>
          <w:tcPr>
            <w:tcW w:w="1523" w:type="pct"/>
          </w:tcPr>
          <w:p w14:paraId="1D54B730" w14:textId="77777777" w:rsidR="00F1171E" w:rsidRPr="00A4727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4727F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A4727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472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89CC560" w:rsidR="00F1171E" w:rsidRPr="00A4727F" w:rsidRDefault="00E23EB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2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overall design and structure of the manuscript appear to be scientifically sound and well-organized.</w:t>
            </w:r>
          </w:p>
        </w:tc>
        <w:tc>
          <w:tcPr>
            <w:tcW w:w="1523" w:type="pct"/>
          </w:tcPr>
          <w:p w14:paraId="4898F764" w14:textId="77777777" w:rsidR="00F1171E" w:rsidRPr="00A4727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4727F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A4727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2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A4727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4727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FC09AA1" w:rsidR="00F1171E" w:rsidRPr="00A4727F" w:rsidRDefault="00CC46D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2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Mostly recent and relevant, but some outdated (e.g., Harborne 1984). Update foundational sources</w:t>
            </w:r>
          </w:p>
        </w:tc>
        <w:tc>
          <w:tcPr>
            <w:tcW w:w="1523" w:type="pct"/>
          </w:tcPr>
          <w:p w14:paraId="40220055" w14:textId="77777777" w:rsidR="00F1171E" w:rsidRPr="00A4727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4727F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A4727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A4727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4727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A4727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A4727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4A8EC5FF" w:rsidR="00F1171E" w:rsidRPr="00A4727F" w:rsidRDefault="00E23EB5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2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quality of English in this article is generally understandable, but for publication, it requires improvements in vocabulary, punctuation, and sentences are made more systematic and less repetitive.</w:t>
            </w:r>
          </w:p>
          <w:p w14:paraId="297F52DB" w14:textId="77777777" w:rsidR="00F1171E" w:rsidRPr="00A4727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A4727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A4727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4727F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A4727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4727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4727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4727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A4727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946A0E" w14:textId="470748D8" w:rsidR="00F1171E" w:rsidRPr="00A4727F" w:rsidRDefault="00D755E9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72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contains all components but needs improvement in the conclusion to suit the research objectives. An explicit statement enhances credibility.</w:t>
            </w:r>
          </w:p>
          <w:p w14:paraId="7EB58C99" w14:textId="77777777" w:rsidR="00F1171E" w:rsidRPr="00A4727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A4727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A4727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08BE2F1" w14:textId="77777777" w:rsidR="00F1171E" w:rsidRPr="00A4727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A4727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B34E61" w:rsidRPr="00A4727F" w14:paraId="2E85163F" w14:textId="77777777" w:rsidTr="00B34E6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82CD" w14:textId="77777777" w:rsidR="00B34E61" w:rsidRPr="00A4727F" w:rsidRDefault="00B34E61" w:rsidP="00B34E6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4727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4727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BA2C5A4" w14:textId="77777777" w:rsidR="00B34E61" w:rsidRPr="00A4727F" w:rsidRDefault="00B34E61" w:rsidP="00B34E6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34E61" w:rsidRPr="00A4727F" w14:paraId="26B6E58E" w14:textId="77777777" w:rsidTr="00B34E6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3377E" w14:textId="77777777" w:rsidR="00B34E61" w:rsidRPr="00A4727F" w:rsidRDefault="00B34E61" w:rsidP="00B34E6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4B6FC" w14:textId="77777777" w:rsidR="00B34E61" w:rsidRPr="00A4727F" w:rsidRDefault="00B34E61" w:rsidP="00B34E6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472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CD60F" w14:textId="77777777" w:rsidR="00B34E61" w:rsidRPr="00A4727F" w:rsidRDefault="00B34E61" w:rsidP="00B34E6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472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4727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73CE8AB" w14:textId="77777777" w:rsidR="00B34E61" w:rsidRPr="00A4727F" w:rsidRDefault="00B34E61" w:rsidP="00B34E6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4E61" w:rsidRPr="00A4727F" w14:paraId="6786B21A" w14:textId="77777777" w:rsidTr="00B34E6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12E9C" w14:textId="77777777" w:rsidR="00B34E61" w:rsidRPr="00A4727F" w:rsidRDefault="00B34E61" w:rsidP="00B34E6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4727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9B5EF16" w14:textId="77777777" w:rsidR="00B34E61" w:rsidRPr="00A4727F" w:rsidRDefault="00B34E61" w:rsidP="00B34E6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205B8" w14:textId="77777777" w:rsidR="00B34E61" w:rsidRPr="00A4727F" w:rsidRDefault="00B34E61" w:rsidP="00B34E6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472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472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472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9C23ECE" w14:textId="77777777" w:rsidR="00B34E61" w:rsidRPr="00A4727F" w:rsidRDefault="00B34E61" w:rsidP="00B34E6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524F" w14:textId="77777777" w:rsidR="00B34E61" w:rsidRPr="00A4727F" w:rsidRDefault="00B34E61" w:rsidP="00B34E6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D9262A3" w14:textId="77777777" w:rsidR="00B34E61" w:rsidRPr="00A4727F" w:rsidRDefault="00B34E61" w:rsidP="00B34E6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3DEDB10" w14:textId="77777777" w:rsidR="00B34E61" w:rsidRPr="00A4727F" w:rsidRDefault="00B34E61" w:rsidP="00B34E6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56B7F9D" w14:textId="77777777" w:rsidR="00B34E61" w:rsidRPr="00A4727F" w:rsidRDefault="00B34E61" w:rsidP="00B34E61">
      <w:pPr>
        <w:rPr>
          <w:rFonts w:ascii="Arial" w:hAnsi="Arial" w:cs="Arial"/>
          <w:sz w:val="20"/>
          <w:szCs w:val="20"/>
        </w:rPr>
      </w:pPr>
    </w:p>
    <w:bookmarkEnd w:id="1"/>
    <w:p w14:paraId="58E5B93D" w14:textId="77777777" w:rsidR="00A4727F" w:rsidRPr="0069519C" w:rsidRDefault="00A4727F" w:rsidP="00A4727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9519C">
        <w:rPr>
          <w:rFonts w:ascii="Arial" w:hAnsi="Arial" w:cs="Arial"/>
          <w:b/>
          <w:u w:val="single"/>
        </w:rPr>
        <w:t>Reviewer details:</w:t>
      </w:r>
    </w:p>
    <w:p w14:paraId="00002EE2" w14:textId="77777777" w:rsidR="00A4727F" w:rsidRPr="0069519C" w:rsidRDefault="00A4727F" w:rsidP="00A4727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9519C">
        <w:rPr>
          <w:rFonts w:ascii="Arial" w:hAnsi="Arial" w:cs="Arial"/>
          <w:b/>
          <w:color w:val="000000"/>
        </w:rPr>
        <w:t xml:space="preserve">Ghanem Mohammed Ghanem </w:t>
      </w:r>
      <w:proofErr w:type="spellStart"/>
      <w:r w:rsidRPr="0069519C">
        <w:rPr>
          <w:rFonts w:ascii="Arial" w:hAnsi="Arial" w:cs="Arial"/>
          <w:b/>
          <w:color w:val="000000"/>
        </w:rPr>
        <w:t>Mahjaf</w:t>
      </w:r>
      <w:proofErr w:type="spellEnd"/>
      <w:r w:rsidRPr="0069519C">
        <w:rPr>
          <w:rFonts w:ascii="Arial" w:hAnsi="Arial" w:cs="Arial"/>
          <w:b/>
          <w:color w:val="000000"/>
        </w:rPr>
        <w:t xml:space="preserve">, Shendi </w:t>
      </w:r>
      <w:proofErr w:type="spellStart"/>
      <w:proofErr w:type="gramStart"/>
      <w:r w:rsidRPr="0069519C">
        <w:rPr>
          <w:rFonts w:ascii="Arial" w:hAnsi="Arial" w:cs="Arial"/>
          <w:b/>
          <w:color w:val="000000"/>
        </w:rPr>
        <w:t>Univesity</w:t>
      </w:r>
      <w:proofErr w:type="spellEnd"/>
      <w:r w:rsidRPr="0069519C">
        <w:rPr>
          <w:rFonts w:ascii="Arial" w:hAnsi="Arial" w:cs="Arial"/>
          <w:b/>
          <w:color w:val="000000"/>
        </w:rPr>
        <w:t xml:space="preserve"> ,</w:t>
      </w:r>
      <w:proofErr w:type="gramEnd"/>
      <w:r w:rsidRPr="0069519C">
        <w:rPr>
          <w:rFonts w:ascii="Arial" w:hAnsi="Arial" w:cs="Arial"/>
          <w:b/>
          <w:color w:val="000000"/>
        </w:rPr>
        <w:t xml:space="preserve"> Sudan</w:t>
      </w:r>
    </w:p>
    <w:p w14:paraId="1B0E4DC5" w14:textId="77777777" w:rsidR="00F1171E" w:rsidRPr="00A4727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F1171E" w:rsidRPr="00A4727F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BF60" w14:textId="77777777" w:rsidR="00877264" w:rsidRPr="0000007A" w:rsidRDefault="00877264" w:rsidP="0099583E">
      <w:r>
        <w:separator/>
      </w:r>
    </w:p>
  </w:endnote>
  <w:endnote w:type="continuationSeparator" w:id="0">
    <w:p w14:paraId="5DCD8AFB" w14:textId="77777777" w:rsidR="00877264" w:rsidRPr="0000007A" w:rsidRDefault="0087726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082E6" w14:textId="77777777" w:rsidR="00877264" w:rsidRPr="0000007A" w:rsidRDefault="00877264" w:rsidP="0099583E">
      <w:r>
        <w:separator/>
      </w:r>
    </w:p>
  </w:footnote>
  <w:footnote w:type="continuationSeparator" w:id="0">
    <w:p w14:paraId="152485FD" w14:textId="77777777" w:rsidR="00877264" w:rsidRPr="0000007A" w:rsidRDefault="0087726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1542340">
    <w:abstractNumId w:val="3"/>
  </w:num>
  <w:num w:numId="2" w16cid:durableId="1214928173">
    <w:abstractNumId w:val="6"/>
  </w:num>
  <w:num w:numId="3" w16cid:durableId="2075619688">
    <w:abstractNumId w:val="5"/>
  </w:num>
  <w:num w:numId="4" w16cid:durableId="889267613">
    <w:abstractNumId w:val="7"/>
  </w:num>
  <w:num w:numId="5" w16cid:durableId="1194224140">
    <w:abstractNumId w:val="4"/>
  </w:num>
  <w:num w:numId="6" w16cid:durableId="1900171580">
    <w:abstractNumId w:val="0"/>
  </w:num>
  <w:num w:numId="7" w16cid:durableId="1048140814">
    <w:abstractNumId w:val="1"/>
  </w:num>
  <w:num w:numId="8" w16cid:durableId="1337340028">
    <w:abstractNumId w:val="9"/>
  </w:num>
  <w:num w:numId="9" w16cid:durableId="1174803428">
    <w:abstractNumId w:val="8"/>
  </w:num>
  <w:num w:numId="10" w16cid:durableId="765925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rgUAjCn5sy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4C70"/>
    <w:rsid w:val="000450FC"/>
    <w:rsid w:val="00054BC4"/>
    <w:rsid w:val="00056CB0"/>
    <w:rsid w:val="0006257C"/>
    <w:rsid w:val="000627FE"/>
    <w:rsid w:val="00064ABF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EC2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7873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7F5D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5C47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95C"/>
    <w:rsid w:val="00581FF9"/>
    <w:rsid w:val="005A4F17"/>
    <w:rsid w:val="005B3509"/>
    <w:rsid w:val="005C25A0"/>
    <w:rsid w:val="005C6509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2701E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1C4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436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264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5E8E"/>
    <w:rsid w:val="009F7A71"/>
    <w:rsid w:val="00A001A0"/>
    <w:rsid w:val="00A12C83"/>
    <w:rsid w:val="00A15F2F"/>
    <w:rsid w:val="00A17184"/>
    <w:rsid w:val="00A31AAC"/>
    <w:rsid w:val="00A32905"/>
    <w:rsid w:val="00A36C95"/>
    <w:rsid w:val="00A370B6"/>
    <w:rsid w:val="00A37DE3"/>
    <w:rsid w:val="00A40B00"/>
    <w:rsid w:val="00A4727F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02A8"/>
    <w:rsid w:val="00B2236C"/>
    <w:rsid w:val="00B22FE6"/>
    <w:rsid w:val="00B3033D"/>
    <w:rsid w:val="00B334D9"/>
    <w:rsid w:val="00B34E61"/>
    <w:rsid w:val="00B53059"/>
    <w:rsid w:val="00B562D2"/>
    <w:rsid w:val="00B62087"/>
    <w:rsid w:val="00B62F41"/>
    <w:rsid w:val="00B63782"/>
    <w:rsid w:val="00B64E07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4339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C46D4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55E9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23EB5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5622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4727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116</cp:revision>
  <dcterms:created xsi:type="dcterms:W3CDTF">2023-08-30T09:21:00Z</dcterms:created>
  <dcterms:modified xsi:type="dcterms:W3CDTF">2025-07-04T10:34:00Z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