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670E" w14:textId="341B48B3" w:rsidR="003D02A7" w:rsidRDefault="003D02A7">
      <w:r>
        <w:t xml:space="preserve">Review: </w:t>
      </w:r>
      <w:r>
        <w:rPr>
          <w:rFonts w:ascii="Arial" w:hAnsi="Arial" w:cs="Arial"/>
          <w:b/>
          <w:bCs/>
          <w:color w:val="222222"/>
          <w:sz w:val="20"/>
          <w:szCs w:val="20"/>
          <w:shd w:val="clear" w:color="auto" w:fill="FFFFFF"/>
        </w:rPr>
        <w:t>Ms_BPR_5976: </w:t>
      </w:r>
      <w:r>
        <w:rPr>
          <w:rFonts w:ascii="Arial" w:hAnsi="Arial" w:cs="Arial"/>
          <w:b/>
          <w:bCs/>
          <w:color w:val="222222"/>
          <w:sz w:val="20"/>
          <w:szCs w:val="20"/>
          <w:u w:val="single"/>
          <w:shd w:val="clear" w:color="auto" w:fill="FFFFFF"/>
        </w:rPr>
        <w:t>Repetitive DNA and Its Roles in Diverse Facets of Biology</w:t>
      </w:r>
    </w:p>
    <w:p w14:paraId="100AB958" w14:textId="77777777" w:rsidR="003D02A7" w:rsidRDefault="003D02A7"/>
    <w:p w14:paraId="0B47B79B" w14:textId="45BD73A7" w:rsidR="007F146E" w:rsidRDefault="00422A4E">
      <w:r w:rsidRPr="004762B7">
        <w:t xml:space="preserve">REs </w:t>
      </w:r>
      <w:proofErr w:type="gramStart"/>
      <w:r w:rsidRPr="004762B7">
        <w:t>exhibit</w:t>
      </w:r>
      <w:proofErr w:type="gramEnd"/>
      <w:r w:rsidRPr="004762B7">
        <w:t xml:space="preserve"> an array of structural and evolutionary effects on genome evolution across species.</w:t>
      </w:r>
      <w:r>
        <w:t xml:space="preserve"> </w:t>
      </w:r>
      <w:r w:rsidRPr="003D02A7">
        <w:rPr>
          <w:color w:val="FF0000"/>
        </w:rPr>
        <w:t xml:space="preserve">Transposable elements </w:t>
      </w:r>
      <w:r>
        <w:t>(</w:t>
      </w:r>
      <w:commentRangeStart w:id="0"/>
      <w:r w:rsidRPr="004762B7">
        <w:t>TEs</w:t>
      </w:r>
      <w:commentRangeEnd w:id="0"/>
      <w:r>
        <w:rPr>
          <w:rStyle w:val="CommentReference"/>
        </w:rPr>
        <w:commentReference w:id="0"/>
      </w:r>
      <w:r>
        <w:t>)</w:t>
      </w:r>
      <w:r w:rsidRPr="004762B7">
        <w:t xml:space="preserve"> can be associated with genome rearrangement through various mechanisms, such as de novo TE insertion, TE insertion-mediated deletion, and homologous recombination between them.</w:t>
      </w:r>
    </w:p>
    <w:p w14:paraId="03C3CA33" w14:textId="382FB0F1" w:rsidR="00422A4E" w:rsidRPr="003D02A7" w:rsidRDefault="00422A4E">
      <w:pPr>
        <w:rPr>
          <w:rStyle w:val="Strong"/>
          <w:b w:val="0"/>
          <w:bCs w:val="0"/>
        </w:rPr>
      </w:pPr>
      <w:r w:rsidRPr="003D02A7">
        <w:rPr>
          <w:rStyle w:val="Strong"/>
          <w:b w:val="0"/>
          <w:bCs w:val="0"/>
        </w:rPr>
        <w:t xml:space="preserve">Epigenetic and roles of repetitive DNA in human diseases have been recognized as niche areas by researcher’s further the role of TE in gene </w:t>
      </w:r>
      <w:proofErr w:type="gramStart"/>
      <w:r w:rsidRPr="003D02A7">
        <w:rPr>
          <w:rStyle w:val="Strong"/>
          <w:b w:val="0"/>
          <w:bCs w:val="0"/>
        </w:rPr>
        <w:t>regulation,</w:t>
      </w:r>
      <w:commentRangeStart w:id="1"/>
      <w:r w:rsidRPr="003D02A7">
        <w:rPr>
          <w:rStyle w:val="Strong"/>
          <w:b w:val="0"/>
          <w:bCs w:val="0"/>
        </w:rPr>
        <w:t>sex</w:t>
      </w:r>
      <w:commentRangeEnd w:id="1"/>
      <w:proofErr w:type="gramEnd"/>
      <w:r w:rsidRPr="003D02A7">
        <w:rPr>
          <w:rStyle w:val="CommentReference"/>
          <w:b/>
          <w:bCs/>
        </w:rPr>
        <w:commentReference w:id="1"/>
      </w:r>
      <w:r w:rsidRPr="003D02A7">
        <w:rPr>
          <w:rStyle w:val="Strong"/>
          <w:b w:val="0"/>
          <w:bCs w:val="0"/>
        </w:rPr>
        <w:t xml:space="preserve"> chromosome</w:t>
      </w:r>
    </w:p>
    <w:p w14:paraId="18A3D5B6" w14:textId="125FFF3A" w:rsidR="00422A4E" w:rsidRDefault="00422A4E">
      <w:pPr>
        <w:rPr>
          <w:rFonts w:ascii="Times New Roman" w:hAnsi="Times New Roman" w:cs="Times New Roman"/>
          <w:sz w:val="24"/>
          <w:szCs w:val="24"/>
        </w:rPr>
      </w:pPr>
      <w:commentRangeStart w:id="2"/>
      <w:r w:rsidRPr="0051512C">
        <w:rPr>
          <w:rFonts w:ascii="Times New Roman" w:hAnsi="Times New Roman" w:cs="Times New Roman"/>
          <w:sz w:val="24"/>
          <w:szCs w:val="24"/>
        </w:rPr>
        <w:t>STRs</w:t>
      </w:r>
      <w:commentRangeEnd w:id="2"/>
      <w:r>
        <w:rPr>
          <w:rStyle w:val="CommentReference"/>
        </w:rPr>
        <w:commentReference w:id="2"/>
      </w:r>
      <w:r w:rsidRPr="0051512C">
        <w:rPr>
          <w:rFonts w:ascii="Times New Roman" w:hAnsi="Times New Roman" w:cs="Times New Roman"/>
          <w:sz w:val="24"/>
          <w:szCs w:val="24"/>
        </w:rPr>
        <w:t xml:space="preserve"> are essential for maintaining the structural integrity of genetic materials throughout the cell </w:t>
      </w:r>
      <w:proofErr w:type="gramStart"/>
      <w:r w:rsidRPr="0051512C">
        <w:rPr>
          <w:rFonts w:ascii="Times New Roman" w:hAnsi="Times New Roman" w:cs="Times New Roman"/>
          <w:sz w:val="24"/>
          <w:szCs w:val="24"/>
        </w:rPr>
        <w:t>cycle.</w:t>
      </w:r>
      <w:commentRangeStart w:id="3"/>
      <w:r w:rsidRPr="0051512C">
        <w:rPr>
          <w:rFonts w:ascii="Times New Roman" w:hAnsi="Times New Roman" w:cs="Times New Roman"/>
          <w:sz w:val="24"/>
          <w:szCs w:val="24"/>
        </w:rPr>
        <w:t>Further</w:t>
      </w:r>
      <w:commentRangeEnd w:id="3"/>
      <w:proofErr w:type="gramEnd"/>
      <w:r>
        <w:rPr>
          <w:rStyle w:val="CommentReference"/>
        </w:rPr>
        <w:commentReference w:id="3"/>
      </w:r>
      <w:r w:rsidRPr="0051512C">
        <w:rPr>
          <w:rFonts w:ascii="Times New Roman" w:hAnsi="Times New Roman" w:cs="Times New Roman"/>
          <w:sz w:val="24"/>
          <w:szCs w:val="24"/>
        </w:rPr>
        <w:t>,</w:t>
      </w:r>
    </w:p>
    <w:p w14:paraId="07CF07A0" w14:textId="65BC57E3" w:rsidR="00422A4E" w:rsidRDefault="00422A4E">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Numerous investigations have demonstrated a robust association between these repeats and a wide range of human disorders, including genetic abnormalities like hemophilia, neurological conditions like poly-Q diseases, and</w:t>
      </w:r>
      <w:r>
        <w:rPr>
          <w:rFonts w:ascii="Times New Roman" w:eastAsia="Times New Roman" w:hAnsi="Times New Roman" w:cs="Times New Roman"/>
          <w:sz w:val="24"/>
          <w:szCs w:val="24"/>
        </w:rPr>
        <w:t xml:space="preserve"> </w:t>
      </w:r>
      <w:r w:rsidRPr="00422A4E">
        <w:rPr>
          <w:rFonts w:ascii="Times New Roman" w:eastAsia="Times New Roman" w:hAnsi="Times New Roman" w:cs="Times New Roman"/>
          <w:color w:val="FF0000"/>
          <w:sz w:val="24"/>
          <w:szCs w:val="24"/>
        </w:rPr>
        <w:t xml:space="preserve">benign and malignant tumors </w:t>
      </w:r>
      <w:r w:rsidRPr="0061075C">
        <w:rPr>
          <w:rFonts w:ascii="Times New Roman" w:eastAsia="Times New Roman" w:hAnsi="Times New Roman" w:cs="Times New Roman"/>
          <w:sz w:val="24"/>
          <w:szCs w:val="24"/>
        </w:rPr>
        <w:t>such as</w:t>
      </w:r>
      <w:r w:rsidRPr="00904D71">
        <w:rPr>
          <w:rFonts w:ascii="Times New Roman" w:eastAsia="Times New Roman" w:hAnsi="Times New Roman" w:cs="Times New Roman"/>
          <w:sz w:val="24"/>
          <w:szCs w:val="24"/>
        </w:rPr>
        <w:t xml:space="preserve"> endometrial, stomach, and colorectal t</w:t>
      </w:r>
      <w:r>
        <w:rPr>
          <w:rFonts w:ascii="Times New Roman" w:eastAsia="Times New Roman" w:hAnsi="Times New Roman" w:cs="Times New Roman"/>
          <w:sz w:val="24"/>
          <w:szCs w:val="24"/>
        </w:rPr>
        <w:t>umors.</w:t>
      </w:r>
    </w:p>
    <w:p w14:paraId="71B31FE6" w14:textId="3EA74422" w:rsidR="00422A4E" w:rsidRDefault="00422A4E">
      <w:pPr>
        <w:rPr>
          <w:rFonts w:ascii="Times New Roman" w:hAnsi="Times New Roman" w:cs="Times New Roman"/>
          <w:sz w:val="24"/>
          <w:szCs w:val="24"/>
        </w:rPr>
      </w:pPr>
      <w:r w:rsidRPr="00904D71">
        <w:rPr>
          <w:rFonts w:ascii="Times New Roman" w:hAnsi="Times New Roman" w:cs="Times New Roman"/>
          <w:sz w:val="24"/>
          <w:szCs w:val="24"/>
        </w:rPr>
        <w:t>binding protein, which have been used to create synthetic human chromosomes (Logsdon et al., 2019)20.</w:t>
      </w:r>
    </w:p>
    <w:p w14:paraId="042781D3" w14:textId="77777777" w:rsidR="00422A4E" w:rsidRPr="00904D71" w:rsidRDefault="00422A4E" w:rsidP="00422A4E">
      <w:pPr>
        <w:spacing w:line="360" w:lineRule="auto"/>
        <w:jc w:val="both"/>
        <w:rPr>
          <w:rFonts w:ascii="Times New Roman" w:hAnsi="Times New Roman" w:cs="Times New Roman"/>
          <w:color w:val="000000" w:themeColor="text1"/>
          <w:sz w:val="24"/>
          <w:szCs w:val="24"/>
        </w:rPr>
      </w:pPr>
      <w:r w:rsidRPr="00904D71">
        <w:rPr>
          <w:rFonts w:ascii="Times New Roman" w:hAnsi="Times New Roman" w:cs="Times New Roman"/>
          <w:color w:val="000000" w:themeColor="text1"/>
          <w:sz w:val="24"/>
          <w:szCs w:val="24"/>
        </w:rPr>
        <w:t>sequence, gain or loss of repeat units can occur during both HR and EJ (Polleys et al., 2017)</w:t>
      </w:r>
      <w:commentRangeStart w:id="4"/>
      <w:r w:rsidRPr="00904D71">
        <w:rPr>
          <w:rFonts w:ascii="Times New Roman" w:hAnsi="Times New Roman" w:cs="Times New Roman"/>
          <w:color w:val="000000" w:themeColor="text1"/>
          <w:sz w:val="24"/>
          <w:szCs w:val="24"/>
        </w:rPr>
        <w:t>54</w:t>
      </w:r>
      <w:commentRangeEnd w:id="4"/>
      <w:r>
        <w:rPr>
          <w:rStyle w:val="CommentReference"/>
        </w:rPr>
        <w:commentReference w:id="4"/>
      </w:r>
      <w:r w:rsidRPr="00904D71">
        <w:rPr>
          <w:rFonts w:ascii="Times New Roman" w:hAnsi="Times New Roman" w:cs="Times New Roman"/>
          <w:color w:val="000000" w:themeColor="text1"/>
          <w:sz w:val="24"/>
          <w:szCs w:val="24"/>
        </w:rPr>
        <w:t xml:space="preserve">. In addition, recombination is a primary mechanism used in restarting stalled or collapsed replication forks and in repairing gaps left behind the replication </w:t>
      </w:r>
      <w:proofErr w:type="gramStart"/>
      <w:r w:rsidRPr="00904D71">
        <w:rPr>
          <w:rFonts w:ascii="Times New Roman" w:hAnsi="Times New Roman" w:cs="Times New Roman"/>
          <w:color w:val="000000" w:themeColor="text1"/>
          <w:sz w:val="24"/>
          <w:szCs w:val="24"/>
        </w:rPr>
        <w:t>fork(</w:t>
      </w:r>
      <w:commentRangeStart w:id="5"/>
      <w:proofErr w:type="gramEnd"/>
      <w:r w:rsidRPr="00904D71">
        <w:rPr>
          <w:rFonts w:ascii="Times New Roman" w:hAnsi="Times New Roman" w:cs="Times New Roman"/>
          <w:sz w:val="24"/>
          <w:szCs w:val="24"/>
        </w:rPr>
        <w:t>Iraqui</w:t>
      </w:r>
      <w:commentRangeEnd w:id="5"/>
      <w:r>
        <w:rPr>
          <w:rStyle w:val="CommentReference"/>
        </w:rPr>
        <w:commentReference w:id="5"/>
      </w:r>
      <w:r w:rsidRPr="00904D71">
        <w:rPr>
          <w:rFonts w:ascii="Times New Roman" w:hAnsi="Times New Roman" w:cs="Times New Roman"/>
          <w:sz w:val="24"/>
          <w:szCs w:val="24"/>
        </w:rPr>
        <w:t xml:space="preserve"> et al., 2102</w:t>
      </w:r>
      <w:r w:rsidRPr="00904D71">
        <w:rPr>
          <w:rFonts w:ascii="Times New Roman" w:hAnsi="Times New Roman" w:cs="Times New Roman"/>
          <w:color w:val="000000" w:themeColor="text1"/>
          <w:sz w:val="24"/>
          <w:szCs w:val="24"/>
        </w:rPr>
        <w:t xml:space="preserve"> )</w:t>
      </w:r>
      <w:commentRangeStart w:id="6"/>
      <w:r w:rsidRPr="00904D71">
        <w:rPr>
          <w:rFonts w:ascii="Times New Roman" w:hAnsi="Times New Roman" w:cs="Times New Roman"/>
          <w:color w:val="000000" w:themeColor="text1"/>
          <w:sz w:val="24"/>
          <w:szCs w:val="24"/>
        </w:rPr>
        <w:t>55</w:t>
      </w:r>
      <w:commentRangeEnd w:id="6"/>
      <w:r>
        <w:rPr>
          <w:rStyle w:val="CommentReference"/>
        </w:rPr>
        <w:commentReference w:id="6"/>
      </w:r>
      <w:r w:rsidRPr="00904D71">
        <w:rPr>
          <w:rFonts w:ascii="Times New Roman" w:hAnsi="Times New Roman" w:cs="Times New Roman"/>
          <w:color w:val="000000" w:themeColor="text1"/>
          <w:sz w:val="24"/>
          <w:szCs w:val="24"/>
        </w:rPr>
        <w:t xml:space="preserve">. </w:t>
      </w:r>
    </w:p>
    <w:p w14:paraId="31EDA033" w14:textId="27303C7C" w:rsidR="00422A4E" w:rsidRDefault="00422A4E">
      <w:pPr>
        <w:rPr>
          <w:rFonts w:ascii="Times New Roman" w:hAnsi="Times New Roman" w:cs="Times New Roman"/>
          <w:bCs/>
          <w:color w:val="000000" w:themeColor="text1"/>
          <w:sz w:val="24"/>
          <w:szCs w:val="24"/>
        </w:rPr>
      </w:pPr>
      <w:r w:rsidRPr="00904D71">
        <w:rPr>
          <w:rFonts w:ascii="Times New Roman" w:hAnsi="Times New Roman" w:cs="Times New Roman"/>
          <w:bCs/>
          <w:color w:val="000000" w:themeColor="text1"/>
          <w:sz w:val="24"/>
          <w:szCs w:val="24"/>
        </w:rPr>
        <w:t xml:space="preserve">Several disorders </w:t>
      </w:r>
      <w:r w:rsidRPr="00422A4E">
        <w:rPr>
          <w:rFonts w:ascii="Times New Roman" w:hAnsi="Times New Roman" w:cs="Times New Roman"/>
          <w:bCs/>
          <w:color w:val="FF0000"/>
          <w:sz w:val="24"/>
          <w:szCs w:val="24"/>
        </w:rPr>
        <w:t>are</w:t>
      </w:r>
      <w:r>
        <w:rPr>
          <w:rFonts w:ascii="Times New Roman" w:hAnsi="Times New Roman" w:cs="Times New Roman"/>
          <w:bCs/>
          <w:color w:val="000000" w:themeColor="text1"/>
          <w:sz w:val="24"/>
          <w:szCs w:val="24"/>
        </w:rPr>
        <w:t xml:space="preserve"> </w:t>
      </w:r>
      <w:r w:rsidRPr="00904D71">
        <w:rPr>
          <w:rFonts w:ascii="Times New Roman" w:hAnsi="Times New Roman" w:cs="Times New Roman"/>
          <w:bCs/>
          <w:color w:val="000000" w:themeColor="text1"/>
          <w:sz w:val="24"/>
          <w:szCs w:val="24"/>
        </w:rPr>
        <w:t>associated with recurrent large-scale deletions and reciprocal duplications that arise via SD misalignment and NAHR in meiosis (</w:t>
      </w:r>
      <w:r w:rsidRPr="00904D71">
        <w:rPr>
          <w:rFonts w:ascii="Times New Roman" w:hAnsi="Times New Roman" w:cs="Times New Roman"/>
          <w:color w:val="000000" w:themeColor="text1"/>
          <w:sz w:val="24"/>
          <w:szCs w:val="24"/>
        </w:rPr>
        <w:t>Pang et al., 2020</w:t>
      </w:r>
      <w:r w:rsidRPr="00904D71">
        <w:rPr>
          <w:rFonts w:ascii="Times New Roman" w:hAnsi="Times New Roman" w:cs="Times New Roman"/>
          <w:bCs/>
          <w:color w:val="000000" w:themeColor="text1"/>
          <w:sz w:val="24"/>
          <w:szCs w:val="24"/>
        </w:rPr>
        <w:t>).</w:t>
      </w:r>
    </w:p>
    <w:p w14:paraId="008D2696" w14:textId="7A6DEAFD" w:rsidR="00422A4E" w:rsidRDefault="00422A4E">
      <w:pPr>
        <w:rPr>
          <w:rFonts w:ascii="Times New Roman" w:hAnsi="Times New Roman" w:cs="Times New Roman"/>
          <w:color w:val="000000" w:themeColor="text1"/>
          <w:sz w:val="24"/>
          <w:szCs w:val="24"/>
          <w:shd w:val="clear" w:color="auto" w:fill="FFFFFF"/>
        </w:rPr>
      </w:pPr>
      <w:r w:rsidRPr="00904D71">
        <w:rPr>
          <w:rFonts w:ascii="Times New Roman" w:hAnsi="Times New Roman" w:cs="Times New Roman"/>
          <w:color w:val="000000" w:themeColor="text1"/>
          <w:sz w:val="24"/>
          <w:szCs w:val="24"/>
          <w:shd w:val="clear" w:color="auto" w:fill="FFFFFF"/>
        </w:rPr>
        <w:t xml:space="preserve">Recent high-resolution sequencing studies of germline and somatic rearrangement breakpoints have revealed molecular signatures that enable reconstruction of mutational </w:t>
      </w:r>
      <w:proofErr w:type="gramStart"/>
      <w:r w:rsidRPr="00904D71">
        <w:rPr>
          <w:rFonts w:ascii="Times New Roman" w:hAnsi="Times New Roman" w:cs="Times New Roman"/>
          <w:color w:val="000000" w:themeColor="text1"/>
          <w:sz w:val="24"/>
          <w:szCs w:val="24"/>
          <w:shd w:val="clear" w:color="auto" w:fill="FFFFFF"/>
        </w:rPr>
        <w:t>mechanisms(</w:t>
      </w:r>
      <w:commentRangeStart w:id="7"/>
      <w:proofErr w:type="gramEnd"/>
      <w:r w:rsidRPr="00904D71">
        <w:rPr>
          <w:rFonts w:ascii="Times New Roman" w:hAnsi="Times New Roman" w:cs="Times New Roman"/>
          <w:color w:val="000000" w:themeColor="text1"/>
          <w:sz w:val="24"/>
          <w:szCs w:val="24"/>
          <w:shd w:val="clear" w:color="auto" w:fill="FFFFFF"/>
        </w:rPr>
        <w:t>Burssed</w:t>
      </w:r>
      <w:commentRangeEnd w:id="7"/>
      <w:r>
        <w:rPr>
          <w:rStyle w:val="CommentReference"/>
        </w:rPr>
        <w:commentReference w:id="7"/>
      </w:r>
      <w:r w:rsidRPr="00904D71">
        <w:rPr>
          <w:rFonts w:ascii="Times New Roman" w:hAnsi="Times New Roman" w:cs="Times New Roman"/>
          <w:color w:val="000000" w:themeColor="text1"/>
          <w:sz w:val="24"/>
          <w:szCs w:val="24"/>
          <w:shd w:val="clear" w:color="auto" w:fill="FFFFFF"/>
        </w:rPr>
        <w:t xml:space="preserve"> et al., 2022).</w:t>
      </w:r>
    </w:p>
    <w:p w14:paraId="0256B162" w14:textId="77777777" w:rsidR="00FA382D" w:rsidRPr="00FA382D" w:rsidRDefault="00422A4E" w:rsidP="00FA382D">
      <w:pPr>
        <w:spacing w:line="360" w:lineRule="auto"/>
        <w:jc w:val="both"/>
        <w:rPr>
          <w:rFonts w:ascii="Times New Roman" w:hAnsi="Times New Roman" w:cs="Times New Roman"/>
          <w:bCs/>
          <w:dstrike/>
          <w:color w:val="000000" w:themeColor="text1"/>
          <w:sz w:val="24"/>
          <w:szCs w:val="24"/>
        </w:rPr>
      </w:pPr>
      <w:commentRangeStart w:id="8"/>
      <w:r w:rsidRPr="00FA382D">
        <w:rPr>
          <w:rFonts w:ascii="Times New Roman" w:hAnsi="Times New Roman" w:cs="Times New Roman"/>
          <w:strike/>
          <w:color w:val="000000" w:themeColor="text1"/>
          <w:sz w:val="24"/>
          <w:szCs w:val="24"/>
          <w:shd w:val="clear" w:color="auto" w:fill="FFFFFF"/>
        </w:rPr>
        <w:t>These sequencing studies have also revealed short regions of DNA sequence homology, called ‘micro homology’. At certain germline and somatic breakpoint junctions. Although definitions of breakpoint micro homology vary with respect to the length of the homologous region, it can be defined as a series of nucleotides (&lt;70) that are identical at the junctions of the two genomic segments that contribute to the rearrangement. Microhomology has also been reported in DNA sequences that are adjacent to, but do not overlap, breakpoint junctions.</w:t>
      </w:r>
      <w:commentRangeEnd w:id="8"/>
      <w:r w:rsidR="00FA382D" w:rsidRPr="00FA382D">
        <w:rPr>
          <w:rStyle w:val="CommentReference"/>
          <w:strike/>
        </w:rPr>
        <w:commentReference w:id="8"/>
      </w:r>
      <w:r w:rsidR="00FA382D">
        <w:rPr>
          <w:rFonts w:ascii="Times New Roman" w:hAnsi="Times New Roman" w:cs="Times New Roman"/>
          <w:strike/>
          <w:color w:val="000000" w:themeColor="text1"/>
          <w:sz w:val="24"/>
          <w:szCs w:val="24"/>
          <w:shd w:val="clear" w:color="auto" w:fill="FFFFFF"/>
        </w:rPr>
        <w:t xml:space="preserve"> </w:t>
      </w:r>
      <w:commentRangeStart w:id="9"/>
      <w:r w:rsidR="00FA382D" w:rsidRPr="00FA382D">
        <w:rPr>
          <w:rFonts w:ascii="Times New Roman" w:hAnsi="Times New Roman" w:cs="Times New Roman"/>
          <w:dstrike/>
          <w:color w:val="000000" w:themeColor="text1"/>
          <w:sz w:val="24"/>
          <w:szCs w:val="24"/>
          <w:shd w:val="clear" w:color="auto" w:fill="FFFFFF"/>
        </w:rPr>
        <w:t xml:space="preserve">MMEJ, or Microhomology-mediated end joining, is a DNA repair pathway that utilizes short stretches of microhomology to join broken DNA ends. It's often referred to as alternative end joining (aEJ) and is considered an error-prone repair mechanism. MMEJ is particularly important in cells lacking </w:t>
      </w:r>
      <w:r w:rsidR="00FA382D" w:rsidRPr="00FA382D">
        <w:rPr>
          <w:rFonts w:ascii="Times New Roman" w:hAnsi="Times New Roman" w:cs="Times New Roman"/>
          <w:dstrike/>
          <w:color w:val="000000" w:themeColor="text1"/>
          <w:sz w:val="24"/>
          <w:szCs w:val="24"/>
          <w:shd w:val="clear" w:color="auto" w:fill="FFFFFF"/>
        </w:rPr>
        <w:lastRenderedPageBreak/>
        <w:t>homologous recombination (HR) or during mitosis where HR and classical non-homologous end joining (NHEJ) are suppressed</w:t>
      </w:r>
      <w:r w:rsidR="00FA382D" w:rsidRPr="00FA382D">
        <w:rPr>
          <w:rFonts w:ascii="Times New Roman" w:hAnsi="Times New Roman" w:cs="Times New Roman"/>
          <w:dstrike/>
          <w:color w:val="000000" w:themeColor="text1"/>
          <w:sz w:val="24"/>
          <w:szCs w:val="24"/>
        </w:rPr>
        <w:t xml:space="preserve"> (Agnel Sfeir et al., 2024)</w:t>
      </w:r>
      <w:r w:rsidR="00FA382D" w:rsidRPr="00FA382D">
        <w:rPr>
          <w:rFonts w:ascii="Times New Roman" w:hAnsi="Times New Roman" w:cs="Times New Roman"/>
          <w:dstrike/>
          <w:color w:val="000000" w:themeColor="text1"/>
          <w:sz w:val="24"/>
          <w:szCs w:val="24"/>
          <w:shd w:val="clear" w:color="auto" w:fill="FFFFFF"/>
        </w:rPr>
        <w:t>.</w:t>
      </w:r>
      <w:r w:rsidR="00FA382D" w:rsidRPr="00FA382D">
        <w:rPr>
          <w:rStyle w:val="uv3um"/>
          <w:rFonts w:ascii="Times New Roman" w:hAnsi="Times New Roman" w:cs="Times New Roman"/>
          <w:dstrike/>
          <w:color w:val="000000" w:themeColor="text1"/>
          <w:sz w:val="24"/>
          <w:szCs w:val="24"/>
          <w:shd w:val="clear" w:color="auto" w:fill="FFFFFF"/>
        </w:rPr>
        <w:t> </w:t>
      </w:r>
      <w:r w:rsidR="00FA382D" w:rsidRPr="00FA382D">
        <w:rPr>
          <w:rFonts w:ascii="Times New Roman" w:hAnsi="Times New Roman" w:cs="Times New Roman"/>
          <w:bCs/>
          <w:dstrike/>
          <w:color w:val="000000" w:themeColor="text1"/>
          <w:sz w:val="24"/>
          <w:szCs w:val="24"/>
        </w:rPr>
        <w:t xml:space="preserve"> </w:t>
      </w:r>
      <w:commentRangeEnd w:id="9"/>
      <w:r w:rsidR="00FA382D" w:rsidRPr="00FA382D">
        <w:rPr>
          <w:rStyle w:val="CommentReference"/>
          <w:dstrike/>
        </w:rPr>
        <w:commentReference w:id="9"/>
      </w:r>
    </w:p>
    <w:p w14:paraId="65DCD75B" w14:textId="52DF9B8C" w:rsidR="00422A4E" w:rsidRDefault="00422A4E">
      <w:pPr>
        <w:rPr>
          <w:rFonts w:ascii="Times New Roman" w:hAnsi="Times New Roman" w:cs="Times New Roman"/>
          <w:strike/>
          <w:color w:val="000000" w:themeColor="text1"/>
          <w:sz w:val="24"/>
          <w:szCs w:val="24"/>
          <w:shd w:val="clear" w:color="auto" w:fill="FFFFFF"/>
        </w:rPr>
      </w:pPr>
    </w:p>
    <w:p w14:paraId="7F6C0104" w14:textId="5157A3A4" w:rsidR="00FA382D" w:rsidRDefault="00FA382D" w:rsidP="00FA382D">
      <w:pPr>
        <w:spacing w:line="360" w:lineRule="auto"/>
        <w:jc w:val="both"/>
        <w:rPr>
          <w:rFonts w:ascii="Times New Roman" w:hAnsi="Times New Roman" w:cs="Times New Roman"/>
          <w:bCs/>
          <w:color w:val="000000" w:themeColor="text1"/>
          <w:sz w:val="24"/>
          <w:szCs w:val="24"/>
        </w:rPr>
      </w:pPr>
      <w:commentRangeStart w:id="10"/>
      <w:r w:rsidRPr="00904D71">
        <w:rPr>
          <w:rFonts w:ascii="Times New Roman" w:hAnsi="Times New Roman" w:cs="Times New Roman"/>
          <w:bCs/>
          <w:color w:val="000000" w:themeColor="text1"/>
          <w:sz w:val="24"/>
          <w:szCs w:val="24"/>
        </w:rPr>
        <w:t>These sequencing studies have also revealed short regions of DNA sequence homology, called ‘microhomology’</w:t>
      </w:r>
      <w:r>
        <w:rPr>
          <w:rFonts w:ascii="Times New Roman" w:hAnsi="Times New Roman" w:cs="Times New Roman"/>
          <w:bCs/>
          <w:color w:val="000000" w:themeColor="text1"/>
          <w:sz w:val="24"/>
          <w:szCs w:val="24"/>
        </w:rPr>
        <w:t xml:space="preserve"> a</w:t>
      </w:r>
      <w:r w:rsidRPr="00904D71">
        <w:rPr>
          <w:rFonts w:ascii="Times New Roman" w:hAnsi="Times New Roman" w:cs="Times New Roman"/>
          <w:bCs/>
          <w:color w:val="000000" w:themeColor="text1"/>
          <w:sz w:val="24"/>
          <w:szCs w:val="24"/>
        </w:rPr>
        <w:t>t certain germline and somatic breakpoint junctions (</w:t>
      </w:r>
      <w:r w:rsidRPr="00904D71">
        <w:rPr>
          <w:rFonts w:ascii="Times New Roman" w:hAnsi="Times New Roman" w:cs="Times New Roman"/>
          <w:sz w:val="24"/>
          <w:szCs w:val="24"/>
        </w:rPr>
        <w:t xml:space="preserve">Diego Ottaviani </w:t>
      </w:r>
      <w:r>
        <w:rPr>
          <w:rFonts w:ascii="Times New Roman" w:hAnsi="Times New Roman" w:cs="Times New Roman"/>
          <w:sz w:val="24"/>
          <w:szCs w:val="24"/>
        </w:rPr>
        <w:t xml:space="preserve">et al., </w:t>
      </w:r>
      <w:r w:rsidRPr="00904D71">
        <w:rPr>
          <w:rFonts w:ascii="Times New Roman" w:hAnsi="Times New Roman" w:cs="Times New Roman"/>
          <w:sz w:val="24"/>
          <w:szCs w:val="24"/>
        </w:rPr>
        <w:t>2014</w:t>
      </w:r>
      <w:r w:rsidRPr="00904D71">
        <w:rPr>
          <w:rFonts w:ascii="Times New Roman" w:hAnsi="Times New Roman" w:cs="Times New Roman"/>
          <w:bCs/>
          <w:color w:val="000000" w:themeColor="text1"/>
          <w:sz w:val="24"/>
          <w:szCs w:val="24"/>
        </w:rPr>
        <w:t>) 64. Although definitions of breakpoint microhomology vary with respect to the length of the homologous region, it can be defined as a series of nucleotides (&lt;70) that are identical at the junctions of the two genomic segments that contribute to the rearrangement. Microhomology has also been reported in DNA sequences that are adjacent to, but do not overlap, breakpoint junctions.</w:t>
      </w:r>
      <w:r w:rsidRPr="000821EB">
        <w:rPr>
          <w:rFonts w:ascii="Times New Roman" w:hAnsi="Times New Roman" w:cs="Times New Roman"/>
          <w:color w:val="000000" w:themeColor="text1"/>
          <w:sz w:val="24"/>
          <w:szCs w:val="24"/>
          <w:shd w:val="clear" w:color="auto" w:fill="FFFFFF"/>
        </w:rPr>
        <w:t xml:space="preserve"> </w:t>
      </w:r>
      <w:r w:rsidRPr="00904D71">
        <w:rPr>
          <w:rFonts w:ascii="Times New Roman" w:hAnsi="Times New Roman" w:cs="Times New Roman"/>
          <w:color w:val="000000" w:themeColor="text1"/>
          <w:sz w:val="24"/>
          <w:szCs w:val="24"/>
          <w:shd w:val="clear" w:color="auto" w:fill="FFFFFF"/>
        </w:rPr>
        <w:t>MMEJ, or Microhomology-mediated end joining, is a DNA repair pathway that utilizes short stretches of microhomology to join broken DNA ends. It's often referred to as alternative end joining (aEJ) and is considered an error-prone repair mechanism. MMEJ is particularly important in cells lacking homologous recombination (HR) or during mitosis where HR and classical non-homologous end joining (NHEJ) are suppressed</w:t>
      </w:r>
      <w:r w:rsidRPr="00904D71">
        <w:rPr>
          <w:rFonts w:ascii="Times New Roman" w:hAnsi="Times New Roman" w:cs="Times New Roman"/>
          <w:color w:val="000000" w:themeColor="text1"/>
          <w:sz w:val="24"/>
          <w:szCs w:val="24"/>
        </w:rPr>
        <w:t xml:space="preserve"> (Agnel Sfeir</w:t>
      </w:r>
      <w:r>
        <w:rPr>
          <w:rFonts w:ascii="Times New Roman" w:hAnsi="Times New Roman" w:cs="Times New Roman"/>
          <w:color w:val="000000" w:themeColor="text1"/>
          <w:sz w:val="24"/>
          <w:szCs w:val="24"/>
        </w:rPr>
        <w:t xml:space="preserve"> et al., 2024</w:t>
      </w:r>
      <w:r w:rsidRPr="00904D71">
        <w:rPr>
          <w:rFonts w:ascii="Times New Roman" w:hAnsi="Times New Roman" w:cs="Times New Roman"/>
          <w:color w:val="000000" w:themeColor="text1"/>
          <w:sz w:val="24"/>
          <w:szCs w:val="24"/>
        </w:rPr>
        <w:t>)</w:t>
      </w:r>
      <w:r w:rsidRPr="00904D7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904D71">
        <w:rPr>
          <w:rFonts w:ascii="Times New Roman" w:hAnsi="Times New Roman" w:cs="Times New Roman"/>
          <w:bCs/>
          <w:color w:val="000000" w:themeColor="text1"/>
          <w:sz w:val="24"/>
          <w:szCs w:val="24"/>
        </w:rPr>
        <w:t>The figure-1 summarises the various mechanisms.</w:t>
      </w:r>
      <w:commentRangeEnd w:id="10"/>
      <w:r>
        <w:rPr>
          <w:rStyle w:val="CommentReference"/>
        </w:rPr>
        <w:commentReference w:id="10"/>
      </w:r>
    </w:p>
    <w:p w14:paraId="63319439" w14:textId="77777777" w:rsidR="00FA382D" w:rsidRPr="00904D71" w:rsidRDefault="00FA382D" w:rsidP="00FA382D">
      <w:pPr>
        <w:pStyle w:val="NormalWeb"/>
        <w:spacing w:line="360" w:lineRule="auto"/>
        <w:jc w:val="both"/>
        <w:rPr>
          <w:rStyle w:val="Strong"/>
        </w:rPr>
      </w:pPr>
      <w:r w:rsidRPr="00904D71">
        <w:rPr>
          <w:rStyle w:val="Strong"/>
        </w:rPr>
        <w:t>Chapter-</w:t>
      </w:r>
      <w:proofErr w:type="gramStart"/>
      <w:r w:rsidRPr="00904D71">
        <w:rPr>
          <w:rStyle w:val="Strong"/>
        </w:rPr>
        <w:t>3.</w:t>
      </w:r>
      <w:commentRangeStart w:id="11"/>
      <w:r w:rsidRPr="00904D71">
        <w:rPr>
          <w:rStyle w:val="Strong"/>
        </w:rPr>
        <w:t>Role</w:t>
      </w:r>
      <w:commentRangeEnd w:id="11"/>
      <w:proofErr w:type="gramEnd"/>
      <w:r>
        <w:rPr>
          <w:rStyle w:val="CommentReference"/>
          <w:rFonts w:asciiTheme="minorHAnsi" w:eastAsiaTheme="minorHAnsi" w:hAnsiTheme="minorHAnsi" w:cstheme="minorBidi"/>
        </w:rPr>
        <w:commentReference w:id="11"/>
      </w:r>
      <w:r w:rsidRPr="00904D71">
        <w:rPr>
          <w:rStyle w:val="Strong"/>
        </w:rPr>
        <w:t xml:space="preserve"> of Repetitive DNA in centromere organization, Histone kinetics, Epigenetics and Nuclear, cellular, and organismal functions.</w:t>
      </w:r>
    </w:p>
    <w:p w14:paraId="1F27BF9A" w14:textId="250969F3" w:rsidR="00FA382D" w:rsidRDefault="00FA382D">
      <w:pPr>
        <w:rPr>
          <w:rFonts w:ascii="Times New Roman" w:hAnsi="Times New Roman" w:cs="Times New Roman"/>
          <w:sz w:val="24"/>
          <w:szCs w:val="24"/>
        </w:rPr>
      </w:pPr>
      <w:r w:rsidRPr="00904D71">
        <w:rPr>
          <w:rFonts w:ascii="Times New Roman" w:hAnsi="Times New Roman" w:cs="Times New Roman"/>
          <w:sz w:val="24"/>
          <w:szCs w:val="24"/>
        </w:rPr>
        <w:t xml:space="preserve">The functional conservation of the elements at the inner kinetochore interface and the faster evolution of centromeric DNA sequences have been found to be in contrast in comparative studies conducted across deep branches of eukaryotic </w:t>
      </w:r>
      <w:commentRangeStart w:id="12"/>
      <w:r w:rsidRPr="00904D71">
        <w:rPr>
          <w:rFonts w:ascii="Times New Roman" w:hAnsi="Times New Roman" w:cs="Times New Roman"/>
          <w:sz w:val="24"/>
          <w:szCs w:val="24"/>
        </w:rPr>
        <w:t>lineages</w:t>
      </w:r>
      <w:commentRangeEnd w:id="12"/>
      <w:r>
        <w:rPr>
          <w:rStyle w:val="CommentReference"/>
        </w:rPr>
        <w:commentReference w:id="12"/>
      </w:r>
      <w:r w:rsidRPr="00904D71">
        <w:rPr>
          <w:rFonts w:ascii="Times New Roman" w:hAnsi="Times New Roman" w:cs="Times New Roman"/>
          <w:sz w:val="24"/>
          <w:szCs w:val="24"/>
        </w:rPr>
        <w:t>(</w:t>
      </w:r>
      <w:r>
        <w:rPr>
          <w:rFonts w:ascii="Times New Roman" w:hAnsi="Times New Roman" w:cs="Times New Roman"/>
          <w:sz w:val="24"/>
          <w:szCs w:val="24"/>
        </w:rPr>
        <w:t xml:space="preserve">Arora and Dumont </w:t>
      </w:r>
      <w:r w:rsidRPr="00904D71">
        <w:rPr>
          <w:rFonts w:ascii="Times New Roman" w:hAnsi="Times New Roman" w:cs="Times New Roman"/>
          <w:sz w:val="24"/>
          <w:szCs w:val="24"/>
        </w:rPr>
        <w:t>2024).</w:t>
      </w:r>
    </w:p>
    <w:p w14:paraId="7532478C" w14:textId="031A6108" w:rsidR="00FA064D" w:rsidRDefault="00FA064D">
      <w:pPr>
        <w:rPr>
          <w:rFonts w:ascii="Times New Roman" w:hAnsi="Times New Roman" w:cs="Times New Roman"/>
          <w:sz w:val="24"/>
          <w:szCs w:val="24"/>
        </w:rPr>
      </w:pPr>
      <w:r w:rsidRPr="00904D71">
        <w:rPr>
          <w:rFonts w:ascii="Times New Roman" w:hAnsi="Times New Roman" w:cs="Times New Roman"/>
          <w:sz w:val="24"/>
          <w:szCs w:val="24"/>
        </w:rPr>
        <w:t xml:space="preserve">serve as the location for kinetochore assembly, which ensures proper chromosome inheritance; hence, chromosome loss occurs when the centromere is deleted or when essential kinetochore proteins are </w:t>
      </w:r>
      <w:commentRangeStart w:id="13"/>
      <w:r w:rsidRPr="00904D71">
        <w:rPr>
          <w:rFonts w:ascii="Times New Roman" w:hAnsi="Times New Roman" w:cs="Times New Roman"/>
          <w:sz w:val="24"/>
          <w:szCs w:val="24"/>
        </w:rPr>
        <w:t>mutated</w:t>
      </w:r>
      <w:commentRangeEnd w:id="13"/>
      <w:r>
        <w:rPr>
          <w:rStyle w:val="CommentReference"/>
        </w:rPr>
        <w:commentReference w:id="13"/>
      </w:r>
      <w:r w:rsidRPr="00904D71">
        <w:rPr>
          <w:rFonts w:ascii="Times New Roman" w:hAnsi="Times New Roman" w:cs="Times New Roman"/>
          <w:sz w:val="24"/>
          <w:szCs w:val="24"/>
        </w:rPr>
        <w:t xml:space="preserve">(Sankaranarayanan et al., 2020). At the centromeres of the genomes of both plants and animals, tandem repeats, satellite DNA, and </w:t>
      </w:r>
      <w:r w:rsidRPr="00FA064D">
        <w:rPr>
          <w:rFonts w:ascii="Times New Roman" w:hAnsi="Times New Roman" w:cs="Times New Roman"/>
          <w:strike/>
          <w:sz w:val="24"/>
          <w:szCs w:val="24"/>
        </w:rPr>
        <w:t>transposable elements (</w:t>
      </w:r>
      <w:r w:rsidRPr="00904D71">
        <w:rPr>
          <w:rFonts w:ascii="Times New Roman" w:hAnsi="Times New Roman" w:cs="Times New Roman"/>
          <w:sz w:val="24"/>
          <w:szCs w:val="24"/>
        </w:rPr>
        <w:t>TEs</w:t>
      </w:r>
      <w:r w:rsidRPr="00FA064D">
        <w:rPr>
          <w:rFonts w:ascii="Times New Roman" w:hAnsi="Times New Roman" w:cs="Times New Roman"/>
          <w:strike/>
          <w:sz w:val="24"/>
          <w:szCs w:val="24"/>
        </w:rPr>
        <w:t>)</w:t>
      </w:r>
      <w:r w:rsidRPr="00904D71">
        <w:rPr>
          <w:rFonts w:ascii="Times New Roman" w:hAnsi="Times New Roman" w:cs="Times New Roman"/>
          <w:sz w:val="24"/>
          <w:szCs w:val="24"/>
        </w:rPr>
        <w:t xml:space="preserve"> are common</w:t>
      </w:r>
    </w:p>
    <w:p w14:paraId="2609111A" w14:textId="7E27654F" w:rsidR="009075A8" w:rsidRDefault="009075A8">
      <w:pPr>
        <w:rPr>
          <w:rFonts w:ascii="Times New Roman" w:hAnsi="Times New Roman" w:cs="Times New Roman"/>
          <w:sz w:val="24"/>
          <w:szCs w:val="24"/>
        </w:rPr>
      </w:pPr>
      <w:r w:rsidRPr="00904D71">
        <w:rPr>
          <w:rFonts w:ascii="Times New Roman" w:hAnsi="Times New Roman" w:cs="Times New Roman"/>
          <w:sz w:val="24"/>
          <w:szCs w:val="24"/>
        </w:rPr>
        <w:t xml:space="preserve">putative centromere tandem </w:t>
      </w:r>
      <w:proofErr w:type="gramStart"/>
      <w:r w:rsidRPr="00904D71">
        <w:rPr>
          <w:rFonts w:ascii="Times New Roman" w:hAnsi="Times New Roman" w:cs="Times New Roman"/>
          <w:sz w:val="24"/>
          <w:szCs w:val="24"/>
        </w:rPr>
        <w:t>repeats.</w:t>
      </w:r>
      <w:commentRangeStart w:id="14"/>
      <w:r w:rsidRPr="00904D71">
        <w:rPr>
          <w:rFonts w:ascii="Times New Roman" w:hAnsi="Times New Roman" w:cs="Times New Roman"/>
          <w:sz w:val="24"/>
          <w:szCs w:val="24"/>
        </w:rPr>
        <w:t>Hence</w:t>
      </w:r>
      <w:commentRangeEnd w:id="14"/>
      <w:proofErr w:type="gramEnd"/>
      <w:r>
        <w:rPr>
          <w:rStyle w:val="CommentReference"/>
        </w:rPr>
        <w:commentReference w:id="14"/>
      </w:r>
      <w:r w:rsidRPr="00904D71">
        <w:rPr>
          <w:rFonts w:ascii="Times New Roman" w:hAnsi="Times New Roman" w:cs="Times New Roman"/>
          <w:sz w:val="24"/>
          <w:szCs w:val="24"/>
        </w:rPr>
        <w:t xml:space="preserve">, tandem repeats are eventually acquired by neocentromeres </w:t>
      </w:r>
      <w:r w:rsidRPr="009075A8">
        <w:rPr>
          <w:rFonts w:ascii="Times New Roman" w:hAnsi="Times New Roman" w:cs="Times New Roman"/>
          <w:strike/>
          <w:sz w:val="24"/>
          <w:szCs w:val="24"/>
        </w:rPr>
        <w:t>throughout</w:t>
      </w:r>
      <w:r>
        <w:rPr>
          <w:rFonts w:ascii="Times New Roman" w:hAnsi="Times New Roman" w:cs="Times New Roman"/>
          <w:sz w:val="24"/>
          <w:szCs w:val="24"/>
        </w:rPr>
        <w:t xml:space="preserve"> during</w:t>
      </w:r>
      <w:r w:rsidRPr="00904D71">
        <w:rPr>
          <w:rFonts w:ascii="Times New Roman" w:hAnsi="Times New Roman" w:cs="Times New Roman"/>
          <w:sz w:val="24"/>
          <w:szCs w:val="24"/>
        </w:rPr>
        <w:t xml:space="preserve"> evolution (</w:t>
      </w:r>
      <w:r>
        <w:rPr>
          <w:rFonts w:ascii="Times New Roman" w:hAnsi="Times New Roman" w:cs="Times New Roman"/>
          <w:sz w:val="24"/>
          <w:szCs w:val="24"/>
        </w:rPr>
        <w:t xml:space="preserve">Cappelletti </w:t>
      </w:r>
      <w:r w:rsidRPr="00904D71">
        <w:rPr>
          <w:rFonts w:ascii="Times New Roman" w:hAnsi="Times New Roman" w:cs="Times New Roman"/>
          <w:sz w:val="24"/>
          <w:szCs w:val="24"/>
        </w:rPr>
        <w:t>et al., 2022</w:t>
      </w:r>
      <w:r>
        <w:rPr>
          <w:rFonts w:ascii="Times New Roman" w:hAnsi="Times New Roman" w:cs="Times New Roman"/>
          <w:sz w:val="24"/>
          <w:szCs w:val="24"/>
        </w:rPr>
        <w:t>)</w:t>
      </w:r>
      <w:r w:rsidRPr="00904D71">
        <w:rPr>
          <w:rFonts w:ascii="Times New Roman" w:hAnsi="Times New Roman" w:cs="Times New Roman"/>
          <w:sz w:val="24"/>
          <w:szCs w:val="24"/>
        </w:rPr>
        <w:t>.</w:t>
      </w:r>
    </w:p>
    <w:p w14:paraId="486680DC" w14:textId="2EFBCAD5" w:rsidR="009075A8" w:rsidRDefault="009075A8">
      <w:pPr>
        <w:rPr>
          <w:rFonts w:ascii="Times New Roman" w:hAnsi="Times New Roman" w:cs="Times New Roman"/>
          <w:sz w:val="24"/>
          <w:szCs w:val="24"/>
        </w:rPr>
      </w:pPr>
      <w:r w:rsidRPr="00904D71">
        <w:rPr>
          <w:rFonts w:ascii="Times New Roman" w:hAnsi="Times New Roman" w:cs="Times New Roman"/>
          <w:sz w:val="24"/>
          <w:szCs w:val="24"/>
        </w:rPr>
        <w:t>Retroelements of wide classes are preferentially bound by Centromere protein A (CENP-</w:t>
      </w:r>
      <w:proofErr w:type="gramStart"/>
      <w:r w:rsidRPr="00904D71">
        <w:rPr>
          <w:rFonts w:ascii="Times New Roman" w:hAnsi="Times New Roman" w:cs="Times New Roman"/>
          <w:sz w:val="24"/>
          <w:szCs w:val="24"/>
        </w:rPr>
        <w:t>A )</w:t>
      </w:r>
      <w:proofErr w:type="gramEnd"/>
      <w:r w:rsidRPr="00904D71">
        <w:rPr>
          <w:rFonts w:ascii="Times New Roman" w:hAnsi="Times New Roman" w:cs="Times New Roman"/>
          <w:sz w:val="24"/>
          <w:szCs w:val="24"/>
        </w:rPr>
        <w:t xml:space="preserve"> nucleosomes and the DNA proteins that interface with the inner kinetochore in all gibbon </w:t>
      </w:r>
      <w:commentRangeStart w:id="15"/>
      <w:r w:rsidRPr="00904D71">
        <w:rPr>
          <w:rFonts w:ascii="Times New Roman" w:hAnsi="Times New Roman" w:cs="Times New Roman"/>
          <w:sz w:val="24"/>
          <w:szCs w:val="24"/>
        </w:rPr>
        <w:t>genera</w:t>
      </w:r>
      <w:commentRangeEnd w:id="15"/>
      <w:r>
        <w:rPr>
          <w:rStyle w:val="CommentReference"/>
        </w:rPr>
        <w:commentReference w:id="15"/>
      </w:r>
      <w:r w:rsidRPr="00904D71">
        <w:rPr>
          <w:rFonts w:ascii="Times New Roman" w:hAnsi="Times New Roman" w:cs="Times New Roman"/>
          <w:sz w:val="24"/>
          <w:szCs w:val="24"/>
        </w:rPr>
        <w:t>(</w:t>
      </w:r>
      <w:r>
        <w:rPr>
          <w:rFonts w:ascii="Times New Roman" w:hAnsi="Times New Roman" w:cs="Times New Roman"/>
          <w:sz w:val="24"/>
          <w:szCs w:val="24"/>
        </w:rPr>
        <w:t xml:space="preserve">Chen et al., </w:t>
      </w:r>
      <w:r w:rsidRPr="00904D71">
        <w:rPr>
          <w:rFonts w:ascii="Times New Roman" w:hAnsi="Times New Roman" w:cs="Times New Roman"/>
          <w:sz w:val="24"/>
          <w:szCs w:val="24"/>
        </w:rPr>
        <w:t>2015)</w:t>
      </w:r>
      <w:commentRangeStart w:id="16"/>
      <w:r w:rsidRPr="00904D71">
        <w:rPr>
          <w:rFonts w:ascii="Times New Roman" w:hAnsi="Times New Roman" w:cs="Times New Roman"/>
          <w:sz w:val="24"/>
          <w:szCs w:val="24"/>
        </w:rPr>
        <w:t>71</w:t>
      </w:r>
      <w:commentRangeEnd w:id="16"/>
      <w:r>
        <w:rPr>
          <w:rStyle w:val="CommentReference"/>
        </w:rPr>
        <w:commentReference w:id="16"/>
      </w:r>
      <w:r w:rsidRPr="00904D71">
        <w:rPr>
          <w:rFonts w:ascii="Times New Roman" w:hAnsi="Times New Roman" w:cs="Times New Roman"/>
          <w:sz w:val="24"/>
          <w:szCs w:val="24"/>
        </w:rPr>
        <w:t>.</w:t>
      </w:r>
    </w:p>
    <w:p w14:paraId="0CA11B15" w14:textId="54092D69" w:rsidR="009075A8" w:rsidRDefault="009075A8">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by megabase distances, which is compatible wi</w:t>
      </w:r>
      <w:r>
        <w:rPr>
          <w:rFonts w:ascii="Times New Roman" w:eastAsia="Times New Roman" w:hAnsi="Times New Roman" w:cs="Times New Roman"/>
          <w:sz w:val="24"/>
          <w:szCs w:val="24"/>
        </w:rPr>
        <w:t>th long-range recombination (</w:t>
      </w:r>
      <w:r w:rsidRPr="00904D71">
        <w:rPr>
          <w:rFonts w:ascii="Times New Roman" w:hAnsi="Times New Roman" w:cs="Times New Roman"/>
          <w:sz w:val="24"/>
          <w:szCs w:val="24"/>
        </w:rPr>
        <w:t>Xiao</w:t>
      </w:r>
      <w:r w:rsidRPr="00904D71">
        <w:rPr>
          <w:rFonts w:ascii="Times New Roman" w:hAnsi="Times New Roman" w:cs="Times New Roman"/>
          <w:color w:val="212121"/>
          <w:sz w:val="24"/>
          <w:szCs w:val="24"/>
        </w:rPr>
        <w:t xml:space="preserve"> et al., 2025</w:t>
      </w:r>
      <w:r w:rsidRPr="00904D71">
        <w:rPr>
          <w:rFonts w:ascii="Times New Roman" w:eastAsia="Times New Roman" w:hAnsi="Times New Roman" w:cs="Times New Roman"/>
          <w:sz w:val="24"/>
          <w:szCs w:val="24"/>
        </w:rPr>
        <w:t>)</w:t>
      </w:r>
      <w:proofErr w:type="gramStart"/>
      <w:r w:rsidRPr="00904D71">
        <w:rPr>
          <w:rFonts w:ascii="Times New Roman" w:eastAsia="Times New Roman" w:hAnsi="Times New Roman" w:cs="Times New Roman"/>
          <w:sz w:val="24"/>
          <w:szCs w:val="24"/>
        </w:rPr>
        <w:t>81.</w:t>
      </w:r>
      <w:commentRangeStart w:id="17"/>
      <w:r w:rsidRPr="00904D71">
        <w:rPr>
          <w:rFonts w:ascii="Times New Roman" w:eastAsia="Times New Roman" w:hAnsi="Times New Roman" w:cs="Times New Roman"/>
          <w:sz w:val="24"/>
          <w:szCs w:val="24"/>
        </w:rPr>
        <w:t>Long</w:t>
      </w:r>
      <w:commentRangeEnd w:id="17"/>
      <w:proofErr w:type="gramEnd"/>
      <w:r>
        <w:rPr>
          <w:rStyle w:val="CommentReference"/>
        </w:rPr>
        <w:commentReference w:id="17"/>
      </w:r>
      <w:r w:rsidRPr="00904D71">
        <w:rPr>
          <w:rFonts w:ascii="Times New Roman" w:eastAsia="Times New Roman" w:hAnsi="Times New Roman" w:cs="Times New Roman"/>
          <w:sz w:val="24"/>
          <w:szCs w:val="24"/>
        </w:rPr>
        <w:t xml:space="preserve"> terminal-repeat (LTR) class retrotransposons are commonly linked to plant </w:t>
      </w:r>
      <w:r w:rsidRPr="00904D71">
        <w:rPr>
          <w:rFonts w:ascii="Times New Roman" w:eastAsia="Times New Roman" w:hAnsi="Times New Roman" w:cs="Times New Roman"/>
          <w:sz w:val="24"/>
          <w:szCs w:val="24"/>
        </w:rPr>
        <w:lastRenderedPageBreak/>
        <w:t xml:space="preserve">centromeres; some subfamilies of this class are referred to as centrophilic; examples include </w:t>
      </w:r>
      <w:r w:rsidRPr="009075A8">
        <w:rPr>
          <w:rFonts w:ascii="Times New Roman" w:eastAsia="Times New Roman" w:hAnsi="Times New Roman" w:cs="Times New Roman"/>
          <w:i/>
          <w:iCs/>
          <w:color w:val="FF0000"/>
          <w:sz w:val="24"/>
          <w:szCs w:val="24"/>
        </w:rPr>
        <w:t>A. thaliana</w:t>
      </w:r>
      <w:r w:rsidRPr="00904D71">
        <w:rPr>
          <w:rFonts w:ascii="Times New Roman" w:eastAsia="Times New Roman" w:hAnsi="Times New Roman" w:cs="Times New Roman"/>
          <w:sz w:val="24"/>
          <w:szCs w:val="24"/>
        </w:rPr>
        <w:t xml:space="preserve"> and ATHILA retrotransposons</w:t>
      </w:r>
    </w:p>
    <w:p w14:paraId="7F1FFB7E" w14:textId="66553063" w:rsidR="009075A8" w:rsidRDefault="009075A8">
      <w:r>
        <w:t>Baumgarten 2020</w:t>
      </w:r>
      <w:proofErr w:type="gramStart"/>
      <w:r>
        <w:t>)</w:t>
      </w:r>
      <w:r w:rsidRPr="00904D71">
        <w:t>.</w:t>
      </w:r>
      <w:commentRangeStart w:id="18"/>
      <w:r w:rsidRPr="00904D71">
        <w:t>Tandem</w:t>
      </w:r>
      <w:commentRangeEnd w:id="18"/>
      <w:proofErr w:type="gramEnd"/>
      <w:r>
        <w:rPr>
          <w:rStyle w:val="CommentReference"/>
        </w:rPr>
        <w:commentReference w:id="18"/>
      </w:r>
      <w:r w:rsidRPr="00904D71">
        <w:t xml:space="preserve"> repeats at the functional centromere have been found to have lower</w:t>
      </w:r>
    </w:p>
    <w:p w14:paraId="6D2E40EB" w14:textId="7278276E" w:rsidR="009075A8" w:rsidRDefault="009075A8">
      <w:r w:rsidRPr="00904D71">
        <w:t xml:space="preserve">maintenance at (peri)centromeric </w:t>
      </w:r>
      <w:proofErr w:type="gramStart"/>
      <w:r w:rsidRPr="00904D71">
        <w:t>regions.</w:t>
      </w:r>
      <w:commentRangeStart w:id="19"/>
      <w:r w:rsidRPr="00904D71">
        <w:t>This</w:t>
      </w:r>
      <w:commentRangeEnd w:id="19"/>
      <w:proofErr w:type="gramEnd"/>
      <w:r>
        <w:rPr>
          <w:rStyle w:val="CommentReference"/>
        </w:rPr>
        <w:commentReference w:id="19"/>
      </w:r>
      <w:r w:rsidRPr="00904D71">
        <w:t xml:space="preserve"> pattern is consistent with methylation within the</w:t>
      </w:r>
    </w:p>
    <w:p w14:paraId="0158DEC5" w14:textId="1086B88A" w:rsidR="00805E60" w:rsidRPr="00904D71" w:rsidRDefault="00805E60" w:rsidP="00805E60">
      <w:pPr>
        <w:pStyle w:val="NormalWeb"/>
        <w:spacing w:line="360" w:lineRule="auto"/>
        <w:jc w:val="both"/>
      </w:pPr>
      <w:r w:rsidRPr="00904D71">
        <w:t>Furthermore, centromeric retroelements have been implicated in facilitating chromosome evolution through the introduction of large-scale genomic rearrangements, since they are enriched at evolutionary breakpoints (</w:t>
      </w:r>
      <w:r w:rsidRPr="00805E60">
        <w:rPr>
          <w:color w:val="FF0000"/>
        </w:rPr>
        <w:t xml:space="preserve">Hoyt </w:t>
      </w:r>
      <w:r w:rsidRPr="00805E60">
        <w:rPr>
          <w:strike/>
        </w:rPr>
        <w:t>O’Neill</w:t>
      </w:r>
      <w:r>
        <w:t xml:space="preserve"> </w:t>
      </w:r>
      <w:r w:rsidRPr="00904D71">
        <w:rPr>
          <w:color w:val="212121"/>
        </w:rPr>
        <w:t>et al., 2022</w:t>
      </w:r>
      <w:r w:rsidRPr="00904D71">
        <w:t>).</w:t>
      </w:r>
    </w:p>
    <w:p w14:paraId="068D99FB" w14:textId="5EC156E0" w:rsidR="00805E60" w:rsidRDefault="007F429E">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The orderly and non-random arrangement of nucleosomes along DNA, which results in a repeating pattern of nucleosome sites, is known as nucleosome </w:t>
      </w:r>
      <w:commentRangeStart w:id="20"/>
      <w:r w:rsidRPr="00904D71">
        <w:rPr>
          <w:rFonts w:ascii="Times New Roman" w:eastAsia="Times New Roman" w:hAnsi="Times New Roman" w:cs="Times New Roman"/>
          <w:sz w:val="24"/>
          <w:szCs w:val="24"/>
        </w:rPr>
        <w:t>phasing</w:t>
      </w:r>
      <w:commentRangeEnd w:id="20"/>
      <w:r>
        <w:rPr>
          <w:rStyle w:val="CommentReference"/>
        </w:rPr>
        <w:commentReference w:id="20"/>
      </w:r>
      <w:r w:rsidRPr="00904D71">
        <w:rPr>
          <w:rFonts w:ascii="Times New Roman" w:eastAsia="Times New Roman" w:hAnsi="Times New Roman" w:cs="Times New Roman"/>
          <w:sz w:val="24"/>
          <w:szCs w:val="24"/>
        </w:rPr>
        <w:t>(</w:t>
      </w:r>
      <w:r>
        <w:rPr>
          <w:rFonts w:ascii="Times New Roman" w:hAnsi="Times New Roman" w:cs="Times New Roman"/>
          <w:color w:val="212121"/>
          <w:sz w:val="24"/>
          <w:szCs w:val="24"/>
        </w:rPr>
        <w:t>Sosa</w:t>
      </w:r>
      <w:r w:rsidRPr="00904D71">
        <w:rPr>
          <w:rFonts w:ascii="Times New Roman" w:hAnsi="Times New Roman" w:cs="Times New Roman"/>
          <w:color w:val="212121"/>
          <w:sz w:val="24"/>
          <w:szCs w:val="24"/>
        </w:rPr>
        <w:t xml:space="preserve"> et al., 2013</w:t>
      </w:r>
      <w:r w:rsidRPr="00904D71">
        <w:rPr>
          <w:rFonts w:ascii="Times New Roman" w:eastAsia="Times New Roman" w:hAnsi="Times New Roman" w:cs="Times New Roman"/>
          <w:sz w:val="24"/>
          <w:szCs w:val="24"/>
        </w:rPr>
        <w:t xml:space="preserve">). Even though it is a modest characteristic, histone sequence preferences cause phasing on every tandem repeat, and nucleosome phasing may be advantageous for centromeres. The centromere chromatin layout would promote the acquisition and accumulation of tandem repeat arrays in a phasing </w:t>
      </w:r>
      <w:commentRangeStart w:id="21"/>
      <w:r w:rsidRPr="00904D71">
        <w:rPr>
          <w:rFonts w:ascii="Times New Roman" w:eastAsia="Times New Roman" w:hAnsi="Times New Roman" w:cs="Times New Roman"/>
          <w:sz w:val="24"/>
          <w:szCs w:val="24"/>
        </w:rPr>
        <w:t>model</w:t>
      </w:r>
      <w:commentRangeEnd w:id="21"/>
      <w:r>
        <w:rPr>
          <w:rStyle w:val="CommentReference"/>
        </w:rPr>
        <w:commentReference w:id="21"/>
      </w:r>
      <w:r w:rsidRPr="00904D71">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Pr="00904D71">
        <w:rPr>
          <w:rFonts w:ascii="Times New Roman" w:eastAsia="Times New Roman" w:hAnsi="Times New Roman" w:cs="Times New Roman"/>
          <w:sz w:val="24"/>
          <w:szCs w:val="24"/>
        </w:rPr>
        <w:t>a et al., 2023).</w:t>
      </w:r>
    </w:p>
    <w:p w14:paraId="3A2ECA09" w14:textId="66B16CF8" w:rsidR="007F429E" w:rsidRDefault="007F429E">
      <w:pPr>
        <w:rPr>
          <w:rFonts w:ascii="Times New Roman" w:hAnsi="Times New Roman" w:cs="Times New Roman"/>
          <w:color w:val="212121"/>
          <w:sz w:val="24"/>
          <w:szCs w:val="24"/>
        </w:rPr>
      </w:pPr>
      <w:r w:rsidRPr="00904D71">
        <w:rPr>
          <w:rFonts w:ascii="Times New Roman" w:eastAsia="Times New Roman" w:hAnsi="Times New Roman" w:cs="Times New Roman"/>
          <w:sz w:val="24"/>
          <w:szCs w:val="24"/>
        </w:rPr>
        <w:t xml:space="preserve">may favor the rapid evolution that tandem repetitions </w:t>
      </w:r>
      <w:commentRangeStart w:id="22"/>
      <w:r w:rsidRPr="00904D71">
        <w:rPr>
          <w:rFonts w:ascii="Times New Roman" w:eastAsia="Times New Roman" w:hAnsi="Times New Roman" w:cs="Times New Roman"/>
          <w:sz w:val="24"/>
          <w:szCs w:val="24"/>
        </w:rPr>
        <w:t>promote</w:t>
      </w:r>
      <w:commentRangeEnd w:id="22"/>
      <w:r>
        <w:rPr>
          <w:rStyle w:val="CommentReference"/>
        </w:rPr>
        <w:commentReference w:id="22"/>
      </w:r>
      <w:r w:rsidRPr="00904D71">
        <w:rPr>
          <w:rFonts w:ascii="Times New Roman" w:eastAsia="Times New Roman" w:hAnsi="Times New Roman" w:cs="Times New Roman"/>
          <w:sz w:val="24"/>
          <w:szCs w:val="24"/>
        </w:rPr>
        <w:t>(</w:t>
      </w:r>
      <w:r w:rsidRPr="00904D71">
        <w:rPr>
          <w:rFonts w:ascii="Times New Roman" w:hAnsi="Times New Roman" w:cs="Times New Roman"/>
          <w:color w:val="212121"/>
          <w:sz w:val="24"/>
          <w:szCs w:val="24"/>
        </w:rPr>
        <w:t>Arora, et al., 2022</w:t>
      </w:r>
      <w:r w:rsidRPr="00904D71">
        <w:rPr>
          <w:rFonts w:ascii="Times New Roman" w:eastAsia="Times New Roman" w:hAnsi="Times New Roman" w:cs="Times New Roman"/>
          <w:sz w:val="24"/>
          <w:szCs w:val="24"/>
        </w:rPr>
        <w:t xml:space="preserve">). In terms of mutations, replication fork collapse or unequal crossing over can both amplify and disperse mutations that occur in any copy of a tandem repeat throughout the </w:t>
      </w:r>
      <w:commentRangeStart w:id="23"/>
      <w:r w:rsidRPr="00904D71">
        <w:rPr>
          <w:rFonts w:ascii="Times New Roman" w:eastAsia="Times New Roman" w:hAnsi="Times New Roman" w:cs="Times New Roman"/>
          <w:sz w:val="24"/>
          <w:szCs w:val="24"/>
        </w:rPr>
        <w:t>array</w:t>
      </w:r>
      <w:commentRangeEnd w:id="23"/>
      <w:r>
        <w:rPr>
          <w:rStyle w:val="CommentReference"/>
        </w:rPr>
        <w:commentReference w:id="23"/>
      </w:r>
      <w:r w:rsidRPr="00904D71">
        <w:rPr>
          <w:rFonts w:ascii="Times New Roman" w:eastAsia="Times New Roman" w:hAnsi="Times New Roman" w:cs="Times New Roman"/>
          <w:sz w:val="24"/>
          <w:szCs w:val="24"/>
        </w:rPr>
        <w:t>(</w:t>
      </w:r>
      <w:r w:rsidRPr="00904D71">
        <w:rPr>
          <w:rFonts w:ascii="Times New Roman" w:hAnsi="Times New Roman" w:cs="Times New Roman"/>
          <w:color w:val="212121"/>
          <w:sz w:val="24"/>
          <w:szCs w:val="24"/>
        </w:rPr>
        <w:t>Guirouilh-Barbat, et al.,</w:t>
      </w:r>
    </w:p>
    <w:p w14:paraId="3FAE5669" w14:textId="56CA5081" w:rsidR="007F429E" w:rsidRDefault="007F429E">
      <w:r w:rsidRPr="00904D71">
        <w:t xml:space="preserve">Sex chromosomes of birds (ZZ/ZW) and mammals (XX/XY) are highly differentiated, resulting from a long evolutionary </w:t>
      </w:r>
      <w:commentRangeStart w:id="24"/>
      <w:r w:rsidRPr="00904D71">
        <w:t>process</w:t>
      </w:r>
      <w:commentRangeEnd w:id="24"/>
      <w:r>
        <w:rPr>
          <w:rStyle w:val="CommentReference"/>
        </w:rPr>
        <w:commentReference w:id="24"/>
      </w:r>
      <w:r w:rsidRPr="00904D71">
        <w:t>(</w:t>
      </w:r>
      <w:r>
        <w:t>Chen</w:t>
      </w:r>
      <w:r w:rsidRPr="00904D71">
        <w:t xml:space="preserve"> et al., 2025)</w:t>
      </w:r>
      <w:commentRangeStart w:id="25"/>
      <w:r w:rsidRPr="00904D71">
        <w:t>105</w:t>
      </w:r>
      <w:commentRangeEnd w:id="25"/>
      <w:r>
        <w:rPr>
          <w:rStyle w:val="CommentReference"/>
        </w:rPr>
        <w:commentReference w:id="25"/>
      </w:r>
      <w:r w:rsidRPr="00904D71">
        <w:t>. It is estimated, for example, that the mammalian Y chromosome has been differentiated more than 150 million years ago</w:t>
      </w:r>
      <w:r>
        <w:t xml:space="preserve"> </w:t>
      </w:r>
      <w:r w:rsidRPr="00904D71">
        <w:t>(Stacy Colaco and Deepak Modi. 2018)</w:t>
      </w:r>
      <w:commentRangeStart w:id="26"/>
      <w:r w:rsidRPr="00904D71">
        <w:t>106</w:t>
      </w:r>
      <w:commentRangeEnd w:id="26"/>
      <w:r>
        <w:rPr>
          <w:rStyle w:val="CommentReference"/>
        </w:rPr>
        <w:commentReference w:id="26"/>
      </w:r>
      <w:r w:rsidRPr="00904D71">
        <w:t xml:space="preserve">. In turn, sex chromosomes of amphibian and fish have a more recent origin, with less than 10 million years in some species (Wen-Juan Ma and </w:t>
      </w:r>
      <w:r>
        <w:t>Paris Veltsos</w:t>
      </w:r>
      <w:r w:rsidRPr="00904D71">
        <w:t xml:space="preserve"> 2021</w:t>
      </w:r>
      <w:proofErr w:type="gramStart"/>
      <w:r w:rsidRPr="00904D71">
        <w:t>).</w:t>
      </w:r>
      <w:commentRangeStart w:id="27"/>
      <w:r w:rsidRPr="00904D71">
        <w:t>Sex</w:t>
      </w:r>
      <w:commentRangeEnd w:id="27"/>
      <w:proofErr w:type="gramEnd"/>
      <w:r>
        <w:rPr>
          <w:rStyle w:val="CommentReference"/>
        </w:rPr>
        <w:commentReference w:id="27"/>
      </w:r>
      <w:r w:rsidRPr="00904D71">
        <w:t xml:space="preserve"> chromosomes are the most dynamic entity in any genome having unique morphology, gene content, and evolution evolved multiple times and independently throughout vertebrate </w:t>
      </w:r>
      <w:commentRangeStart w:id="28"/>
      <w:r w:rsidRPr="00904D71">
        <w:t>evolution</w:t>
      </w:r>
      <w:commentRangeEnd w:id="28"/>
      <w:r>
        <w:rPr>
          <w:rStyle w:val="CommentReference"/>
        </w:rPr>
        <w:commentReference w:id="28"/>
      </w:r>
      <w:r w:rsidRPr="00904D71">
        <w:t>(</w:t>
      </w:r>
      <w:r w:rsidRPr="00904D71">
        <w:rPr>
          <w:color w:val="212121"/>
        </w:rPr>
        <w:t>Tariq et al., 2016</w:t>
      </w:r>
      <w:r w:rsidRPr="00904D71">
        <w:t>)</w:t>
      </w:r>
      <w:commentRangeStart w:id="29"/>
      <w:r>
        <w:t>1</w:t>
      </w:r>
      <w:commentRangeEnd w:id="29"/>
      <w:r>
        <w:rPr>
          <w:rStyle w:val="CommentReference"/>
        </w:rPr>
        <w:commentReference w:id="29"/>
      </w:r>
      <w:r w:rsidRPr="00904D71">
        <w:t xml:space="preserve">. Sex chromosomes and their differentiation are among the most interesting topics in evolutionary genetics. However, although evolutionary processes shaping sex chromosomes are still not completely understood the cessation or the partial restriction of recombination within the sex chromosome pair is always </w:t>
      </w:r>
      <w:commentRangeStart w:id="30"/>
      <w:r w:rsidRPr="00904D71">
        <w:t>observed</w:t>
      </w:r>
      <w:commentRangeEnd w:id="30"/>
      <w:r>
        <w:rPr>
          <w:rStyle w:val="CommentReference"/>
        </w:rPr>
        <w:commentReference w:id="30"/>
      </w:r>
      <w:r w:rsidRPr="00904D71">
        <w:t>(Jay, et al.,)</w:t>
      </w:r>
      <w:commentRangeStart w:id="31"/>
      <w:r w:rsidRPr="00904D71">
        <w:t>109</w:t>
      </w:r>
      <w:commentRangeEnd w:id="31"/>
      <w:r>
        <w:rPr>
          <w:rStyle w:val="CommentReference"/>
        </w:rPr>
        <w:commentReference w:id="31"/>
      </w:r>
      <w:r w:rsidRPr="00904D71">
        <w:t xml:space="preserve">. Data from phylogenetically distinct organisms show that this phenomenon is frequently associated with the accumulation of repetitive DNAs in the sex chromosomes, indicating that this feature is an inherent property of sex chromosome </w:t>
      </w:r>
      <w:commentRangeStart w:id="32"/>
      <w:r w:rsidRPr="00904D71">
        <w:t>differentiation</w:t>
      </w:r>
      <w:commentRangeEnd w:id="32"/>
      <w:r>
        <w:rPr>
          <w:rStyle w:val="CommentReference"/>
        </w:rPr>
        <w:commentReference w:id="32"/>
      </w:r>
      <w:r w:rsidRPr="00904D71">
        <w:t>(Sliwinska, et al., 2016).</w:t>
      </w:r>
    </w:p>
    <w:p w14:paraId="2A7F58B4" w14:textId="24C73D66" w:rsidR="007F429E" w:rsidRDefault="00B91BAE">
      <w:r w:rsidRPr="00904D71">
        <w:t xml:space="preserve">important models for research in vertebrates independently throughout </w:t>
      </w:r>
      <w:commentRangeStart w:id="33"/>
      <w:r w:rsidRPr="00904D71">
        <w:t>evolution</w:t>
      </w:r>
      <w:commentRangeEnd w:id="33"/>
      <w:r>
        <w:rPr>
          <w:rStyle w:val="CommentReference"/>
        </w:rPr>
        <w:commentReference w:id="33"/>
      </w:r>
      <w:r w:rsidRPr="00904D71">
        <w:t>(</w:t>
      </w:r>
      <w:r w:rsidRPr="00904D71">
        <w:rPr>
          <w:color w:val="212121"/>
        </w:rPr>
        <w:t>Paps, et al., 2023</w:t>
      </w:r>
      <w:r w:rsidRPr="00904D71">
        <w:t>).</w:t>
      </w:r>
    </w:p>
    <w:p w14:paraId="0A8B4587" w14:textId="77777777" w:rsidR="00B91BAE" w:rsidRDefault="00B91BAE"/>
    <w:p w14:paraId="22F17D45" w14:textId="4E45A5AA" w:rsidR="00B91BAE" w:rsidRDefault="00B91BAE">
      <w:r w:rsidRPr="00904D71">
        <w:t xml:space="preserve">even sex-specific </w:t>
      </w:r>
      <w:commentRangeStart w:id="34"/>
      <w:commentRangeStart w:id="35"/>
      <w:r w:rsidRPr="00904D71">
        <w:t>selection</w:t>
      </w:r>
      <w:commentRangeEnd w:id="34"/>
      <w:r>
        <w:rPr>
          <w:rStyle w:val="CommentReference"/>
        </w:rPr>
        <w:commentReference w:id="34"/>
      </w:r>
      <w:commentRangeEnd w:id="35"/>
      <w:r>
        <w:rPr>
          <w:rStyle w:val="CommentReference"/>
        </w:rPr>
        <w:commentReference w:id="35"/>
      </w:r>
      <w:r w:rsidRPr="00904D71">
        <w:t>(Rey et al., 2000). These unique features provide unique opportunities</w:t>
      </w:r>
    </w:p>
    <w:p w14:paraId="60F15142" w14:textId="77777777" w:rsidR="00B91BAE" w:rsidRDefault="00B91BAE"/>
    <w:p w14:paraId="1EE3554D" w14:textId="4A4EDB73" w:rsidR="00B91BAE" w:rsidRDefault="00B91BAE">
      <w:pPr>
        <w:rPr>
          <w:rFonts w:ascii="Times New Roman" w:hAnsi="Times New Roman" w:cs="Times New Roman"/>
          <w:color w:val="212121"/>
          <w:sz w:val="24"/>
          <w:szCs w:val="24"/>
        </w:rPr>
      </w:pPr>
      <w:r w:rsidRPr="00904D71">
        <w:t xml:space="preserve">(e.g., histone </w:t>
      </w:r>
      <w:commentRangeStart w:id="36"/>
      <w:r w:rsidRPr="00904D71">
        <w:t>modifications</w:t>
      </w:r>
      <w:commentRangeEnd w:id="36"/>
      <w:r>
        <w:rPr>
          <w:rStyle w:val="CommentReference"/>
        </w:rPr>
        <w:commentReference w:id="36"/>
      </w:r>
      <w:r w:rsidRPr="00904D71">
        <w:t>)(Mirceta,</w:t>
      </w:r>
      <w:r>
        <w:t xml:space="preserve"> </w:t>
      </w:r>
      <w:r w:rsidRPr="00904D71">
        <w:t xml:space="preserve">et al., 2022). Figure- </w:t>
      </w:r>
      <w:proofErr w:type="gramStart"/>
      <w:r w:rsidRPr="00904D71">
        <w:t>5.</w:t>
      </w:r>
      <w:commentRangeStart w:id="37"/>
      <w:r w:rsidRPr="00904D71">
        <w:t>Processes</w:t>
      </w:r>
      <w:commentRangeEnd w:id="37"/>
      <w:proofErr w:type="gramEnd"/>
      <w:r>
        <w:rPr>
          <w:rStyle w:val="CommentReference"/>
        </w:rPr>
        <w:commentReference w:id="37"/>
      </w:r>
      <w:r w:rsidRPr="00904D71">
        <w:t xml:space="preserve"> of Y-chromosome degeneration in </w:t>
      </w:r>
      <w:r w:rsidRPr="00904D71">
        <w:rPr>
          <w:i/>
          <w:iCs/>
        </w:rPr>
        <w:t>D.Melanogaster.</w:t>
      </w:r>
      <w:commentRangeStart w:id="38"/>
      <w:r w:rsidRPr="00904D71">
        <w:t>However</w:t>
      </w:r>
      <w:commentRangeEnd w:id="38"/>
      <w:r>
        <w:rPr>
          <w:rStyle w:val="CommentReference"/>
        </w:rPr>
        <w:commentReference w:id="38"/>
      </w:r>
      <w:r w:rsidRPr="00904D71">
        <w:t xml:space="preserve">, this is certainly not the case in mammalian sex chromosomes, as the human X </w:t>
      </w:r>
      <w:r w:rsidRPr="00904D71">
        <w:lastRenderedPageBreak/>
        <w:t xml:space="preserve">chromosome contains only three fragile sites, while the Y contains none. Nonetheless, the sex-determining gene SRY lies very close to the pseudo-autosomal region (PAR), which seems to be somewhat </w:t>
      </w:r>
      <w:commentRangeStart w:id="39"/>
      <w:r w:rsidRPr="00904D71">
        <w:t>unstable</w:t>
      </w:r>
      <w:commentRangeEnd w:id="39"/>
      <w:r>
        <w:rPr>
          <w:rStyle w:val="CommentReference"/>
        </w:rPr>
        <w:commentReference w:id="39"/>
      </w:r>
      <w:r w:rsidRPr="00904D71">
        <w:t>(Romanenko et al., 2020)</w:t>
      </w:r>
      <w:commentRangeStart w:id="40"/>
      <w:r w:rsidRPr="00904D71">
        <w:t>115</w:t>
      </w:r>
      <w:commentRangeEnd w:id="40"/>
      <w:r>
        <w:rPr>
          <w:rStyle w:val="CommentReference"/>
        </w:rPr>
        <w:commentReference w:id="40"/>
      </w:r>
      <w:r w:rsidRPr="00904D71">
        <w:t xml:space="preserve">. </w:t>
      </w:r>
    </w:p>
    <w:p w14:paraId="13AD49BA" w14:textId="3114D47E" w:rsidR="007F429E" w:rsidRDefault="00B91BAE">
      <w:r w:rsidRPr="00904D71">
        <w:t xml:space="preserve">throughout the genome, implying preferential </w:t>
      </w:r>
      <w:commentRangeStart w:id="41"/>
      <w:r w:rsidRPr="00904D71">
        <w:t>amplification</w:t>
      </w:r>
      <w:commentRangeEnd w:id="41"/>
      <w:r>
        <w:rPr>
          <w:rStyle w:val="CommentReference"/>
        </w:rPr>
        <w:commentReference w:id="41"/>
      </w:r>
      <w:r w:rsidRPr="00904D71">
        <w:t>(</w:t>
      </w:r>
      <w:r w:rsidRPr="00FC4A4F">
        <w:t>Fu</w:t>
      </w:r>
      <w:r w:rsidRPr="00904D71">
        <w:t xml:space="preserve"> et al., 202</w:t>
      </w:r>
      <w:r>
        <w:t>5</w:t>
      </w:r>
      <w:r w:rsidRPr="00904D71">
        <w:t xml:space="preserve">). Why repetitive sequences preferentially amplify on sex chromosomes is an ongoing investigation, and many theories have been put forward. One of the well-accepted theories is that the accumulation of repetitive sequences on one of the pair of sex chromosomes facilitates suppression of recombination between sex chromosome homologues, therefore protecting the sexually beneficial </w:t>
      </w:r>
      <w:commentRangeStart w:id="42"/>
      <w:r w:rsidRPr="00904D71">
        <w:t>mutations</w:t>
      </w:r>
      <w:commentRangeEnd w:id="42"/>
      <w:r>
        <w:rPr>
          <w:rStyle w:val="CommentReference"/>
        </w:rPr>
        <w:commentReference w:id="42"/>
      </w:r>
      <w:r w:rsidRPr="00904D71">
        <w:t>(Hartmann et al., 2021).</w:t>
      </w:r>
    </w:p>
    <w:p w14:paraId="0728AA69" w14:textId="21B961D6" w:rsidR="00B91BAE" w:rsidRDefault="00B91BAE">
      <w:r w:rsidRPr="00904D71">
        <w:t xml:space="preserve">On the other hand, it is equally plausible that chromosome rearrangements as well as repeat accumulation and amplification may occur near the sex-determining locus as a result of suppression of </w:t>
      </w:r>
      <w:commentRangeStart w:id="43"/>
      <w:r w:rsidRPr="00904D71">
        <w:t>recombination</w:t>
      </w:r>
      <w:commentRangeEnd w:id="43"/>
      <w:r>
        <w:rPr>
          <w:rStyle w:val="CommentReference"/>
        </w:rPr>
        <w:commentReference w:id="43"/>
      </w:r>
      <w:r w:rsidRPr="00904D71">
        <w:t>(Piferrer 2021).</w:t>
      </w:r>
      <w:r>
        <w:t xml:space="preserve"> 117.</w:t>
      </w:r>
      <w:commentRangeStart w:id="44"/>
      <w:r w:rsidRPr="00904D71">
        <w:t>Mechanisms</w:t>
      </w:r>
      <w:commentRangeEnd w:id="44"/>
      <w:r>
        <w:rPr>
          <w:rStyle w:val="CommentReference"/>
        </w:rPr>
        <w:commentReference w:id="44"/>
      </w:r>
      <w:r w:rsidRPr="00904D71">
        <w:t xml:space="preserve"> that initiate suppression of recombination near the sex-determining locus are yet to be elucidated. A plausible explanation is that heritable epimutation, such as a change in DNA methylation and not a genetic mutation in the sex-determining locus, may be the first step in sex chromosome </w:t>
      </w:r>
      <w:commentRangeStart w:id="45"/>
      <w:r w:rsidRPr="00904D71">
        <w:t>evolution</w:t>
      </w:r>
      <w:commentRangeEnd w:id="45"/>
      <w:r>
        <w:rPr>
          <w:rStyle w:val="CommentReference"/>
        </w:rPr>
        <w:commentReference w:id="45"/>
      </w:r>
      <w:r w:rsidRPr="00904D71">
        <w:t>(Bracewell, et al.,</w:t>
      </w:r>
      <w:r>
        <w:t xml:space="preserve"> 2020</w:t>
      </w:r>
      <w:r w:rsidRPr="00904D71">
        <w:t>)</w:t>
      </w:r>
      <w:r>
        <w:t xml:space="preserve"> 118</w:t>
      </w:r>
      <w:r w:rsidRPr="00904D71">
        <w:t>.</w:t>
      </w:r>
    </w:p>
    <w:p w14:paraId="5FEB0045" w14:textId="1865438B" w:rsidR="00B91BAE" w:rsidRDefault="00B91BAE">
      <w:pPr>
        <w:rPr>
          <w:rFonts w:ascii="Times New Roman" w:eastAsia="Times New Roman" w:hAnsi="Times New Roman" w:cs="Times New Roman"/>
          <w:sz w:val="24"/>
          <w:szCs w:val="24"/>
        </w:rPr>
      </w:pPr>
      <w:r w:rsidRPr="00904D71">
        <w:t xml:space="preserve">In </w:t>
      </w:r>
      <w:r w:rsidRPr="00B91BAE">
        <w:rPr>
          <w:i/>
          <w:iCs/>
          <w:color w:val="FF0000"/>
        </w:rPr>
        <w:t>D. miranda</w:t>
      </w:r>
      <w:r w:rsidRPr="00904D71">
        <w:t>, neo-sex chromosomes were formed approximately 1 million years ago (MYA) from the fusion of the ancestral Y chromosome with an autosome</w:t>
      </w:r>
      <w:r>
        <w:t xml:space="preserve"> </w:t>
      </w:r>
      <w:r w:rsidRPr="00904D71">
        <w:t>(Nozawa et al., 2021)</w:t>
      </w:r>
      <w:commentRangeStart w:id="46"/>
      <w:r w:rsidRPr="00904D71">
        <w:t>120</w:t>
      </w:r>
      <w:commentRangeEnd w:id="46"/>
      <w:r>
        <w:rPr>
          <w:rStyle w:val="CommentReference"/>
        </w:rPr>
        <w:commentReference w:id="46"/>
      </w:r>
      <w:r w:rsidRPr="00904D71">
        <w:t xml:space="preserve">. Nearly 50% of the neo-Y sequence consists of repeats, demonstrating the rapid changes that have occurred in the evolution of sex chromosomes in just 1 million years of </w:t>
      </w:r>
      <w:commentRangeStart w:id="47"/>
      <w:r w:rsidRPr="00904D71">
        <w:t>evolution</w:t>
      </w:r>
      <w:commentRangeEnd w:id="47"/>
      <w:r>
        <w:rPr>
          <w:rStyle w:val="CommentReference"/>
        </w:rPr>
        <w:commentReference w:id="47"/>
      </w:r>
      <w:r w:rsidRPr="00904D71">
        <w:t xml:space="preserve">(Li et al., 2021) </w:t>
      </w:r>
      <w:commentRangeStart w:id="48"/>
      <w:r w:rsidRPr="00904D71">
        <w:t>121</w:t>
      </w:r>
      <w:commentRangeEnd w:id="48"/>
      <w:r>
        <w:rPr>
          <w:rStyle w:val="CommentReference"/>
        </w:rPr>
        <w:commentReference w:id="48"/>
      </w:r>
      <w:r w:rsidRPr="00904D71">
        <w:t>.</w:t>
      </w:r>
    </w:p>
    <w:p w14:paraId="0F72D1C5" w14:textId="77777777" w:rsidR="009075A8" w:rsidRDefault="009075A8">
      <w:pPr>
        <w:rPr>
          <w:rFonts w:ascii="Times New Roman" w:hAnsi="Times New Roman" w:cs="Times New Roman"/>
          <w:sz w:val="24"/>
          <w:szCs w:val="24"/>
        </w:rPr>
      </w:pPr>
    </w:p>
    <w:p w14:paraId="18D67D16" w14:textId="0C602275" w:rsidR="00FA382D" w:rsidRDefault="00924063">
      <w:r w:rsidRPr="00904D71">
        <w:t>and micro), telomeric sequences (includ</w:t>
      </w:r>
      <w:r>
        <w:t xml:space="preserve">ing megatelomeres in </w:t>
      </w:r>
      <w:commentRangeStart w:id="49"/>
      <w:r>
        <w:t>chickens</w:t>
      </w:r>
      <w:commentRangeEnd w:id="49"/>
      <w:r>
        <w:rPr>
          <w:rStyle w:val="CommentReference"/>
        </w:rPr>
        <w:commentReference w:id="49"/>
      </w:r>
      <w:r>
        <w:t>)(</w:t>
      </w:r>
      <w:r w:rsidRPr="00904D71">
        <w:t xml:space="preserve">Guizard et al., 2016), amplification of multigene families (rDNA and </w:t>
      </w:r>
      <w:commentRangeStart w:id="50"/>
      <w:r w:rsidRPr="00904D71">
        <w:t>histones</w:t>
      </w:r>
      <w:commentRangeEnd w:id="50"/>
      <w:r>
        <w:rPr>
          <w:rStyle w:val="CommentReference"/>
        </w:rPr>
        <w:commentReference w:id="50"/>
      </w:r>
      <w:r w:rsidRPr="00904D71">
        <w:t>)(Platt et al.,</w:t>
      </w:r>
      <w:r>
        <w:t xml:space="preserve"> 2018</w:t>
      </w:r>
      <w:r w:rsidRPr="00904D71">
        <w:t xml:space="preserve">), taxon-specific repeats, transposable elements (LINEs and SINEs), and multicopy genes as </w:t>
      </w:r>
      <w:commentRangeStart w:id="51"/>
      <w:r w:rsidRPr="00904D71">
        <w:t>players</w:t>
      </w:r>
      <w:commentRangeEnd w:id="51"/>
      <w:r>
        <w:rPr>
          <w:rStyle w:val="CommentReference"/>
        </w:rPr>
        <w:commentReference w:id="51"/>
      </w:r>
      <w:r w:rsidRPr="00904D71">
        <w:t>(Sun, et al., 2020)123.</w:t>
      </w:r>
    </w:p>
    <w:p w14:paraId="5F168EEF" w14:textId="577E9624" w:rsidR="00924063" w:rsidRDefault="00924063">
      <w:commentRangeStart w:id="52"/>
      <w:r w:rsidRPr="00904D71">
        <w:t>species</w:t>
      </w:r>
      <w:commentRangeEnd w:id="52"/>
      <w:r>
        <w:rPr>
          <w:rStyle w:val="CommentReference"/>
        </w:rPr>
        <w:commentReference w:id="52"/>
      </w:r>
      <w:r w:rsidRPr="00904D71">
        <w:t>(Singchat</w:t>
      </w:r>
      <w:r>
        <w:t xml:space="preserve"> et al., 2020</w:t>
      </w:r>
      <w:r w:rsidRPr="00904D71">
        <w:t>). When it comes to sex chromosomes, the idea of “junk DNA” is also</w:t>
      </w:r>
    </w:p>
    <w:p w14:paraId="2E52B653" w14:textId="4888FA71" w:rsidR="00924063" w:rsidRDefault="00924063">
      <w:r w:rsidRPr="00904D71">
        <w:rPr>
          <w:i/>
        </w:rPr>
        <w:t>mansoni</w:t>
      </w:r>
      <w:r w:rsidRPr="00904D71">
        <w:t xml:space="preserve">, a parasitic platyhelminth, with a ZW sex determination </w:t>
      </w:r>
      <w:commentRangeStart w:id="53"/>
      <w:r w:rsidRPr="00904D71">
        <w:t>system</w:t>
      </w:r>
      <w:commentRangeEnd w:id="53"/>
      <w:r>
        <w:rPr>
          <w:rStyle w:val="CommentReference"/>
        </w:rPr>
        <w:commentReference w:id="53"/>
      </w:r>
      <w:r w:rsidRPr="00904D71">
        <w:t>(Cosseau, et al., 2017).</w:t>
      </w:r>
    </w:p>
    <w:p w14:paraId="49FC8EE7" w14:textId="33302E31" w:rsidR="00924063" w:rsidRDefault="00924063">
      <w:commentRangeStart w:id="54"/>
      <w:r w:rsidRPr="00904D71">
        <w:t>transposons</w:t>
      </w:r>
      <w:commentRangeEnd w:id="54"/>
      <w:r>
        <w:rPr>
          <w:rStyle w:val="CommentReference"/>
        </w:rPr>
        <w:commentReference w:id="54"/>
      </w:r>
      <w:r w:rsidRPr="00904D71">
        <w:t>(</w:t>
      </w:r>
      <w:r>
        <w:t xml:space="preserve">Liehr </w:t>
      </w:r>
      <w:r w:rsidRPr="00904D71">
        <w:t xml:space="preserve">et al., 2021). Most Drosophila Y chromosome polymorphisms are not located in protein-coding genes but in the heterochromatic regions where repetitive sequences are </w:t>
      </w:r>
      <w:commentRangeStart w:id="55"/>
      <w:r w:rsidRPr="00904D71">
        <w:t>abundant</w:t>
      </w:r>
      <w:commentRangeEnd w:id="55"/>
      <w:r>
        <w:rPr>
          <w:rStyle w:val="CommentReference"/>
        </w:rPr>
        <w:commentReference w:id="55"/>
      </w:r>
      <w:r w:rsidRPr="00904D71">
        <w:t>(Brown, et al., 2020).</w:t>
      </w:r>
    </w:p>
    <w:p w14:paraId="05ED0BDB" w14:textId="77777777" w:rsidR="00924063" w:rsidRPr="00904D71" w:rsidRDefault="00924063" w:rsidP="00924063">
      <w:pPr>
        <w:pStyle w:val="NormalWeb"/>
        <w:spacing w:line="360" w:lineRule="auto"/>
        <w:jc w:val="both"/>
      </w:pPr>
      <w:r w:rsidRPr="00904D71">
        <w:t xml:space="preserve">may be </w:t>
      </w:r>
      <w:commentRangeStart w:id="56"/>
      <w:r w:rsidRPr="00904D71">
        <w:t>widespread</w:t>
      </w:r>
      <w:commentRangeEnd w:id="56"/>
      <w:r>
        <w:rPr>
          <w:rStyle w:val="CommentReference"/>
          <w:rFonts w:asciiTheme="minorHAnsi" w:eastAsiaTheme="minorHAnsi" w:hAnsiTheme="minorHAnsi" w:cstheme="minorBidi"/>
        </w:rPr>
        <w:commentReference w:id="56"/>
      </w:r>
      <w:r w:rsidRPr="00904D71">
        <w:t>(Sahu, et al., 2020).</w:t>
      </w:r>
    </w:p>
    <w:p w14:paraId="5A68EA30" w14:textId="42BE051D" w:rsidR="00924063" w:rsidRDefault="00924063">
      <w:pPr>
        <w:rPr>
          <w:color w:val="FF0000"/>
        </w:rPr>
      </w:pPr>
      <w:r w:rsidRPr="00904D71">
        <w:t xml:space="preserve">incompatibilities between </w:t>
      </w:r>
      <w:commentRangeStart w:id="57"/>
      <w:r w:rsidRPr="00904D71">
        <w:t>species</w:t>
      </w:r>
      <w:commentRangeEnd w:id="57"/>
      <w:r>
        <w:rPr>
          <w:rStyle w:val="CommentReference"/>
        </w:rPr>
        <w:commentReference w:id="57"/>
      </w:r>
      <w:r w:rsidRPr="00904D71">
        <w:t>(Rogers et al.,2014). Genome assemblies allow direct comparison of repetitive sequences between</w:t>
      </w:r>
      <w:r>
        <w:t xml:space="preserve"> </w:t>
      </w:r>
      <w:r w:rsidRPr="00924063">
        <w:rPr>
          <w:strike/>
        </w:rPr>
        <w:t>these four</w:t>
      </w:r>
      <w:r w:rsidRPr="00904D71">
        <w:t xml:space="preserve"> </w:t>
      </w:r>
      <w:commentRangeStart w:id="58"/>
      <w:commentRangeEnd w:id="58"/>
      <w:r>
        <w:rPr>
          <w:rStyle w:val="CommentReference"/>
        </w:rPr>
        <w:commentReference w:id="58"/>
      </w:r>
      <w:r w:rsidRPr="00904D71">
        <w:t xml:space="preserve"> species. Chakraborty</w:t>
      </w:r>
      <w:r w:rsidRPr="00F34468">
        <w:rPr>
          <w:rStyle w:val="Hyperlink"/>
        </w:rPr>
        <w:t xml:space="preserve"> </w:t>
      </w:r>
      <w:r w:rsidRPr="00904D71">
        <w:rPr>
          <w:rStyle w:val="Hyperlink"/>
          <w:color w:val="000000" w:themeColor="text1"/>
        </w:rPr>
        <w:t>et al., 2013</w:t>
      </w:r>
      <w:r w:rsidRPr="00F34468">
        <w:rPr>
          <w:rStyle w:val="Hyperlink"/>
          <w:color w:val="000000" w:themeColor="text1"/>
        </w:rPr>
        <w:t xml:space="preserve"> </w:t>
      </w:r>
      <w:r w:rsidRPr="00904D71">
        <w:rPr>
          <w:rStyle w:val="Strong"/>
        </w:rPr>
        <w:t>report</w:t>
      </w:r>
      <w:r w:rsidRPr="00904D71">
        <w:rPr>
          <w:b/>
        </w:rPr>
        <w:t xml:space="preserve"> </w:t>
      </w:r>
      <w:r w:rsidRPr="00904D71">
        <w:t xml:space="preserve">15% of the </w:t>
      </w:r>
      <w:r w:rsidRPr="00924063">
        <w:rPr>
          <w:i/>
          <w:iCs/>
          <w:color w:val="FF0000"/>
        </w:rPr>
        <w:t>D. simulans</w:t>
      </w:r>
      <w:r w:rsidRPr="00904D71">
        <w:t xml:space="preserve"> complex species genomes fail to align uniquely to </w:t>
      </w:r>
      <w:r w:rsidRPr="00924063">
        <w:rPr>
          <w:i/>
          <w:iCs/>
          <w:color w:val="FF0000"/>
        </w:rPr>
        <w:t>D. melanogaster</w:t>
      </w:r>
      <w:r w:rsidRPr="00924063">
        <w:rPr>
          <w:color w:val="FF0000"/>
        </w:rPr>
        <w:t xml:space="preserve"> </w:t>
      </w:r>
    </w:p>
    <w:p w14:paraId="0ED6F43E" w14:textId="55DF04D1" w:rsidR="00924063" w:rsidRDefault="00924063">
      <w:r w:rsidRPr="00904D71">
        <w:t xml:space="preserve">tRNA tandem arrays, and gene </w:t>
      </w:r>
      <w:commentRangeStart w:id="59"/>
      <w:r w:rsidRPr="00904D71">
        <w:t>duplications</w:t>
      </w:r>
      <w:commentRangeEnd w:id="59"/>
      <w:r>
        <w:rPr>
          <w:rStyle w:val="CommentReference"/>
        </w:rPr>
        <w:commentReference w:id="59"/>
      </w:r>
      <w:r w:rsidRPr="00904D71">
        <w:t>(Belyayev et al., 2022). Divergence of Y-linked genes,</w:t>
      </w:r>
    </w:p>
    <w:p w14:paraId="67C8B27F" w14:textId="7318ED74" w:rsidR="00924063" w:rsidRDefault="00924063">
      <w:r w:rsidRPr="00904D71">
        <w:t xml:space="preserve">Dimorphic sex chromosomes create problems. Males of many species, including Drosophila, are heterogametic, with dissimilar X and Y </w:t>
      </w:r>
      <w:commentRangeStart w:id="60"/>
      <w:r w:rsidRPr="00904D71">
        <w:t>chromosomes</w:t>
      </w:r>
      <w:commentRangeEnd w:id="60"/>
      <w:r>
        <w:rPr>
          <w:rStyle w:val="CommentReference"/>
        </w:rPr>
        <w:commentReference w:id="60"/>
      </w:r>
      <w:r w:rsidRPr="00904D71">
        <w:t>(Sayres 2018).</w:t>
      </w:r>
    </w:p>
    <w:p w14:paraId="1E5A60AC" w14:textId="061F0A78" w:rsidR="00924063" w:rsidRDefault="00924063">
      <w:r w:rsidRPr="00904D71">
        <w:t xml:space="preserve">ratio of X to autosomal </w:t>
      </w:r>
      <w:commentRangeStart w:id="61"/>
      <w:r w:rsidRPr="00904D71">
        <w:t>expression</w:t>
      </w:r>
      <w:commentRangeEnd w:id="61"/>
      <w:r>
        <w:rPr>
          <w:rStyle w:val="CommentReference"/>
        </w:rPr>
        <w:commentReference w:id="61"/>
      </w:r>
      <w:r w:rsidRPr="00904D71">
        <w:t>(Cecalev, et al., 2024). Figure-7 illustrates an overview of sex</w:t>
      </w:r>
    </w:p>
    <w:p w14:paraId="6FE14587" w14:textId="5FDEE80F" w:rsidR="00924063" w:rsidRDefault="00924063">
      <w:r w:rsidRPr="00904D71">
        <w:lastRenderedPageBreak/>
        <w:t xml:space="preserve">is recruited to genes on the X chromosome and modifies chromatin to increase </w:t>
      </w:r>
      <w:commentRangeStart w:id="62"/>
      <w:r w:rsidRPr="00904D71">
        <w:t>expression</w:t>
      </w:r>
      <w:commentRangeEnd w:id="62"/>
      <w:r>
        <w:rPr>
          <w:rStyle w:val="CommentReference"/>
        </w:rPr>
        <w:commentReference w:id="62"/>
      </w:r>
      <w:r w:rsidRPr="00904D71">
        <w:t>(Rieder</w:t>
      </w:r>
    </w:p>
    <w:p w14:paraId="05797154" w14:textId="5BC659BA" w:rsidR="00924063" w:rsidRDefault="00924063">
      <w:r w:rsidRPr="00904D71">
        <w:t xml:space="preserve">expanded across the X chromosome in at least one Drosophila </w:t>
      </w:r>
      <w:commentRangeStart w:id="63"/>
      <w:r w:rsidRPr="00904D71">
        <w:t>species</w:t>
      </w:r>
      <w:commentRangeEnd w:id="63"/>
      <w:r>
        <w:rPr>
          <w:rStyle w:val="CommentReference"/>
        </w:rPr>
        <w:commentReference w:id="63"/>
      </w:r>
      <w:r w:rsidRPr="00904D71">
        <w:t>(Barro-Trastoy, et al.,</w:t>
      </w:r>
    </w:p>
    <w:p w14:paraId="636D26FC" w14:textId="2F6ED1A6" w:rsidR="00924063" w:rsidRDefault="00924063">
      <w:r w:rsidRPr="00904D71">
        <w:t xml:space="preserve">organisms that carry </w:t>
      </w:r>
      <w:commentRangeStart w:id="64"/>
      <w:r w:rsidRPr="00904D71">
        <w:t>them</w:t>
      </w:r>
      <w:commentRangeEnd w:id="64"/>
      <w:r>
        <w:rPr>
          <w:rStyle w:val="CommentReference"/>
        </w:rPr>
        <w:commentReference w:id="64"/>
      </w:r>
      <w:r w:rsidRPr="00904D71">
        <w:t xml:space="preserve">(Deegan </w:t>
      </w:r>
      <w:r>
        <w:t>and Engel</w:t>
      </w:r>
      <w:r w:rsidRPr="00904D71">
        <w:t xml:space="preserve"> 2019). Recombination between the X and Y</w:t>
      </w:r>
    </w:p>
    <w:p w14:paraId="496DAB6A" w14:textId="6199BEC0" w:rsidR="00924063" w:rsidRDefault="00924063">
      <w:r w:rsidRPr="00904D71">
        <w:t xml:space="preserve">neo-X chromosome is 1 million years </w:t>
      </w:r>
      <w:commentRangeStart w:id="65"/>
      <w:r w:rsidRPr="00904D71">
        <w:t>old</w:t>
      </w:r>
      <w:commentRangeEnd w:id="65"/>
      <w:r>
        <w:rPr>
          <w:rStyle w:val="CommentReference"/>
        </w:rPr>
        <w:commentReference w:id="65"/>
      </w:r>
      <w:r w:rsidRPr="00904D71">
        <w:t xml:space="preserve">(Fuller et al., 2020)142. </w:t>
      </w:r>
      <w:r w:rsidRPr="00904D71">
        <w:rPr>
          <w:i/>
        </w:rPr>
        <w:t>D. Miranda</w:t>
      </w:r>
      <w:r w:rsidRPr="00904D71">
        <w:t xml:space="preserve"> uses MREs to attract</w:t>
      </w:r>
    </w:p>
    <w:p w14:paraId="6237C223" w14:textId="6CEF8286" w:rsidR="00924063" w:rsidRDefault="00924063">
      <w:r w:rsidRPr="00904D71">
        <w:t>and enrichment for H4K16Ac in males, but this process is near-complete on the XR. 1.</w:t>
      </w:r>
      <w:commentRangeStart w:id="66"/>
      <w:r w:rsidRPr="00904D71">
        <w:t>15</w:t>
      </w:r>
      <w:commentRangeEnd w:id="66"/>
      <w:r>
        <w:rPr>
          <w:rStyle w:val="CommentReference"/>
        </w:rPr>
        <w:commentReference w:id="66"/>
      </w:r>
      <w:r w:rsidRPr="00904D71">
        <w:t>(Zimmer</w:t>
      </w:r>
    </w:p>
    <w:p w14:paraId="3B6F2E70" w14:textId="1A1E6A23" w:rsidR="00924063" w:rsidRDefault="00924063">
      <w:r w:rsidRPr="00904D71">
        <w:t xml:space="preserve">is strikingly conserved in Drosophila </w:t>
      </w:r>
      <w:commentRangeStart w:id="67"/>
      <w:r w:rsidRPr="00904D71">
        <w:t>species</w:t>
      </w:r>
      <w:commentRangeEnd w:id="67"/>
      <w:r>
        <w:rPr>
          <w:rStyle w:val="CommentReference"/>
        </w:rPr>
        <w:commentReference w:id="67"/>
      </w:r>
      <w:r w:rsidRPr="00904D71">
        <w:t>(</w:t>
      </w:r>
      <w:r>
        <w:t xml:space="preserve">de Lima and </w:t>
      </w:r>
      <w:r w:rsidRPr="00904D71">
        <w:t>Ruiz-Ruano 2022). Furthermore, the</w:t>
      </w:r>
    </w:p>
    <w:p w14:paraId="1BDA6D73" w14:textId="20647162" w:rsidR="000D3559" w:rsidRDefault="000D3559">
      <w:r w:rsidRPr="00904D71">
        <w:t xml:space="preserve">ZZ/ZW sex system but differ in respect to the size of the sex-specific </w:t>
      </w:r>
      <w:commentRangeStart w:id="68"/>
      <w:r w:rsidRPr="00904D71">
        <w:t>chromosome</w:t>
      </w:r>
      <w:commentRangeEnd w:id="68"/>
      <w:r>
        <w:rPr>
          <w:rStyle w:val="CommentReference"/>
        </w:rPr>
        <w:commentReference w:id="68"/>
      </w:r>
      <w:r w:rsidRPr="00904D71">
        <w:t>(</w:t>
      </w:r>
      <w:r>
        <w:t>de Bello Cioffi</w:t>
      </w:r>
      <w:r w:rsidRPr="00904D71">
        <w:t xml:space="preserve"> et al., 2012</w:t>
      </w:r>
      <w:r>
        <w:t>)</w:t>
      </w:r>
      <w:r w:rsidRPr="00904D71">
        <w:t xml:space="preserve">. Both W chromosomes are almost fully heterochromatic, with accumulation of repeated DNAs in their heterochromatic </w:t>
      </w:r>
      <w:commentRangeStart w:id="69"/>
      <w:r w:rsidRPr="00904D71">
        <w:t>regions</w:t>
      </w:r>
      <w:commentRangeEnd w:id="69"/>
      <w:r>
        <w:rPr>
          <w:rStyle w:val="CommentReference"/>
        </w:rPr>
        <w:commentReference w:id="69"/>
      </w:r>
      <w:r w:rsidRPr="00904D71">
        <w:t xml:space="preserve">(Yano et al., 2016). Microsatellites have strongly accumulated on the large W chromosome of </w:t>
      </w:r>
      <w:r w:rsidRPr="009C5B59">
        <w:rPr>
          <w:i/>
          <w:iCs/>
        </w:rPr>
        <w:t>L. reinhardti</w:t>
      </w:r>
      <w:r w:rsidRPr="00904D71">
        <w:t xml:space="preserve"> but not on the reduced-size W chromosome of </w:t>
      </w:r>
      <w:r w:rsidRPr="00904D71">
        <w:rPr>
          <w:i/>
        </w:rPr>
        <w:t>T. auritus</w:t>
      </w:r>
      <w:r w:rsidRPr="00904D71">
        <w:t xml:space="preserve"> and are therefore important players in the W chromosome </w:t>
      </w:r>
      <w:commentRangeStart w:id="70"/>
      <w:r w:rsidRPr="00904D71">
        <w:t>expansion</w:t>
      </w:r>
      <w:commentRangeEnd w:id="70"/>
      <w:r>
        <w:rPr>
          <w:rStyle w:val="CommentReference"/>
        </w:rPr>
        <w:commentReference w:id="70"/>
      </w:r>
      <w:r w:rsidRPr="00904D71">
        <w:t>(</w:t>
      </w:r>
      <w:r w:rsidRPr="000D3559">
        <w:rPr>
          <w:rFonts w:ascii="Segoe UI" w:hAnsi="Segoe UI" w:cs="Segoe UI"/>
          <w:color w:val="FF0000"/>
          <w:shd w:val="clear" w:color="auto" w:fill="FFFFFF"/>
        </w:rPr>
        <w:t>de Oliveira MPB</w:t>
      </w:r>
      <w:r w:rsidRPr="00904D71">
        <w:rPr>
          <w:color w:val="212121"/>
        </w:rPr>
        <w:t xml:space="preserve"> </w:t>
      </w:r>
      <w:r w:rsidRPr="000D3559">
        <w:rPr>
          <w:strike/>
          <w:color w:val="212121"/>
        </w:rPr>
        <w:t xml:space="preserve">Mariannah </w:t>
      </w:r>
      <w:r w:rsidRPr="00904D71">
        <w:rPr>
          <w:color w:val="212121"/>
        </w:rPr>
        <w:t>et al., 2023</w:t>
      </w:r>
      <w:r w:rsidRPr="00904D71">
        <w:t>).</w:t>
      </w:r>
    </w:p>
    <w:p w14:paraId="767CB369" w14:textId="457AC9C3" w:rsidR="00924063" w:rsidRDefault="000D3559">
      <w:r w:rsidRPr="00904D71">
        <w:t xml:space="preserve">and </w:t>
      </w:r>
      <w:commentRangeStart w:id="71"/>
      <w:r w:rsidRPr="00904D71">
        <w:t>W2</w:t>
      </w:r>
      <w:commentRangeEnd w:id="71"/>
      <w:r>
        <w:rPr>
          <w:rStyle w:val="CommentReference"/>
        </w:rPr>
        <w:commentReference w:id="71"/>
      </w:r>
      <w:r w:rsidRPr="00904D71">
        <w:t>(</w:t>
      </w:r>
      <w:r w:rsidRPr="00CA1B6C">
        <w:t>da Silva</w:t>
      </w:r>
      <w:r>
        <w:t xml:space="preserve"> et al., 2012</w:t>
      </w:r>
      <w:r w:rsidRPr="00904D71">
        <w:t>). The unique feature of Triportheus species W chromosomes is the</w:t>
      </w:r>
    </w:p>
    <w:p w14:paraId="129B05ED" w14:textId="52876518" w:rsidR="000D3559" w:rsidRDefault="000D3559">
      <w:r w:rsidRPr="00904D71">
        <w:t xml:space="preserve">evolutionary stages of sex chromosome differentiation found among its </w:t>
      </w:r>
      <w:commentRangeStart w:id="72"/>
      <w:r w:rsidRPr="00904D71">
        <w:t>populations</w:t>
      </w:r>
      <w:commentRangeEnd w:id="72"/>
      <w:r>
        <w:rPr>
          <w:rStyle w:val="CommentReference"/>
        </w:rPr>
        <w:commentReference w:id="72"/>
      </w:r>
      <w:r w:rsidRPr="00904D71">
        <w:t>(de Freitas 2018)155.</w:t>
      </w:r>
    </w:p>
    <w:p w14:paraId="2F3E255B" w14:textId="7A63651D" w:rsidR="000D3559" w:rsidRDefault="000D3559">
      <w:r w:rsidRPr="00904D71">
        <w:t xml:space="preserve">chromosomes may be both the cause and the consequence of the recombination </w:t>
      </w:r>
      <w:commentRangeStart w:id="73"/>
      <w:r w:rsidRPr="00904D71">
        <w:t>suppression</w:t>
      </w:r>
      <w:commentRangeEnd w:id="73"/>
      <w:r>
        <w:rPr>
          <w:rStyle w:val="CommentReference"/>
        </w:rPr>
        <w:commentReference w:id="73"/>
      </w:r>
      <w:r w:rsidRPr="00904D71">
        <w:t>(</w:t>
      </w:r>
      <w:r>
        <w:t>Hobza</w:t>
      </w:r>
      <w:r w:rsidRPr="00904D71">
        <w:t xml:space="preserve"> et al., 2017).</w:t>
      </w:r>
    </w:p>
    <w:p w14:paraId="522AF582" w14:textId="399E9DE1" w:rsidR="000D3559" w:rsidRDefault="000D3559">
      <w:r w:rsidRPr="00904D71">
        <w:t xml:space="preserve">Drosophila and in some plants are often larger than the X </w:t>
      </w:r>
      <w:commentRangeStart w:id="74"/>
      <w:r w:rsidRPr="00904D71">
        <w:t>chromosomes</w:t>
      </w:r>
      <w:commentRangeEnd w:id="74"/>
      <w:r>
        <w:rPr>
          <w:rStyle w:val="CommentReference"/>
        </w:rPr>
        <w:commentReference w:id="74"/>
      </w:r>
      <w:r w:rsidRPr="00904D71">
        <w:t>(</w:t>
      </w:r>
      <w:r>
        <w:t xml:space="preserve">Mahajan and </w:t>
      </w:r>
      <w:r w:rsidRPr="00904D71">
        <w:t>Bachtrog 2017).</w:t>
      </w:r>
    </w:p>
    <w:p w14:paraId="151B9230" w14:textId="6AFE4B1D" w:rsidR="000D3559" w:rsidRDefault="000D3559">
      <w:pPr>
        <w:rPr>
          <w:rFonts w:ascii="Times New Roman" w:eastAsia="Times New Roman" w:hAnsi="Times New Roman" w:cs="Times New Roman"/>
          <w:sz w:val="24"/>
          <w:szCs w:val="24"/>
        </w:rPr>
      </w:pPr>
      <w:commentRangeStart w:id="75"/>
      <w:r w:rsidRPr="00904D71">
        <w:rPr>
          <w:rFonts w:ascii="Times New Roman" w:eastAsia="Times New Roman" w:hAnsi="Times New Roman" w:cs="Times New Roman"/>
          <w:sz w:val="24"/>
          <w:szCs w:val="24"/>
        </w:rPr>
        <w:t>evolution</w:t>
      </w:r>
      <w:commentRangeEnd w:id="75"/>
      <w:r>
        <w:rPr>
          <w:rStyle w:val="CommentReference"/>
        </w:rPr>
        <w:commentReference w:id="75"/>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 xml:space="preserve">Mehrotra </w:t>
      </w:r>
      <w:r>
        <w:rPr>
          <w:rFonts w:ascii="Times New Roman" w:eastAsia="Segoe UI" w:hAnsi="Times New Roman" w:cs="Times New Roman"/>
          <w:color w:val="212121"/>
          <w:sz w:val="24"/>
          <w:szCs w:val="24"/>
          <w:shd w:val="clear" w:color="auto" w:fill="FFFFFF"/>
        </w:rPr>
        <w:t>and Goyal</w:t>
      </w:r>
      <w:r w:rsidRPr="00904D71">
        <w:rPr>
          <w:rFonts w:ascii="Times New Roman" w:eastAsia="Segoe UI" w:hAnsi="Times New Roman" w:cs="Times New Roman"/>
          <w:color w:val="212121"/>
          <w:sz w:val="24"/>
          <w:szCs w:val="24"/>
          <w:shd w:val="clear" w:color="auto" w:fill="FFFFFF"/>
        </w:rPr>
        <w:t xml:space="preserve"> 20</w:t>
      </w:r>
      <w:r w:rsidRPr="00904D7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04D71">
        <w:rPr>
          <w:rFonts w:ascii="Times New Roman" w:eastAsia="Times New Roman" w:hAnsi="Times New Roman" w:cs="Times New Roman"/>
          <w:sz w:val="24"/>
          <w:szCs w:val="24"/>
        </w:rPr>
        <w:t>. The possible importance of these evolutionary dynamics for</w:t>
      </w:r>
    </w:p>
    <w:p w14:paraId="3894775F" w14:textId="20F768EA"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evolution of repeating DNA </w:t>
      </w:r>
      <w:commentRangeStart w:id="76"/>
      <w:r w:rsidRPr="00904D71">
        <w:rPr>
          <w:rFonts w:ascii="Times New Roman" w:eastAsia="Times New Roman" w:hAnsi="Times New Roman" w:cs="Times New Roman"/>
          <w:sz w:val="24"/>
          <w:szCs w:val="24"/>
        </w:rPr>
        <w:t>arrays</w:t>
      </w:r>
      <w:commentRangeEnd w:id="76"/>
      <w:r>
        <w:rPr>
          <w:rStyle w:val="CommentReference"/>
        </w:rPr>
        <w:commentReference w:id="76"/>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Christmas et al., 2021</w:t>
      </w:r>
      <w:r w:rsidRPr="00904D71">
        <w:rPr>
          <w:rFonts w:ascii="Times New Roman" w:eastAsia="Times New Roman" w:hAnsi="Times New Roman" w:cs="Times New Roman"/>
          <w:sz w:val="24"/>
          <w:szCs w:val="24"/>
        </w:rPr>
        <w:t>). Since these effects are known to</w:t>
      </w:r>
    </w:p>
    <w:p w14:paraId="4E80951A" w14:textId="7F0468AB" w:rsidR="000D3559" w:rsidRDefault="000D3559">
      <w:pPr>
        <w:rPr>
          <w:rFonts w:ascii="Times New Roman" w:eastAsia="Segoe UI" w:hAnsi="Times New Roman" w:cs="Times New Roman"/>
          <w:color w:val="212121"/>
          <w:sz w:val="24"/>
          <w:szCs w:val="24"/>
          <w:shd w:val="clear" w:color="auto" w:fill="FFFFFF"/>
        </w:rPr>
      </w:pPr>
      <w:r w:rsidRPr="00904D71">
        <w:rPr>
          <w:rFonts w:ascii="Times New Roman" w:eastAsia="Times New Roman" w:hAnsi="Times New Roman" w:cs="Times New Roman"/>
          <w:sz w:val="24"/>
          <w:szCs w:val="24"/>
        </w:rPr>
        <w:t xml:space="preserve">recombination rates </w:t>
      </w:r>
      <w:proofErr w:type="gramStart"/>
      <w:r w:rsidRPr="00904D71">
        <w:rPr>
          <w:rFonts w:ascii="Times New Roman" w:eastAsia="Times New Roman" w:hAnsi="Times New Roman" w:cs="Times New Roman"/>
          <w:sz w:val="24"/>
          <w:szCs w:val="24"/>
        </w:rPr>
        <w:t>is</w:t>
      </w:r>
      <w:proofErr w:type="gramEnd"/>
      <w:r w:rsidRPr="00904D71">
        <w:rPr>
          <w:rFonts w:ascii="Times New Roman" w:eastAsia="Times New Roman" w:hAnsi="Times New Roman" w:cs="Times New Roman"/>
          <w:sz w:val="24"/>
          <w:szCs w:val="24"/>
        </w:rPr>
        <w:t xml:space="preserve"> one of the most remarkable patterns of genome </w:t>
      </w:r>
      <w:commentRangeStart w:id="77"/>
      <w:r w:rsidRPr="00904D71">
        <w:rPr>
          <w:rFonts w:ascii="Times New Roman" w:eastAsia="Times New Roman" w:hAnsi="Times New Roman" w:cs="Times New Roman"/>
          <w:sz w:val="24"/>
          <w:szCs w:val="24"/>
        </w:rPr>
        <w:t>structure</w:t>
      </w:r>
      <w:commentRangeEnd w:id="77"/>
      <w:r>
        <w:rPr>
          <w:rStyle w:val="CommentReference"/>
        </w:rPr>
        <w:commentReference w:id="77"/>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Catlin, et al.,</w:t>
      </w:r>
    </w:p>
    <w:p w14:paraId="67307369" w14:textId="4D80D4BB"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evolutionary factors at play. Research indicate</w:t>
      </w:r>
      <w:r w:rsidRPr="000D3559">
        <w:rPr>
          <w:rFonts w:ascii="Times New Roman" w:eastAsia="Times New Roman" w:hAnsi="Times New Roman" w:cs="Times New Roman"/>
          <w:color w:val="FF0000"/>
          <w:sz w:val="24"/>
          <w:szCs w:val="24"/>
        </w:rPr>
        <w:t>s</w:t>
      </w:r>
      <w:r w:rsidRPr="00904D71">
        <w:rPr>
          <w:rFonts w:ascii="Times New Roman" w:eastAsia="Times New Roman" w:hAnsi="Times New Roman" w:cs="Times New Roman"/>
          <w:sz w:val="24"/>
          <w:szCs w:val="24"/>
        </w:rPr>
        <w:t xml:space="preserve"> the negative association, albeit the trend can be</w:t>
      </w:r>
    </w:p>
    <w:p w14:paraId="626DE51F" w14:textId="558D7FB9"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that TE control may affect local recombination </w:t>
      </w:r>
      <w:commentRangeStart w:id="78"/>
      <w:r w:rsidRPr="00904D71">
        <w:rPr>
          <w:rFonts w:ascii="Times New Roman" w:eastAsia="Times New Roman" w:hAnsi="Times New Roman" w:cs="Times New Roman"/>
          <w:sz w:val="24"/>
          <w:szCs w:val="24"/>
        </w:rPr>
        <w:t>rates</w:t>
      </w:r>
      <w:commentRangeEnd w:id="78"/>
      <w:r>
        <w:rPr>
          <w:rStyle w:val="CommentReference"/>
        </w:rPr>
        <w:commentReference w:id="78"/>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Yushkova and Moskalev 2023(184</w:t>
      </w:r>
      <w:r w:rsidRPr="00904D71">
        <w:rPr>
          <w:rFonts w:ascii="Times New Roman" w:eastAsia="Times New Roman" w:hAnsi="Times New Roman" w:cs="Times New Roman"/>
          <w:sz w:val="24"/>
          <w:szCs w:val="24"/>
        </w:rPr>
        <w:t xml:space="preserve">). </w:t>
      </w:r>
    </w:p>
    <w:p w14:paraId="3069B6F2" w14:textId="676DDD18"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contributes to the spread of recombination </w:t>
      </w:r>
      <w:commentRangeStart w:id="79"/>
      <w:r w:rsidRPr="00904D71">
        <w:rPr>
          <w:rFonts w:ascii="Times New Roman" w:eastAsia="Times New Roman" w:hAnsi="Times New Roman" w:cs="Times New Roman"/>
          <w:sz w:val="24"/>
          <w:szCs w:val="24"/>
        </w:rPr>
        <w:t>suppression</w:t>
      </w:r>
      <w:commentRangeEnd w:id="79"/>
      <w:r>
        <w:rPr>
          <w:rStyle w:val="CommentReference"/>
        </w:rPr>
        <w:commentReference w:id="79"/>
      </w:r>
      <w:r w:rsidRPr="00904D71">
        <w:rPr>
          <w:rFonts w:ascii="Times New Roman" w:eastAsia="Times New Roman" w:hAnsi="Times New Roman" w:cs="Times New Roman"/>
          <w:sz w:val="24"/>
          <w:szCs w:val="24"/>
        </w:rPr>
        <w:t>(</w:t>
      </w:r>
      <w:r w:rsidRPr="00E92A3B">
        <w:rPr>
          <w:rFonts w:ascii="Times New Roman" w:eastAsia="Segoe UI" w:hAnsi="Times New Roman" w:cs="Times New Roman"/>
          <w:color w:val="212121"/>
          <w:sz w:val="24"/>
          <w:szCs w:val="24"/>
          <w:shd w:val="clear" w:color="auto" w:fill="FFFFFF"/>
        </w:rPr>
        <w:t>Polleys</w:t>
      </w:r>
      <w:r>
        <w:rPr>
          <w:rFonts w:ascii="Times New Roman" w:eastAsia="Segoe UI" w:hAnsi="Times New Roman" w:cs="Times New Roman"/>
          <w:color w:val="212121"/>
          <w:sz w:val="24"/>
          <w:szCs w:val="24"/>
          <w:shd w:val="clear" w:color="auto" w:fill="FFFFFF"/>
        </w:rPr>
        <w:t xml:space="preserve"> and </w:t>
      </w:r>
      <w:r w:rsidRPr="00E92A3B">
        <w:rPr>
          <w:rFonts w:ascii="Times New Roman" w:eastAsia="Segoe UI" w:hAnsi="Times New Roman" w:cs="Times New Roman"/>
          <w:color w:val="212121"/>
          <w:sz w:val="24"/>
          <w:szCs w:val="24"/>
          <w:shd w:val="clear" w:color="auto" w:fill="FFFFFF"/>
        </w:rPr>
        <w:t>Freudenreich</w:t>
      </w:r>
      <w:r w:rsidRPr="00904D71">
        <w:rPr>
          <w:rFonts w:ascii="Times New Roman" w:eastAsia="Segoe UI" w:hAnsi="Times New Roman" w:cs="Times New Roman"/>
          <w:color w:val="212121"/>
          <w:sz w:val="24"/>
          <w:szCs w:val="24"/>
          <w:shd w:val="clear" w:color="auto" w:fill="FFFFFF"/>
        </w:rPr>
        <w:t xml:space="preserve"> et al., 202</w:t>
      </w:r>
      <w:r>
        <w:rPr>
          <w:rFonts w:ascii="Times New Roman" w:eastAsia="Segoe UI" w:hAnsi="Times New Roman" w:cs="Times New Roman"/>
          <w:color w:val="212121"/>
          <w:sz w:val="24"/>
          <w:szCs w:val="24"/>
          <w:shd w:val="clear" w:color="auto" w:fill="FFFFFF"/>
        </w:rPr>
        <w:t>2</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7CC7C36C" w14:textId="7C55B6CF"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large accumulation of TEs in most eukaryotes studied to </w:t>
      </w:r>
      <w:commentRangeStart w:id="80"/>
      <w:r w:rsidRPr="00904D71">
        <w:rPr>
          <w:rFonts w:ascii="Times New Roman" w:eastAsia="Times New Roman" w:hAnsi="Times New Roman" w:cs="Times New Roman"/>
          <w:sz w:val="24"/>
          <w:szCs w:val="24"/>
        </w:rPr>
        <w:t>date</w:t>
      </w:r>
      <w:commentRangeEnd w:id="80"/>
      <w:r>
        <w:rPr>
          <w:rStyle w:val="CommentReference"/>
        </w:rPr>
        <w:commentReference w:id="80"/>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Ma</w:t>
      </w:r>
      <w:r>
        <w:rPr>
          <w:rFonts w:ascii="Times New Roman" w:eastAsia="Times New Roman" w:hAnsi="Times New Roman" w:cs="Times New Roman"/>
          <w:sz w:val="24"/>
          <w:szCs w:val="24"/>
        </w:rPr>
        <w:t xml:space="preserve"> et al., 2023)</w:t>
      </w:r>
      <w:r w:rsidRPr="00904D71">
        <w:rPr>
          <w:rFonts w:ascii="Times New Roman" w:eastAsia="Times New Roman" w:hAnsi="Times New Roman" w:cs="Times New Roman"/>
          <w:sz w:val="24"/>
          <w:szCs w:val="24"/>
        </w:rPr>
        <w:t xml:space="preserve">. </w:t>
      </w:r>
    </w:p>
    <w:p w14:paraId="4C393866" w14:textId="7F532353" w:rsidR="000D3559" w:rsidRDefault="000D3559">
      <w:pPr>
        <w:rPr>
          <w:rFonts w:ascii="Times New Roman" w:eastAsia="Segoe UI" w:hAnsi="Times New Roman" w:cs="Times New Roman"/>
          <w:color w:val="212121"/>
          <w:sz w:val="24"/>
          <w:szCs w:val="24"/>
          <w:shd w:val="clear" w:color="auto" w:fill="FFFFFF"/>
        </w:rPr>
      </w:pPr>
      <w:r w:rsidRPr="00904D71">
        <w:rPr>
          <w:rFonts w:ascii="Times New Roman" w:eastAsia="Times New Roman" w:hAnsi="Times New Roman" w:cs="Times New Roman"/>
          <w:sz w:val="24"/>
          <w:szCs w:val="24"/>
        </w:rPr>
        <w:t xml:space="preserve">reversed, such as recombination hotspot enrichment in specific TE families in </w:t>
      </w:r>
      <w:commentRangeStart w:id="81"/>
      <w:r w:rsidRPr="00904D71">
        <w:rPr>
          <w:rFonts w:ascii="Times New Roman" w:eastAsia="Times New Roman" w:hAnsi="Times New Roman" w:cs="Times New Roman"/>
          <w:sz w:val="24"/>
          <w:szCs w:val="24"/>
        </w:rPr>
        <w:t>humans</w:t>
      </w:r>
      <w:commentRangeEnd w:id="81"/>
      <w:r>
        <w:rPr>
          <w:rStyle w:val="CommentReference"/>
        </w:rPr>
        <w:commentReference w:id="81"/>
      </w:r>
      <w:r w:rsidRPr="00904D71">
        <w:rPr>
          <w:rFonts w:ascii="Times New Roman" w:eastAsia="Times New Roman" w:hAnsi="Times New Roman" w:cs="Times New Roman"/>
          <w:sz w:val="24"/>
          <w:szCs w:val="24"/>
        </w:rPr>
        <w:t>(</w:t>
      </w:r>
      <w:r>
        <w:rPr>
          <w:rFonts w:ascii="Times New Roman" w:eastAsia="Segoe UI" w:hAnsi="Times New Roman" w:cs="Times New Roman"/>
          <w:color w:val="212121"/>
          <w:sz w:val="24"/>
          <w:szCs w:val="24"/>
          <w:shd w:val="clear" w:color="auto" w:fill="FFFFFF"/>
        </w:rPr>
        <w:t>Palsson et</w:t>
      </w:r>
    </w:p>
    <w:p w14:paraId="337F185F" w14:textId="2E305D41" w:rsidR="000D3559" w:rsidRDefault="000D3559">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these enlarged repetitive </w:t>
      </w:r>
      <w:commentRangeStart w:id="82"/>
      <w:r w:rsidRPr="00904D71">
        <w:rPr>
          <w:rFonts w:ascii="Times New Roman" w:eastAsia="Times New Roman" w:hAnsi="Times New Roman" w:cs="Times New Roman"/>
          <w:sz w:val="24"/>
          <w:szCs w:val="24"/>
        </w:rPr>
        <w:t>regions</w:t>
      </w:r>
      <w:commentRangeEnd w:id="82"/>
      <w:r>
        <w:rPr>
          <w:rStyle w:val="CommentReference"/>
        </w:rPr>
        <w:commentReference w:id="82"/>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 xml:space="preserve">Haley </w:t>
      </w:r>
      <w:r w:rsidRPr="00615D95">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2022)</w:t>
      </w:r>
      <w:r w:rsidRPr="00615D95">
        <w:rPr>
          <w:rFonts w:ascii="Times New Roman" w:eastAsia="Times New Roman" w:hAnsi="Times New Roman" w:cs="Times New Roman"/>
          <w:sz w:val="24"/>
          <w:szCs w:val="24"/>
        </w:rPr>
        <w:t>. The genetic and evolutionary processes</w:t>
      </w:r>
    </w:p>
    <w:p w14:paraId="107662C7" w14:textId="17E82BE4" w:rsidR="000D3559" w:rsidRDefault="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varies according to the size of the genome; in compact genomes like those of </w:t>
      </w:r>
      <w:commentRangeStart w:id="83"/>
      <w:r w:rsidRPr="00904D71">
        <w:rPr>
          <w:rFonts w:ascii="Times New Roman" w:eastAsia="Times New Roman" w:hAnsi="Times New Roman" w:cs="Times New Roman"/>
          <w:sz w:val="24"/>
          <w:szCs w:val="24"/>
        </w:rPr>
        <w:t>Drosophila</w:t>
      </w:r>
      <w:commentRangeEnd w:id="83"/>
      <w:r>
        <w:rPr>
          <w:rStyle w:val="CommentReference"/>
        </w:rPr>
        <w:commentReference w:id="83"/>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Saha et al.,2020</w:t>
      </w:r>
      <w:r w:rsidRPr="00904D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04D71">
        <w:rPr>
          <w:rFonts w:ascii="Times New Roman" w:eastAsia="Times New Roman" w:hAnsi="Times New Roman" w:cs="Times New Roman"/>
          <w:sz w:val="24"/>
          <w:szCs w:val="24"/>
        </w:rPr>
        <w:t xml:space="preserve">and </w:t>
      </w:r>
      <w:commentRangeStart w:id="84"/>
      <w:r w:rsidRPr="00904D71">
        <w:rPr>
          <w:rFonts w:ascii="Times New Roman" w:eastAsia="Times New Roman" w:hAnsi="Times New Roman" w:cs="Times New Roman"/>
          <w:sz w:val="24"/>
          <w:szCs w:val="24"/>
        </w:rPr>
        <w:t>Arabidopsis</w:t>
      </w:r>
      <w:commentRangeEnd w:id="84"/>
      <w:r>
        <w:rPr>
          <w:rStyle w:val="CommentReference"/>
        </w:rPr>
        <w:commentReference w:id="84"/>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Simon et al., 2015</w:t>
      </w:r>
      <w:r w:rsidRPr="00904D71">
        <w:rPr>
          <w:rFonts w:ascii="Times New Roman" w:eastAsia="Times New Roman" w:hAnsi="Times New Roman" w:cs="Times New Roman"/>
          <w:sz w:val="24"/>
          <w:szCs w:val="24"/>
        </w:rPr>
        <w:t xml:space="preserve">), the pericentromeric regions and other heterochromatin contain the highest density of TEs, whereas in genomes like those of </w:t>
      </w:r>
      <w:commentRangeStart w:id="85"/>
      <w:r w:rsidRPr="00904D71">
        <w:rPr>
          <w:rFonts w:ascii="Times New Roman" w:eastAsia="Times New Roman" w:hAnsi="Times New Roman" w:cs="Times New Roman"/>
          <w:sz w:val="24"/>
          <w:szCs w:val="24"/>
        </w:rPr>
        <w:t>humans</w:t>
      </w:r>
      <w:commentRangeEnd w:id="85"/>
      <w:r>
        <w:rPr>
          <w:rStyle w:val="CommentReference"/>
        </w:rPr>
        <w:commentReference w:id="85"/>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Lee et al.,</w:t>
      </w:r>
      <w:r>
        <w:rPr>
          <w:rFonts w:ascii="Times New Roman" w:eastAsia="Segoe UI" w:hAnsi="Times New Roman" w:cs="Times New Roman"/>
          <w:color w:val="212121"/>
          <w:sz w:val="24"/>
          <w:szCs w:val="24"/>
          <w:shd w:val="clear" w:color="auto" w:fill="FFFFFF"/>
        </w:rPr>
        <w:t xml:space="preserve"> </w:t>
      </w:r>
      <w:proofErr w:type="gramStart"/>
      <w:r w:rsidRPr="00904D71">
        <w:rPr>
          <w:rFonts w:ascii="Times New Roman" w:eastAsia="Segoe UI" w:hAnsi="Times New Roman" w:cs="Times New Roman"/>
          <w:color w:val="212121"/>
          <w:sz w:val="24"/>
          <w:szCs w:val="24"/>
          <w:shd w:val="clear" w:color="auto" w:fill="FFFFFF"/>
        </w:rPr>
        <w:t>2020</w:t>
      </w:r>
      <w:r w:rsidRPr="009864C0">
        <w:rPr>
          <w:rFonts w:ascii="Times New Roman" w:eastAsia="Segoe UI" w:hAnsi="Times New Roman" w:cs="Times New Roman"/>
          <w:strike/>
          <w:color w:val="212121"/>
          <w:sz w:val="24"/>
          <w:szCs w:val="24"/>
          <w:shd w:val="clear" w:color="auto" w:fill="FFFFFF"/>
        </w:rPr>
        <w:t xml:space="preserve"> </w:t>
      </w:r>
      <w:r>
        <w:rPr>
          <w:rFonts w:ascii="Times New Roman" w:eastAsia="Times New Roman" w:hAnsi="Times New Roman" w:cs="Times New Roman"/>
          <w:sz w:val="24"/>
          <w:szCs w:val="24"/>
        </w:rPr>
        <w:t>)</w:t>
      </w:r>
      <w:proofErr w:type="gramEnd"/>
    </w:p>
    <w:p w14:paraId="40E885FF" w14:textId="14E8286C" w:rsidR="009864C0" w:rsidRDefault="009864C0">
      <w:pPr>
        <w:rPr>
          <w:rFonts w:ascii="Times New Roman" w:hAnsi="Times New Roman" w:cs="Times New Roman"/>
          <w:sz w:val="24"/>
          <w:szCs w:val="24"/>
        </w:rPr>
      </w:pPr>
      <w:proofErr w:type="gramStart"/>
      <w:r w:rsidRPr="00904D71">
        <w:rPr>
          <w:rFonts w:ascii="Times New Roman" w:hAnsi="Times New Roman" w:cs="Times New Roman"/>
          <w:sz w:val="24"/>
          <w:szCs w:val="24"/>
        </w:rPr>
        <w:lastRenderedPageBreak/>
        <w:t>also</w:t>
      </w:r>
      <w:proofErr w:type="gramEnd"/>
      <w:r w:rsidRPr="00904D71">
        <w:rPr>
          <w:rFonts w:ascii="Times New Roman" w:hAnsi="Times New Roman" w:cs="Times New Roman"/>
          <w:sz w:val="24"/>
          <w:szCs w:val="24"/>
        </w:rPr>
        <w:t xml:space="preserve"> extensive variation across species and TE families (</w:t>
      </w:r>
      <w:r w:rsidRPr="00904D71">
        <w:rPr>
          <w:rFonts w:ascii="Times New Roman" w:eastAsia="Segoe UI" w:hAnsi="Times New Roman" w:cs="Times New Roman"/>
          <w:color w:val="212121"/>
          <w:sz w:val="24"/>
          <w:szCs w:val="24"/>
          <w:shd w:val="clear" w:color="auto" w:fill="FFFFFF"/>
        </w:rPr>
        <w:t>Betancourt et al.,</w:t>
      </w:r>
      <w:r>
        <w:rPr>
          <w:rFonts w:ascii="Times New Roman" w:eastAsia="Segoe UI" w:hAnsi="Times New Roman" w:cs="Times New Roman"/>
          <w:color w:val="212121"/>
          <w:sz w:val="24"/>
          <w:szCs w:val="24"/>
          <w:shd w:val="clear" w:color="auto" w:fill="FFFFFF"/>
        </w:rPr>
        <w:t xml:space="preserve"> </w:t>
      </w:r>
      <w:r w:rsidRPr="009864C0">
        <w:rPr>
          <w:rFonts w:ascii="Times New Roman" w:eastAsia="Segoe UI" w:hAnsi="Times New Roman" w:cs="Times New Roman"/>
          <w:strike/>
          <w:color w:val="212121"/>
          <w:sz w:val="24"/>
          <w:szCs w:val="24"/>
          <w:shd w:val="clear" w:color="auto" w:fill="FFFFFF"/>
        </w:rPr>
        <w:t>2017</w:t>
      </w:r>
      <w:r>
        <w:rPr>
          <w:rFonts w:ascii="Times New Roman" w:eastAsia="Segoe UI" w:hAnsi="Times New Roman" w:cs="Times New Roman"/>
          <w:color w:val="212121"/>
          <w:sz w:val="24"/>
          <w:szCs w:val="24"/>
          <w:shd w:val="clear" w:color="auto" w:fill="FFFFFF"/>
        </w:rPr>
        <w:t xml:space="preserve"> </w:t>
      </w:r>
      <w:r w:rsidRPr="009864C0">
        <w:rPr>
          <w:rFonts w:ascii="Times New Roman" w:eastAsia="Segoe UI" w:hAnsi="Times New Roman" w:cs="Times New Roman"/>
          <w:color w:val="FF0000"/>
          <w:sz w:val="24"/>
          <w:szCs w:val="24"/>
          <w:shd w:val="clear" w:color="auto" w:fill="FFFFFF"/>
        </w:rPr>
        <w:t>2024</w:t>
      </w:r>
      <w:r w:rsidRPr="00904D71">
        <w:rPr>
          <w:rFonts w:ascii="Times New Roman" w:hAnsi="Times New Roman" w:cs="Times New Roman"/>
          <w:sz w:val="24"/>
          <w:szCs w:val="24"/>
        </w:rPr>
        <w:t>)</w:t>
      </w:r>
      <w:r>
        <w:rPr>
          <w:rFonts w:ascii="Times New Roman" w:hAnsi="Times New Roman" w:cs="Times New Roman"/>
          <w:sz w:val="24"/>
          <w:szCs w:val="24"/>
        </w:rPr>
        <w:t xml:space="preserve"> </w:t>
      </w:r>
      <w:r w:rsidRPr="00904D71">
        <w:rPr>
          <w:rFonts w:ascii="Times New Roman" w:hAnsi="Times New Roman" w:cs="Times New Roman"/>
          <w:sz w:val="24"/>
          <w:szCs w:val="24"/>
        </w:rPr>
        <w:t>(</w:t>
      </w:r>
      <w:commentRangeStart w:id="86"/>
      <w:r w:rsidRPr="00904D71">
        <w:rPr>
          <w:rFonts w:ascii="Times New Roman" w:hAnsi="Times New Roman" w:cs="Times New Roman"/>
          <w:sz w:val="24"/>
          <w:szCs w:val="24"/>
        </w:rPr>
        <w:t>194</w:t>
      </w:r>
      <w:commentRangeEnd w:id="86"/>
      <w:r>
        <w:rPr>
          <w:rStyle w:val="CommentReference"/>
        </w:rPr>
        <w:commentReference w:id="86"/>
      </w:r>
      <w:r w:rsidRPr="00904D71">
        <w:rPr>
          <w:rFonts w:ascii="Times New Roman" w:hAnsi="Times New Roman" w:cs="Times New Roman"/>
          <w:sz w:val="24"/>
          <w:szCs w:val="24"/>
        </w:rPr>
        <w:t>). For example, many plant species contain centromere-specific LTR retrotransposons interspersed with other centromeric satellite DNA(</w:t>
      </w:r>
      <w:r>
        <w:rPr>
          <w:rFonts w:ascii="Times New Roman" w:eastAsia="Segoe UI" w:hAnsi="Times New Roman" w:cs="Times New Roman"/>
          <w:color w:val="212121"/>
          <w:sz w:val="24"/>
          <w:szCs w:val="24"/>
          <w:shd w:val="clear" w:color="auto" w:fill="FFFFFF"/>
        </w:rPr>
        <w:t xml:space="preserve">Teresi </w:t>
      </w:r>
      <w:r w:rsidRPr="00904D71">
        <w:rPr>
          <w:rFonts w:ascii="Times New Roman" w:eastAsia="Segoe UI" w:hAnsi="Times New Roman" w:cs="Times New Roman"/>
          <w:color w:val="212121"/>
          <w:sz w:val="24"/>
          <w:szCs w:val="24"/>
          <w:shd w:val="clear" w:color="auto" w:fill="FFFFFF"/>
        </w:rPr>
        <w:t>et al.,</w:t>
      </w:r>
      <w:r>
        <w:rPr>
          <w:rFonts w:ascii="Times New Roman" w:eastAsia="Segoe UI" w:hAnsi="Times New Roman" w:cs="Times New Roman"/>
          <w:color w:val="212121"/>
          <w:sz w:val="24"/>
          <w:szCs w:val="24"/>
          <w:shd w:val="clear" w:color="auto" w:fill="FFFFFF"/>
        </w:rPr>
        <w:t xml:space="preserve"> </w:t>
      </w:r>
      <w:r w:rsidRPr="009864C0">
        <w:rPr>
          <w:rFonts w:ascii="Times New Roman" w:eastAsia="Segoe UI" w:hAnsi="Times New Roman" w:cs="Times New Roman"/>
          <w:strike/>
          <w:color w:val="212121"/>
          <w:sz w:val="24"/>
          <w:szCs w:val="24"/>
          <w:shd w:val="clear" w:color="auto" w:fill="FFFFFF"/>
        </w:rPr>
        <w:t>2017</w:t>
      </w:r>
      <w:r>
        <w:rPr>
          <w:rFonts w:ascii="Times New Roman" w:eastAsia="Segoe UI" w:hAnsi="Times New Roman" w:cs="Times New Roman"/>
          <w:color w:val="212121"/>
          <w:sz w:val="24"/>
          <w:szCs w:val="24"/>
          <w:shd w:val="clear" w:color="auto" w:fill="FFFFFF"/>
        </w:rPr>
        <w:t xml:space="preserve"> </w:t>
      </w:r>
      <w:r w:rsidRPr="009864C0">
        <w:rPr>
          <w:rFonts w:ascii="Times New Roman" w:eastAsia="Segoe UI" w:hAnsi="Times New Roman" w:cs="Times New Roman"/>
          <w:color w:val="FF0000"/>
          <w:sz w:val="24"/>
          <w:szCs w:val="24"/>
          <w:shd w:val="clear" w:color="auto" w:fill="FFFFFF"/>
        </w:rPr>
        <w:t>2022</w:t>
      </w:r>
      <w:r w:rsidRPr="00904D71">
        <w:rPr>
          <w:rFonts w:ascii="Times New Roman" w:hAnsi="Times New Roman" w:cs="Times New Roman"/>
          <w:sz w:val="24"/>
          <w:szCs w:val="24"/>
        </w:rPr>
        <w:t xml:space="preserve">), although some TEs are enriched in </w:t>
      </w:r>
      <w:commentRangeStart w:id="87"/>
      <w:r w:rsidRPr="00904D71">
        <w:rPr>
          <w:rFonts w:ascii="Times New Roman" w:hAnsi="Times New Roman" w:cs="Times New Roman"/>
          <w:sz w:val="24"/>
          <w:szCs w:val="24"/>
        </w:rPr>
        <w:t>euchromatic</w:t>
      </w:r>
      <w:commentRangeEnd w:id="87"/>
      <w:r>
        <w:rPr>
          <w:rStyle w:val="CommentReference"/>
        </w:rPr>
        <w:commentReference w:id="87"/>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Gu et al., 2016</w:t>
      </w:r>
      <w:r w:rsidRPr="00904D71">
        <w:rPr>
          <w:rFonts w:ascii="Times New Roman" w:hAnsi="Times New Roman" w:cs="Times New Roman"/>
          <w:sz w:val="24"/>
          <w:szCs w:val="24"/>
        </w:rPr>
        <w:t xml:space="preserve">), gene-dense recombining </w:t>
      </w:r>
      <w:commentRangeStart w:id="88"/>
      <w:r w:rsidRPr="00904D71">
        <w:rPr>
          <w:rFonts w:ascii="Times New Roman" w:hAnsi="Times New Roman" w:cs="Times New Roman"/>
          <w:sz w:val="24"/>
          <w:szCs w:val="24"/>
        </w:rPr>
        <w:t>regions</w:t>
      </w:r>
      <w:commentRangeEnd w:id="88"/>
      <w:r>
        <w:rPr>
          <w:rStyle w:val="CommentReference"/>
        </w:rPr>
        <w:commentReference w:id="88"/>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Daron et al., 2014</w:t>
      </w:r>
      <w:r w:rsidRPr="00904D71">
        <w:rPr>
          <w:rFonts w:ascii="Times New Roman" w:hAnsi="Times New Roman" w:cs="Times New Roman"/>
          <w:sz w:val="24"/>
          <w:szCs w:val="24"/>
        </w:rPr>
        <w:t>)(</w:t>
      </w:r>
      <w:commentRangeStart w:id="89"/>
      <w:r w:rsidRPr="00904D71">
        <w:rPr>
          <w:rFonts w:ascii="Times New Roman" w:hAnsi="Times New Roman" w:cs="Times New Roman"/>
          <w:sz w:val="24"/>
          <w:szCs w:val="24"/>
        </w:rPr>
        <w:t>197</w:t>
      </w:r>
      <w:commentRangeEnd w:id="89"/>
      <w:r>
        <w:rPr>
          <w:rStyle w:val="CommentReference"/>
        </w:rPr>
        <w:commentReference w:id="89"/>
      </w:r>
      <w:r w:rsidRPr="00904D71">
        <w:rPr>
          <w:rFonts w:ascii="Times New Roman" w:hAnsi="Times New Roman" w:cs="Times New Roman"/>
          <w:sz w:val="24"/>
          <w:szCs w:val="24"/>
        </w:rPr>
        <w:t xml:space="preserve">).TEs show positive correlations with recombination rates as seen in humans, where contrasting evidence depending on TE type; L1 LINEs are negatively correlated with recombination </w:t>
      </w:r>
      <w:commentRangeStart w:id="90"/>
      <w:r w:rsidRPr="00904D71">
        <w:rPr>
          <w:rFonts w:ascii="Times New Roman" w:hAnsi="Times New Roman" w:cs="Times New Roman"/>
          <w:sz w:val="24"/>
          <w:szCs w:val="24"/>
        </w:rPr>
        <w:t>rate</w:t>
      </w:r>
      <w:commentRangeEnd w:id="90"/>
      <w:r>
        <w:rPr>
          <w:rStyle w:val="CommentReference"/>
        </w:rPr>
        <w:commentReference w:id="90"/>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Minami et al., 2025</w:t>
      </w:r>
      <w:r w:rsidRPr="00904D71">
        <w:rPr>
          <w:rFonts w:ascii="Times New Roman" w:hAnsi="Times New Roman" w:cs="Times New Roman"/>
          <w:sz w:val="24"/>
          <w:szCs w:val="24"/>
        </w:rPr>
        <w:t xml:space="preserve">), while Alu elements tend to accumulate in gene-rich, highly recombining </w:t>
      </w:r>
      <w:commentRangeStart w:id="91"/>
      <w:r w:rsidRPr="00904D71">
        <w:rPr>
          <w:rFonts w:ascii="Times New Roman" w:hAnsi="Times New Roman" w:cs="Times New Roman"/>
          <w:sz w:val="24"/>
          <w:szCs w:val="24"/>
        </w:rPr>
        <w:t>regions</w:t>
      </w:r>
      <w:commentRangeEnd w:id="91"/>
      <w:r>
        <w:rPr>
          <w:rStyle w:val="CommentReference"/>
        </w:rPr>
        <w:commentReference w:id="91"/>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Lee</w:t>
      </w:r>
      <w:r w:rsidRPr="00904D71">
        <w:rPr>
          <w:rFonts w:ascii="Times New Roman" w:hAnsi="Times New Roman" w:cs="Times New Roman"/>
          <w:sz w:val="24"/>
          <w:szCs w:val="24"/>
        </w:rPr>
        <w:t xml:space="preserve"> 2022</w:t>
      </w:r>
      <w:r>
        <w:rPr>
          <w:rFonts w:ascii="Times New Roman" w:hAnsi="Times New Roman" w:cs="Times New Roman"/>
          <w:sz w:val="24"/>
          <w:szCs w:val="24"/>
        </w:rPr>
        <w:t>)</w:t>
      </w:r>
      <w:r w:rsidRPr="00904D71">
        <w:rPr>
          <w:rFonts w:ascii="Times New Roman" w:hAnsi="Times New Roman" w:cs="Times New Roman"/>
          <w:sz w:val="24"/>
          <w:szCs w:val="24"/>
        </w:rPr>
        <w:t>.</w:t>
      </w:r>
    </w:p>
    <w:p w14:paraId="296374FA" w14:textId="5110C8AF" w:rsidR="009864C0" w:rsidRDefault="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but low abundance in </w:t>
      </w:r>
      <w:commentRangeStart w:id="92"/>
      <w:r w:rsidRPr="00904D71">
        <w:rPr>
          <w:rFonts w:ascii="Times New Roman" w:eastAsia="Times New Roman" w:hAnsi="Times New Roman" w:cs="Times New Roman"/>
          <w:sz w:val="24"/>
          <w:szCs w:val="24"/>
        </w:rPr>
        <w:t>euchromatin</w:t>
      </w:r>
      <w:commentRangeEnd w:id="92"/>
      <w:r>
        <w:rPr>
          <w:rStyle w:val="CommentReference"/>
        </w:rPr>
        <w:commentReference w:id="92"/>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Iwasaki et al., 2020</w:t>
      </w:r>
      <w:r w:rsidRPr="00904D71">
        <w:rPr>
          <w:rFonts w:ascii="Times New Roman" w:eastAsia="Times New Roman" w:hAnsi="Times New Roman" w:cs="Times New Roman"/>
          <w:sz w:val="24"/>
          <w:szCs w:val="24"/>
        </w:rPr>
        <w:t>). TE families in the genome are frequently</w:t>
      </w:r>
    </w:p>
    <w:p w14:paraId="0BEFD56B" w14:textId="26CB4AEE" w:rsidR="009864C0" w:rsidRDefault="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association between TEs and </w:t>
      </w:r>
      <w:commentRangeStart w:id="93"/>
      <w:r w:rsidRPr="00904D71">
        <w:rPr>
          <w:rFonts w:ascii="Times New Roman" w:eastAsia="Times New Roman" w:hAnsi="Times New Roman" w:cs="Times New Roman"/>
          <w:sz w:val="24"/>
          <w:szCs w:val="24"/>
        </w:rPr>
        <w:t>recombination</w:t>
      </w:r>
      <w:commentRangeEnd w:id="93"/>
      <w:r>
        <w:rPr>
          <w:rStyle w:val="CommentReference"/>
        </w:rPr>
        <w:commentReference w:id="93"/>
      </w:r>
      <w:r w:rsidRPr="00904D71">
        <w:rPr>
          <w:rFonts w:ascii="Times New Roman" w:eastAsia="Times New Roman" w:hAnsi="Times New Roman" w:cs="Times New Roman"/>
          <w:sz w:val="24"/>
          <w:szCs w:val="24"/>
        </w:rPr>
        <w:t xml:space="preserve">(Cutter </w:t>
      </w:r>
      <w:r>
        <w:rPr>
          <w:rFonts w:ascii="Times New Roman" w:eastAsia="Times New Roman" w:hAnsi="Times New Roman" w:cs="Times New Roman"/>
          <w:sz w:val="24"/>
          <w:szCs w:val="24"/>
        </w:rPr>
        <w:t>and Jovelin</w:t>
      </w:r>
      <w:r w:rsidRPr="00904D71">
        <w:rPr>
          <w:rFonts w:ascii="Times New Roman" w:eastAsia="Times New Roman" w:hAnsi="Times New Roman" w:cs="Times New Roman"/>
          <w:sz w:val="24"/>
          <w:szCs w:val="24"/>
        </w:rPr>
        <w:t xml:space="preserve"> 2015).</w:t>
      </w:r>
    </w:p>
    <w:p w14:paraId="60064448" w14:textId="3F67B3BA" w:rsidR="009864C0" w:rsidRDefault="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recombination, is one way that selection can work against </w:t>
      </w:r>
      <w:commentRangeStart w:id="94"/>
      <w:r w:rsidRPr="00904D71">
        <w:rPr>
          <w:rFonts w:ascii="Times New Roman" w:eastAsia="Times New Roman" w:hAnsi="Times New Roman" w:cs="Times New Roman"/>
          <w:sz w:val="24"/>
          <w:szCs w:val="24"/>
        </w:rPr>
        <w:t>TEs</w:t>
      </w:r>
      <w:commentRangeEnd w:id="94"/>
      <w:r>
        <w:rPr>
          <w:rStyle w:val="CommentReference"/>
        </w:rPr>
        <w:commentReference w:id="94"/>
      </w:r>
      <w:r w:rsidRPr="00904D71">
        <w:rPr>
          <w:rFonts w:ascii="Times New Roman" w:eastAsia="Times New Roman" w:hAnsi="Times New Roman" w:cs="Times New Roman"/>
          <w:sz w:val="24"/>
          <w:szCs w:val="24"/>
        </w:rPr>
        <w:t>(</w:t>
      </w:r>
      <w:r w:rsidRPr="00AB3B6E">
        <w:rPr>
          <w:rFonts w:ascii="Times New Roman" w:eastAsia="Segoe UI" w:hAnsi="Times New Roman" w:cs="Times New Roman"/>
          <w:color w:val="212121"/>
          <w:sz w:val="24"/>
          <w:szCs w:val="24"/>
          <w:shd w:val="clear" w:color="auto" w:fill="FFFFFF"/>
        </w:rPr>
        <w:t>Allison</w:t>
      </w:r>
      <w:r>
        <w:rPr>
          <w:rFonts w:ascii="Times New Roman" w:eastAsia="Segoe UI" w:hAnsi="Times New Roman" w:cs="Times New Roman"/>
          <w:color w:val="212121"/>
          <w:sz w:val="24"/>
          <w:szCs w:val="24"/>
          <w:shd w:val="clear" w:color="auto" w:fill="FFFFFF"/>
        </w:rPr>
        <w:t xml:space="preserve"> et al., 2023</w:t>
      </w:r>
      <w:r w:rsidRPr="00904D71">
        <w:rPr>
          <w:rFonts w:ascii="Times New Roman" w:eastAsia="Times New Roman" w:hAnsi="Times New Roman" w:cs="Times New Roman"/>
          <w:sz w:val="24"/>
          <w:szCs w:val="24"/>
        </w:rPr>
        <w:t xml:space="preserve">)205. </w:t>
      </w:r>
    </w:p>
    <w:p w14:paraId="69188C01" w14:textId="77777777" w:rsidR="009864C0" w:rsidRPr="00904D71" w:rsidRDefault="009864C0" w:rsidP="009864C0">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of the inversions between humans and </w:t>
      </w:r>
      <w:commentRangeStart w:id="95"/>
      <w:r w:rsidRPr="00904D71">
        <w:rPr>
          <w:rFonts w:ascii="Times New Roman" w:eastAsia="Times New Roman" w:hAnsi="Times New Roman" w:cs="Times New Roman"/>
          <w:sz w:val="24"/>
          <w:szCs w:val="24"/>
        </w:rPr>
        <w:t>chimpanzees</w:t>
      </w:r>
      <w:commentRangeEnd w:id="95"/>
      <w:r>
        <w:rPr>
          <w:rStyle w:val="CommentReference"/>
        </w:rPr>
        <w:commentReference w:id="95"/>
      </w:r>
      <w:r w:rsidRPr="00904D71">
        <w:rPr>
          <w:rFonts w:ascii="Times New Roman" w:eastAsia="Times New Roman" w:hAnsi="Times New Roman" w:cs="Times New Roman"/>
          <w:sz w:val="24"/>
          <w:szCs w:val="24"/>
        </w:rPr>
        <w:t>(</w:t>
      </w:r>
      <w:r w:rsidRPr="00AB3B6E">
        <w:rPr>
          <w:rFonts w:ascii="Times New Roman" w:eastAsia="Segoe UI" w:hAnsi="Times New Roman" w:cs="Times New Roman"/>
          <w:color w:val="212121"/>
          <w:sz w:val="24"/>
          <w:szCs w:val="24"/>
          <w:shd w:val="clear" w:color="auto" w:fill="FFFFFF"/>
        </w:rPr>
        <w:t>Tyler</w:t>
      </w:r>
      <w:r>
        <w:rPr>
          <w:rFonts w:ascii="Times New Roman" w:eastAsia="Segoe UI" w:hAnsi="Times New Roman" w:cs="Times New Roman"/>
          <w:color w:val="212121"/>
          <w:sz w:val="24"/>
          <w:szCs w:val="24"/>
          <w:shd w:val="clear" w:color="auto" w:fill="FFFFFF"/>
        </w:rPr>
        <w:t xml:space="preserve"> et al., 2017</w:t>
      </w:r>
      <w:r w:rsidRPr="00904D71">
        <w:rPr>
          <w:rFonts w:ascii="Times New Roman" w:eastAsia="Times New Roman" w:hAnsi="Times New Roman" w:cs="Times New Roman"/>
          <w:sz w:val="24"/>
          <w:szCs w:val="24"/>
        </w:rPr>
        <w:t xml:space="preserve">). </w:t>
      </w:r>
    </w:p>
    <w:p w14:paraId="0866C176" w14:textId="31D991DD"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(ii) Selection to prevent disruption of genes-Selection can also affect genes negatively, which results in alterations in the distribution of </w:t>
      </w:r>
      <w:commentRangeStart w:id="96"/>
      <w:r w:rsidRPr="00904D71">
        <w:rPr>
          <w:rFonts w:ascii="Times New Roman" w:eastAsia="Times New Roman" w:hAnsi="Times New Roman" w:cs="Times New Roman"/>
          <w:sz w:val="24"/>
          <w:szCs w:val="24"/>
        </w:rPr>
        <w:t>TE</w:t>
      </w:r>
      <w:commentRangeEnd w:id="96"/>
      <w:r>
        <w:rPr>
          <w:rStyle w:val="CommentReference"/>
        </w:rPr>
        <w:commentReference w:id="96"/>
      </w:r>
      <w:r w:rsidRPr="00904D71">
        <w:rPr>
          <w:rFonts w:ascii="Times New Roman" w:eastAsia="Times New Roman" w:hAnsi="Times New Roman" w:cs="Times New Roman"/>
          <w:sz w:val="24"/>
          <w:szCs w:val="24"/>
        </w:rPr>
        <w:t>(</w:t>
      </w:r>
      <w:r>
        <w:rPr>
          <w:rFonts w:ascii="Times New Roman" w:eastAsia="Segoe UI" w:hAnsi="Times New Roman" w:cs="Times New Roman"/>
          <w:color w:val="212121"/>
          <w:sz w:val="24"/>
          <w:szCs w:val="24"/>
          <w:shd w:val="clear" w:color="auto" w:fill="FFFFFF"/>
        </w:rPr>
        <w:t>Cutter and</w:t>
      </w:r>
      <w:r w:rsidRPr="00AB3B6E">
        <w:rPr>
          <w:rFonts w:ascii="Times New Roman" w:eastAsia="Segoe UI" w:hAnsi="Times New Roman" w:cs="Times New Roman"/>
          <w:color w:val="212121"/>
          <w:sz w:val="24"/>
          <w:szCs w:val="24"/>
          <w:shd w:val="clear" w:color="auto" w:fill="FFFFFF"/>
        </w:rPr>
        <w:t xml:space="preserve"> Jovelin</w:t>
      </w:r>
      <w:r>
        <w:rPr>
          <w:rFonts w:ascii="Times New Roman" w:eastAsia="Segoe UI" w:hAnsi="Times New Roman" w:cs="Times New Roman"/>
          <w:color w:val="212121"/>
          <w:sz w:val="24"/>
          <w:szCs w:val="24"/>
          <w:shd w:val="clear" w:color="auto" w:fill="FFFFFF"/>
        </w:rPr>
        <w:t xml:space="preserve"> 2017</w:t>
      </w:r>
      <w:r w:rsidRPr="00904D71">
        <w:rPr>
          <w:rFonts w:ascii="Times New Roman" w:eastAsia="Times New Roman" w:hAnsi="Times New Roman" w:cs="Times New Roman"/>
          <w:sz w:val="24"/>
          <w:szCs w:val="24"/>
        </w:rPr>
        <w:t>).</w:t>
      </w:r>
    </w:p>
    <w:p w14:paraId="3E86248B" w14:textId="77777777" w:rsidR="009864C0" w:rsidRPr="00904D71" w:rsidRDefault="009864C0" w:rsidP="009864C0">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located immediately upstream of genes in many </w:t>
      </w:r>
      <w:commentRangeStart w:id="97"/>
      <w:r w:rsidRPr="00904D71">
        <w:rPr>
          <w:rFonts w:ascii="Times New Roman" w:eastAsia="Times New Roman" w:hAnsi="Times New Roman" w:cs="Times New Roman"/>
          <w:sz w:val="24"/>
          <w:szCs w:val="24"/>
        </w:rPr>
        <w:t>species</w:t>
      </w:r>
      <w:commentRangeEnd w:id="97"/>
      <w:r>
        <w:rPr>
          <w:rStyle w:val="CommentReference"/>
        </w:rPr>
        <w:commentReference w:id="97"/>
      </w:r>
      <w:r w:rsidRPr="00904D71">
        <w:rPr>
          <w:rFonts w:ascii="Times New Roman" w:eastAsia="Times New Roman" w:hAnsi="Times New Roman" w:cs="Times New Roman"/>
          <w:sz w:val="24"/>
          <w:szCs w:val="24"/>
        </w:rPr>
        <w:t>(</w:t>
      </w:r>
      <w:r w:rsidRPr="00AB3B6E">
        <w:rPr>
          <w:rFonts w:ascii="Times New Roman" w:eastAsia="Segoe UI" w:hAnsi="Times New Roman" w:cs="Times New Roman"/>
          <w:color w:val="212121"/>
          <w:sz w:val="24"/>
          <w:szCs w:val="24"/>
          <w:shd w:val="clear" w:color="auto" w:fill="FFFFFF"/>
        </w:rPr>
        <w:t>Brazier</w:t>
      </w:r>
      <w:r>
        <w:rPr>
          <w:rFonts w:ascii="Times New Roman" w:eastAsia="Segoe UI" w:hAnsi="Times New Roman" w:cs="Times New Roman"/>
          <w:color w:val="212121"/>
          <w:sz w:val="24"/>
          <w:szCs w:val="24"/>
          <w:shd w:val="clear" w:color="auto" w:fill="FFFFFF"/>
        </w:rPr>
        <w:t xml:space="preserve"> et al., 2024</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02BD983E" w14:textId="10AC4BD7" w:rsidR="009864C0" w:rsidRDefault="009864C0" w:rsidP="009864C0">
      <w:pPr>
        <w:rPr>
          <w:rFonts w:ascii="Times New Roman" w:eastAsia="Times New Roman" w:hAnsi="Times New Roman" w:cs="Times New Roman"/>
          <w:sz w:val="24"/>
          <w:szCs w:val="24"/>
        </w:rPr>
      </w:pPr>
      <w:commentRangeStart w:id="98"/>
      <w:r w:rsidRPr="00904D71">
        <w:rPr>
          <w:rFonts w:ascii="Times New Roman" w:eastAsia="Times New Roman" w:hAnsi="Times New Roman" w:cs="Times New Roman"/>
          <w:sz w:val="24"/>
          <w:szCs w:val="24"/>
        </w:rPr>
        <w:t>small</w:t>
      </w:r>
      <w:commentRangeEnd w:id="98"/>
      <w:r>
        <w:rPr>
          <w:rStyle w:val="CommentReference"/>
        </w:rPr>
        <w:commentReference w:id="98"/>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Zhang, et al., 2019</w:t>
      </w:r>
      <w:r w:rsidRPr="00904D71">
        <w:rPr>
          <w:rFonts w:ascii="Times New Roman" w:eastAsia="Times New Roman" w:hAnsi="Times New Roman" w:cs="Times New Roman"/>
          <w:sz w:val="24"/>
          <w:szCs w:val="24"/>
        </w:rPr>
        <w:t>). Retrotransposons, which do not excise, frequently have a larger</w:t>
      </w:r>
    </w:p>
    <w:p w14:paraId="3CE6342C" w14:textId="6C9D16EE"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marks linked to open chromatin are strongly enriched in recombination </w:t>
      </w:r>
      <w:commentRangeStart w:id="99"/>
      <w:r w:rsidRPr="00904D71">
        <w:rPr>
          <w:rFonts w:ascii="Times New Roman" w:eastAsia="Times New Roman" w:hAnsi="Times New Roman" w:cs="Times New Roman"/>
          <w:sz w:val="24"/>
          <w:szCs w:val="24"/>
        </w:rPr>
        <w:t>hotspots</w:t>
      </w:r>
      <w:commentRangeEnd w:id="99"/>
      <w:r>
        <w:rPr>
          <w:rStyle w:val="CommentReference"/>
        </w:rPr>
        <w:commentReference w:id="99"/>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Liu et al., 2022</w:t>
      </w:r>
      <w:r w:rsidRPr="00904D71">
        <w:rPr>
          <w:rFonts w:ascii="Times New Roman" w:eastAsia="Times New Roman" w:hAnsi="Times New Roman" w:cs="Times New Roman"/>
          <w:sz w:val="24"/>
          <w:szCs w:val="24"/>
        </w:rPr>
        <w:t xml:space="preserve">), whereas densities of DNA methylation and repressive chromatin marks linked to the silencing of TEs and other repeats are frequently negatively connected with recombination rates with the exception of </w:t>
      </w:r>
      <w:r w:rsidRPr="00904D71">
        <w:rPr>
          <w:rFonts w:ascii="Times New Roman" w:eastAsia="Times New Roman" w:hAnsi="Times New Roman" w:cs="Times New Roman"/>
          <w:i/>
          <w:sz w:val="24"/>
          <w:szCs w:val="24"/>
        </w:rPr>
        <w:t xml:space="preserve">C. </w:t>
      </w:r>
      <w:commentRangeStart w:id="100"/>
      <w:r w:rsidRPr="00904D71">
        <w:rPr>
          <w:rFonts w:ascii="Times New Roman" w:eastAsia="Times New Roman" w:hAnsi="Times New Roman" w:cs="Times New Roman"/>
          <w:i/>
          <w:sz w:val="24"/>
          <w:szCs w:val="24"/>
        </w:rPr>
        <w:t>elegans</w:t>
      </w:r>
      <w:commentRangeEnd w:id="100"/>
      <w:r>
        <w:rPr>
          <w:rStyle w:val="CommentReference"/>
        </w:rPr>
        <w:commentReference w:id="100"/>
      </w:r>
      <w:r w:rsidRPr="00904D71">
        <w:rPr>
          <w:rFonts w:ascii="Times New Roman" w:eastAsia="Times New Roman" w:hAnsi="Times New Roman" w:cs="Times New Roman"/>
          <w:sz w:val="24"/>
          <w:szCs w:val="24"/>
        </w:rPr>
        <w:t>(</w:t>
      </w:r>
      <w:proofErr w:type="gramStart"/>
      <w:r w:rsidRPr="00904D71">
        <w:rPr>
          <w:rFonts w:ascii="Times New Roman" w:eastAsia="Segoe UI" w:hAnsi="Times New Roman" w:cs="Times New Roman"/>
          <w:color w:val="212121"/>
          <w:sz w:val="24"/>
          <w:szCs w:val="24"/>
          <w:shd w:val="clear" w:color="auto" w:fill="FFFFFF"/>
        </w:rPr>
        <w:t>Choi  et al.</w:t>
      </w:r>
      <w:proofErr w:type="gramEnd"/>
      <w:r w:rsidRPr="00904D71">
        <w:rPr>
          <w:rFonts w:ascii="Times New Roman" w:eastAsia="Segoe UI" w:hAnsi="Times New Roman" w:cs="Times New Roman"/>
          <w:color w:val="212121"/>
          <w:sz w:val="24"/>
          <w:szCs w:val="24"/>
          <w:shd w:val="clear" w:color="auto" w:fill="FFFFFF"/>
        </w:rPr>
        <w:t>, 2</w:t>
      </w:r>
      <w:r>
        <w:rPr>
          <w:rFonts w:ascii="Times New Roman" w:eastAsia="Segoe UI" w:hAnsi="Times New Roman" w:cs="Times New Roman"/>
          <w:color w:val="212121"/>
          <w:sz w:val="24"/>
          <w:szCs w:val="24"/>
          <w:shd w:val="clear" w:color="auto" w:fill="FFFFFF"/>
        </w:rPr>
        <w:t>020</w:t>
      </w:r>
      <w:r w:rsidRPr="00904D71">
        <w:rPr>
          <w:rFonts w:ascii="Times New Roman" w:eastAsia="Times New Roman" w:hAnsi="Times New Roman" w:cs="Times New Roman"/>
          <w:sz w:val="24"/>
          <w:szCs w:val="24"/>
        </w:rPr>
        <w:t>).</w:t>
      </w:r>
    </w:p>
    <w:p w14:paraId="6185940E" w14:textId="3997364F" w:rsidR="009864C0" w:rsidRPr="009864C0" w:rsidRDefault="009864C0" w:rsidP="009864C0">
      <w:pPr>
        <w:spacing w:line="360" w:lineRule="auto"/>
        <w:jc w:val="both"/>
        <w:rPr>
          <w:rFonts w:ascii="Times New Roman" w:hAnsi="Times New Roman" w:cs="Times New Roman"/>
          <w:b/>
          <w:sz w:val="24"/>
          <w:szCs w:val="24"/>
        </w:rPr>
      </w:pPr>
      <w:r w:rsidRPr="00904D71">
        <w:rPr>
          <w:rFonts w:ascii="Times New Roman" w:hAnsi="Times New Roman" w:cs="Times New Roman"/>
          <w:b/>
          <w:sz w:val="24"/>
          <w:szCs w:val="24"/>
        </w:rPr>
        <w:t>Chapter-</w:t>
      </w:r>
      <w:proofErr w:type="gramStart"/>
      <w:r w:rsidRPr="00904D71">
        <w:rPr>
          <w:rFonts w:ascii="Times New Roman" w:hAnsi="Times New Roman" w:cs="Times New Roman"/>
          <w:b/>
          <w:sz w:val="24"/>
          <w:szCs w:val="24"/>
        </w:rPr>
        <w:t>6.</w:t>
      </w:r>
      <w:commentRangeStart w:id="101"/>
      <w:r w:rsidRPr="00904D71">
        <w:rPr>
          <w:rFonts w:ascii="Times New Roman" w:hAnsi="Times New Roman" w:cs="Times New Roman"/>
          <w:b/>
          <w:sz w:val="24"/>
          <w:szCs w:val="24"/>
        </w:rPr>
        <w:t>Role</w:t>
      </w:r>
      <w:commentRangeEnd w:id="101"/>
      <w:proofErr w:type="gramEnd"/>
      <w:r>
        <w:rPr>
          <w:rStyle w:val="CommentReference"/>
        </w:rPr>
        <w:commentReference w:id="101"/>
      </w:r>
      <w:r w:rsidRPr="00904D71">
        <w:rPr>
          <w:rFonts w:ascii="Times New Roman" w:hAnsi="Times New Roman" w:cs="Times New Roman"/>
          <w:b/>
          <w:sz w:val="24"/>
          <w:szCs w:val="24"/>
        </w:rPr>
        <w:t xml:space="preserve"> of TE in genome regulation, genome stability, instability, and disease evolution and diversity. </w:t>
      </w:r>
    </w:p>
    <w:p w14:paraId="77774C01" w14:textId="05A5A868" w:rsidR="009864C0" w:rsidRDefault="009864C0" w:rsidP="009864C0">
      <w:pPr>
        <w:rPr>
          <w:rFonts w:ascii="Times New Roman" w:hAnsi="Times New Roman" w:cs="Times New Roman"/>
          <w:sz w:val="24"/>
          <w:szCs w:val="24"/>
        </w:rPr>
      </w:pPr>
      <w:commentRangeStart w:id="102"/>
      <w:r w:rsidRPr="00904D71">
        <w:rPr>
          <w:rFonts w:ascii="Times New Roman" w:hAnsi="Times New Roman" w:cs="Times New Roman"/>
          <w:sz w:val="24"/>
          <w:szCs w:val="24"/>
        </w:rPr>
        <w:t>DNA</w:t>
      </w:r>
      <w:commentRangeEnd w:id="102"/>
      <w:r>
        <w:rPr>
          <w:rStyle w:val="CommentReference"/>
        </w:rPr>
        <w:commentReference w:id="102"/>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Gilbert et al., 2018</w:t>
      </w:r>
      <w:r w:rsidRPr="00904D71">
        <w:rPr>
          <w:rFonts w:ascii="Times New Roman" w:hAnsi="Times New Roman" w:cs="Times New Roman"/>
          <w:sz w:val="24"/>
          <w:szCs w:val="24"/>
        </w:rPr>
        <w:t>). However, the genome is uniquely organized into gene clusters</w:t>
      </w:r>
    </w:p>
    <w:p w14:paraId="3F3A45DE" w14:textId="0AA18569" w:rsidR="009864C0" w:rsidRDefault="009864C0" w:rsidP="009864C0">
      <w:pPr>
        <w:rPr>
          <w:rFonts w:ascii="Times New Roman" w:eastAsia="Times New Roman" w:hAnsi="Times New Roman" w:cs="Times New Roman"/>
          <w:sz w:val="24"/>
          <w:szCs w:val="24"/>
        </w:rPr>
      </w:pPr>
      <w:commentRangeStart w:id="103"/>
      <w:r w:rsidRPr="00904D71">
        <w:rPr>
          <w:rFonts w:ascii="Times New Roman" w:hAnsi="Times New Roman" w:cs="Times New Roman"/>
          <w:sz w:val="24"/>
          <w:szCs w:val="24"/>
        </w:rPr>
        <w:t>metabolites</w:t>
      </w:r>
      <w:commentRangeEnd w:id="103"/>
      <w:r>
        <w:rPr>
          <w:rStyle w:val="CommentReference"/>
        </w:rPr>
        <w:commentReference w:id="103"/>
      </w:r>
      <w:r w:rsidRPr="00904D71">
        <w:rPr>
          <w:rFonts w:ascii="Times New Roman" w:hAnsi="Times New Roman" w:cs="Times New Roman"/>
          <w:sz w:val="24"/>
          <w:szCs w:val="24"/>
        </w:rPr>
        <w:t xml:space="preserve">(Cary et al., 2018).  </w:t>
      </w:r>
      <w:r w:rsidRPr="00904D71">
        <w:rPr>
          <w:rFonts w:ascii="Times New Roman" w:eastAsia="Times New Roman" w:hAnsi="Times New Roman" w:cs="Times New Roman"/>
          <w:sz w:val="24"/>
          <w:szCs w:val="24"/>
        </w:rPr>
        <w:t>With patterns in line with the ancestral action of repeat-induced</w:t>
      </w:r>
    </w:p>
    <w:p w14:paraId="7187B1A2" w14:textId="442B6B04"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exhibiting polarity towards telomere make up the second </w:t>
      </w:r>
      <w:commentRangeStart w:id="104"/>
      <w:r w:rsidRPr="00904D71">
        <w:rPr>
          <w:rFonts w:ascii="Times New Roman" w:eastAsia="Times New Roman" w:hAnsi="Times New Roman" w:cs="Times New Roman"/>
          <w:sz w:val="24"/>
          <w:szCs w:val="24"/>
        </w:rPr>
        <w:t>category</w:t>
      </w:r>
      <w:commentRangeEnd w:id="104"/>
      <w:r>
        <w:rPr>
          <w:rStyle w:val="CommentReference"/>
        </w:rPr>
        <w:commentReference w:id="104"/>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Lustig 2023</w:t>
      </w:r>
      <w:r w:rsidRPr="00904D71">
        <w:rPr>
          <w:rFonts w:ascii="Times New Roman" w:eastAsia="Times New Roman" w:hAnsi="Times New Roman" w:cs="Times New Roman"/>
          <w:sz w:val="24"/>
          <w:szCs w:val="24"/>
        </w:rPr>
        <w:t>). Each centromere</w:t>
      </w:r>
    </w:p>
    <w:p w14:paraId="50B55224" w14:textId="7551E610"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examples of TEs found in filamentous </w:t>
      </w:r>
      <w:commentRangeStart w:id="105"/>
      <w:r w:rsidRPr="00904D71">
        <w:rPr>
          <w:rFonts w:ascii="Times New Roman" w:eastAsia="Times New Roman" w:hAnsi="Times New Roman" w:cs="Times New Roman"/>
          <w:sz w:val="24"/>
          <w:szCs w:val="24"/>
        </w:rPr>
        <w:t>fungi</w:t>
      </w:r>
      <w:commentRangeEnd w:id="105"/>
      <w:r>
        <w:rPr>
          <w:rStyle w:val="CommentReference"/>
        </w:rPr>
        <w:commentReference w:id="105"/>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Mei Han et al., 2023</w:t>
      </w:r>
      <w:r w:rsidRPr="00904D71">
        <w:rPr>
          <w:rFonts w:ascii="Times New Roman" w:eastAsia="Times New Roman" w:hAnsi="Times New Roman" w:cs="Times New Roman"/>
          <w:sz w:val="24"/>
          <w:szCs w:val="24"/>
        </w:rPr>
        <w:t xml:space="preserve">). TEs aid in the reorganization and non-allelic genomic rearrangement of filamentous fungus. Additionally, ectopic recombination may be encouraged by these transposable elements as evidenced by the LINE element and gypsy related in </w:t>
      </w:r>
      <w:r w:rsidRPr="00904D71">
        <w:rPr>
          <w:rFonts w:ascii="Times New Roman" w:eastAsia="Times New Roman" w:hAnsi="Times New Roman" w:cs="Times New Roman"/>
          <w:i/>
          <w:sz w:val="24"/>
          <w:szCs w:val="24"/>
        </w:rPr>
        <w:t xml:space="preserve">A. </w:t>
      </w:r>
      <w:commentRangeStart w:id="106"/>
      <w:r w:rsidRPr="00904D71">
        <w:rPr>
          <w:rFonts w:ascii="Times New Roman" w:eastAsia="Times New Roman" w:hAnsi="Times New Roman" w:cs="Times New Roman"/>
          <w:i/>
          <w:sz w:val="24"/>
          <w:szCs w:val="24"/>
        </w:rPr>
        <w:t>flavus</w:t>
      </w:r>
      <w:commentRangeEnd w:id="106"/>
      <w:r>
        <w:rPr>
          <w:rStyle w:val="CommentReference"/>
        </w:rPr>
        <w:commentReference w:id="106"/>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Donnart, et al., 2017</w:t>
      </w:r>
      <w:r w:rsidRPr="00904D71">
        <w:rPr>
          <w:rFonts w:ascii="Times New Roman" w:eastAsia="Times New Roman" w:hAnsi="Times New Roman" w:cs="Times New Roman"/>
          <w:sz w:val="24"/>
          <w:szCs w:val="24"/>
        </w:rPr>
        <w:t>).</w:t>
      </w:r>
    </w:p>
    <w:p w14:paraId="61F3FC7B" w14:textId="3C618AF7"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ancestral </w:t>
      </w:r>
      <w:commentRangeStart w:id="107"/>
      <w:r w:rsidRPr="00904D71">
        <w:rPr>
          <w:rFonts w:ascii="Times New Roman" w:eastAsia="Times New Roman" w:hAnsi="Times New Roman" w:cs="Times New Roman"/>
          <w:sz w:val="24"/>
          <w:szCs w:val="24"/>
        </w:rPr>
        <w:t>transposition</w:t>
      </w:r>
      <w:commentRangeEnd w:id="107"/>
      <w:r>
        <w:rPr>
          <w:rStyle w:val="CommentReference"/>
        </w:rPr>
        <w:commentReference w:id="107"/>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Yoth et al., 2022</w:t>
      </w:r>
      <w:r w:rsidRPr="00904D71">
        <w:rPr>
          <w:rFonts w:ascii="Times New Roman" w:eastAsia="Times New Roman" w:hAnsi="Times New Roman" w:cs="Times New Roman"/>
          <w:sz w:val="24"/>
          <w:szCs w:val="24"/>
        </w:rPr>
        <w:t xml:space="preserve">). Neurospora centromeres and satellite sequences have an increased A+T bias as a result of transitions on either strand of the </w:t>
      </w:r>
      <w:commentRangeStart w:id="108"/>
      <w:r w:rsidRPr="00904D71">
        <w:rPr>
          <w:rFonts w:ascii="Times New Roman" w:eastAsia="Times New Roman" w:hAnsi="Times New Roman" w:cs="Times New Roman"/>
          <w:sz w:val="24"/>
          <w:szCs w:val="24"/>
        </w:rPr>
        <w:t>repeat</w:t>
      </w:r>
      <w:commentRangeEnd w:id="108"/>
      <w:r>
        <w:rPr>
          <w:rStyle w:val="CommentReference"/>
        </w:rPr>
        <w:commentReference w:id="108"/>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Smith et al., 2012</w:t>
      </w:r>
      <w:r w:rsidRPr="00904D71">
        <w:rPr>
          <w:rFonts w:ascii="Times New Roman" w:eastAsia="Times New Roman" w:hAnsi="Times New Roman" w:cs="Times New Roman"/>
          <w:sz w:val="24"/>
          <w:szCs w:val="24"/>
        </w:rPr>
        <w:t>).</w:t>
      </w:r>
    </w:p>
    <w:p w14:paraId="051CF981" w14:textId="4BD3B5AE"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lastRenderedPageBreak/>
        <w:t xml:space="preserve">there were notable differences in their duration, distribution, and </w:t>
      </w:r>
      <w:commentRangeStart w:id="109"/>
      <w:r w:rsidRPr="00904D71">
        <w:rPr>
          <w:rFonts w:ascii="Times New Roman" w:eastAsia="Times New Roman" w:hAnsi="Times New Roman" w:cs="Times New Roman"/>
          <w:sz w:val="24"/>
          <w:szCs w:val="24"/>
        </w:rPr>
        <w:t>recurrence</w:t>
      </w:r>
      <w:commentRangeEnd w:id="109"/>
      <w:r>
        <w:rPr>
          <w:rStyle w:val="CommentReference"/>
        </w:rPr>
        <w:commentReference w:id="109"/>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Nierman et al., 2015</w:t>
      </w:r>
      <w:r w:rsidRPr="00904D71">
        <w:rPr>
          <w:rFonts w:ascii="Times New Roman" w:eastAsia="Times New Roman" w:hAnsi="Times New Roman" w:cs="Times New Roman"/>
          <w:sz w:val="24"/>
          <w:szCs w:val="24"/>
        </w:rPr>
        <w:t>).</w:t>
      </w:r>
    </w:p>
    <w:p w14:paraId="13EDA43D" w14:textId="6CA667C8" w:rsidR="009864C0" w:rsidRDefault="009864C0" w:rsidP="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were noticeably rare in Lepidoptera but typically prevalent in most insect </w:t>
      </w:r>
      <w:commentRangeStart w:id="110"/>
      <w:r w:rsidRPr="00904D71">
        <w:rPr>
          <w:rFonts w:ascii="Times New Roman" w:eastAsia="Times New Roman" w:hAnsi="Times New Roman" w:cs="Times New Roman"/>
          <w:sz w:val="24"/>
          <w:szCs w:val="24"/>
        </w:rPr>
        <w:t>groups</w:t>
      </w:r>
      <w:commentRangeEnd w:id="110"/>
      <w:r>
        <w:rPr>
          <w:rStyle w:val="CommentReference"/>
        </w:rPr>
        <w:commentReference w:id="110"/>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Cong, et al.,</w:t>
      </w:r>
    </w:p>
    <w:p w14:paraId="66246392" w14:textId="256B4963" w:rsidR="009864C0" w:rsidRDefault="009864C0">
      <w:pPr>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areas, which could have wide-ranging effects on the evolution of </w:t>
      </w:r>
      <w:commentRangeStart w:id="111"/>
      <w:r w:rsidRPr="00904D71">
        <w:rPr>
          <w:rFonts w:ascii="Times New Roman" w:eastAsia="Times New Roman" w:hAnsi="Times New Roman" w:cs="Times New Roman"/>
          <w:sz w:val="24"/>
          <w:szCs w:val="24"/>
        </w:rPr>
        <w:t>phenotypes</w:t>
      </w:r>
      <w:commentRangeEnd w:id="111"/>
      <w:r>
        <w:rPr>
          <w:rStyle w:val="CommentReference"/>
        </w:rPr>
        <w:commentReference w:id="111"/>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Kaessmann et al., 2010</w:t>
      </w:r>
      <w:r w:rsidRPr="00904D71">
        <w:rPr>
          <w:rFonts w:ascii="Times New Roman" w:eastAsia="Times New Roman" w:hAnsi="Times New Roman" w:cs="Times New Roman"/>
          <w:sz w:val="24"/>
          <w:szCs w:val="24"/>
        </w:rPr>
        <w:t xml:space="preserve">). Through the epigenetic suppression of repetitive sequences (e.g., heterochromatin formation), genomes inhibit RE </w:t>
      </w:r>
      <w:commentRangeStart w:id="112"/>
      <w:r w:rsidRPr="00904D71">
        <w:rPr>
          <w:rFonts w:ascii="Times New Roman" w:eastAsia="Times New Roman" w:hAnsi="Times New Roman" w:cs="Times New Roman"/>
          <w:sz w:val="24"/>
          <w:szCs w:val="24"/>
        </w:rPr>
        <w:t>activity</w:t>
      </w:r>
      <w:commentRangeEnd w:id="112"/>
      <w:r>
        <w:rPr>
          <w:rStyle w:val="CommentReference"/>
        </w:rPr>
        <w:commentReference w:id="112"/>
      </w:r>
      <w:r w:rsidRPr="00904D71">
        <w:rPr>
          <w:rFonts w:ascii="Times New Roman" w:eastAsia="Times New Roman" w:hAnsi="Times New Roman" w:cs="Times New Roman"/>
          <w:sz w:val="24"/>
          <w:szCs w:val="24"/>
        </w:rPr>
        <w:t>(</w:t>
      </w:r>
      <w:r>
        <w:rPr>
          <w:rFonts w:ascii="Times New Roman" w:eastAsia="Segoe UI" w:hAnsi="Times New Roman" w:cs="Times New Roman"/>
          <w:color w:val="212121"/>
          <w:sz w:val="24"/>
          <w:szCs w:val="24"/>
          <w:shd w:val="clear" w:color="auto" w:fill="FFFFFF"/>
        </w:rPr>
        <w:t>Allshire and Madhani</w:t>
      </w:r>
      <w:r w:rsidRPr="00904D71">
        <w:rPr>
          <w:rFonts w:ascii="Times New Roman" w:eastAsia="Segoe UI" w:hAnsi="Times New Roman" w:cs="Times New Roman"/>
          <w:color w:val="212121"/>
          <w:sz w:val="24"/>
          <w:szCs w:val="24"/>
          <w:shd w:val="clear" w:color="auto" w:fill="FFFFFF"/>
        </w:rPr>
        <w:t>2017</w:t>
      </w:r>
      <w:r w:rsidRPr="00904D71">
        <w:rPr>
          <w:rFonts w:ascii="Times New Roman" w:eastAsia="Times New Roman" w:hAnsi="Times New Roman" w:cs="Times New Roman"/>
          <w:sz w:val="24"/>
          <w:szCs w:val="24"/>
        </w:rPr>
        <w:t>).</w:t>
      </w:r>
    </w:p>
    <w:p w14:paraId="1FEB2F43" w14:textId="272E3C9D" w:rsidR="003A5542" w:rsidRDefault="003A5542">
      <w:pPr>
        <w:rPr>
          <w:rFonts w:ascii="Times New Roman" w:hAnsi="Times New Roman" w:cs="Times New Roman"/>
          <w:sz w:val="24"/>
          <w:szCs w:val="24"/>
        </w:rPr>
      </w:pPr>
      <w:r w:rsidRPr="00904D71">
        <w:rPr>
          <w:rFonts w:ascii="Times New Roman" w:hAnsi="Times New Roman" w:cs="Times New Roman"/>
          <w:sz w:val="24"/>
          <w:szCs w:val="24"/>
        </w:rPr>
        <w:t xml:space="preserve">genomic loci can have an immediate impact on the expression of nearby </w:t>
      </w:r>
      <w:commentRangeStart w:id="113"/>
      <w:r w:rsidRPr="00904D71">
        <w:rPr>
          <w:rFonts w:ascii="Times New Roman" w:hAnsi="Times New Roman" w:cs="Times New Roman"/>
          <w:sz w:val="24"/>
          <w:szCs w:val="24"/>
        </w:rPr>
        <w:t>genes</w:t>
      </w:r>
      <w:commentRangeEnd w:id="113"/>
      <w:r>
        <w:rPr>
          <w:rStyle w:val="CommentReference"/>
        </w:rPr>
        <w:commentReference w:id="113"/>
      </w:r>
      <w:r w:rsidRPr="00904D71">
        <w:rPr>
          <w:rFonts w:ascii="Times New Roman" w:hAnsi="Times New Roman" w:cs="Times New Roman"/>
          <w:sz w:val="24"/>
          <w:szCs w:val="24"/>
        </w:rPr>
        <w:t xml:space="preserve">(Lee and Karpen 2017). Non-model insects tend to have larger, more repeat-rich genomes than the model species that seeded much of our present knowledge of RE </w:t>
      </w:r>
      <w:commentRangeStart w:id="114"/>
      <w:r w:rsidRPr="00904D71">
        <w:rPr>
          <w:rFonts w:ascii="Times New Roman" w:hAnsi="Times New Roman" w:cs="Times New Roman"/>
          <w:sz w:val="24"/>
          <w:szCs w:val="24"/>
        </w:rPr>
        <w:t>dynamics</w:t>
      </w:r>
      <w:commentRangeEnd w:id="114"/>
      <w:r>
        <w:rPr>
          <w:rStyle w:val="CommentReference"/>
        </w:rPr>
        <w:commentReference w:id="114"/>
      </w:r>
      <w:r w:rsidRPr="00904D71">
        <w:rPr>
          <w:rFonts w:ascii="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Yuan et al., 2024</w:t>
      </w:r>
      <w:r w:rsidRPr="00904D71">
        <w:rPr>
          <w:rFonts w:ascii="Times New Roman" w:hAnsi="Times New Roman" w:cs="Times New Roman"/>
          <w:sz w:val="24"/>
          <w:szCs w:val="24"/>
        </w:rPr>
        <w:t>).</w:t>
      </w:r>
    </w:p>
    <w:p w14:paraId="03F424F1" w14:textId="7A0F0E9B"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neurological conditions (including poly Q diseases), and genetic abnormalities (like </w:t>
      </w:r>
      <w:commentRangeStart w:id="115"/>
      <w:r w:rsidRPr="00904D71">
        <w:rPr>
          <w:rFonts w:ascii="Times New Roman" w:eastAsia="Times New Roman" w:hAnsi="Times New Roman" w:cs="Times New Roman"/>
          <w:sz w:val="24"/>
          <w:szCs w:val="24"/>
        </w:rPr>
        <w:t>hemophilia</w:t>
      </w:r>
      <w:commentRangeEnd w:id="115"/>
      <w:r>
        <w:rPr>
          <w:rStyle w:val="CommentReference"/>
        </w:rPr>
        <w:commentReference w:id="115"/>
      </w:r>
      <w:r w:rsidRPr="00904D71">
        <w:rPr>
          <w:rFonts w:ascii="Times New Roman" w:eastAsia="Times New Roman" w:hAnsi="Times New Roman" w:cs="Times New Roman"/>
          <w:sz w:val="24"/>
          <w:szCs w:val="24"/>
        </w:rPr>
        <w:t xml:space="preserve">)( </w:t>
      </w:r>
      <w:r w:rsidRPr="00904D71">
        <w:rPr>
          <w:rFonts w:ascii="Times New Roman" w:eastAsia="Segoe UI" w:hAnsi="Times New Roman" w:cs="Times New Roman"/>
          <w:color w:val="212121"/>
          <w:sz w:val="24"/>
          <w:szCs w:val="24"/>
          <w:shd w:val="clear" w:color="auto" w:fill="FFFFFF"/>
        </w:rPr>
        <w:t>Siwach et al., 2008</w:t>
      </w:r>
      <w:r w:rsidRPr="00904D71">
        <w:rPr>
          <w:rFonts w:ascii="Times New Roman" w:eastAsia="Times New Roman" w:hAnsi="Times New Roman" w:cs="Times New Roman"/>
          <w:sz w:val="24"/>
          <w:szCs w:val="24"/>
        </w:rPr>
        <w:t xml:space="preserve">). </w:t>
      </w:r>
    </w:p>
    <w:p w14:paraId="2EB03ED4" w14:textId="63AD4829"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such chromosome segregation, genome organization, and chromosome end </w:t>
      </w:r>
      <w:commentRangeStart w:id="116"/>
      <w:r w:rsidRPr="00904D71">
        <w:rPr>
          <w:rFonts w:ascii="Times New Roman" w:eastAsia="Times New Roman" w:hAnsi="Times New Roman" w:cs="Times New Roman"/>
          <w:sz w:val="24"/>
          <w:szCs w:val="24"/>
        </w:rPr>
        <w:t>protection</w:t>
      </w:r>
      <w:commentRangeEnd w:id="116"/>
      <w:r>
        <w:rPr>
          <w:rStyle w:val="CommentReference"/>
        </w:rPr>
        <w:commentReference w:id="116"/>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Zhou, et al., 2022</w:t>
      </w:r>
      <w:r w:rsidRPr="00904D71">
        <w:rPr>
          <w:rFonts w:ascii="Times New Roman" w:eastAsia="Times New Roman" w:hAnsi="Times New Roman" w:cs="Times New Roman"/>
          <w:sz w:val="24"/>
          <w:szCs w:val="24"/>
        </w:rPr>
        <w:t>)</w:t>
      </w:r>
      <w:commentRangeStart w:id="117"/>
      <w:r w:rsidRPr="00904D71">
        <w:rPr>
          <w:rFonts w:ascii="Times New Roman" w:eastAsia="Times New Roman" w:hAnsi="Times New Roman" w:cs="Times New Roman"/>
          <w:sz w:val="24"/>
          <w:szCs w:val="24"/>
        </w:rPr>
        <w:t>237</w:t>
      </w:r>
      <w:commentRangeEnd w:id="117"/>
      <w:r>
        <w:rPr>
          <w:rStyle w:val="CommentReference"/>
        </w:rPr>
        <w:commentReference w:id="117"/>
      </w:r>
      <w:r w:rsidRPr="00904D71">
        <w:rPr>
          <w:rFonts w:ascii="Times New Roman" w:eastAsia="Times New Roman" w:hAnsi="Times New Roman" w:cs="Times New Roman"/>
          <w:sz w:val="24"/>
          <w:szCs w:val="24"/>
        </w:rPr>
        <w:t>.</w:t>
      </w:r>
    </w:p>
    <w:p w14:paraId="09B63220" w14:textId="772E5816"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candidates for promoting gene </w:t>
      </w:r>
      <w:commentRangeStart w:id="118"/>
      <w:r w:rsidRPr="00904D71">
        <w:rPr>
          <w:rFonts w:ascii="Times New Roman" w:eastAsia="Times New Roman" w:hAnsi="Times New Roman" w:cs="Times New Roman"/>
          <w:sz w:val="24"/>
          <w:szCs w:val="24"/>
        </w:rPr>
        <w:t>adaptation</w:t>
      </w:r>
      <w:commentRangeEnd w:id="118"/>
      <w:r>
        <w:rPr>
          <w:rStyle w:val="CommentReference"/>
        </w:rPr>
        <w:commentReference w:id="118"/>
      </w:r>
      <w:r w:rsidRPr="00904D71">
        <w:rPr>
          <w:rFonts w:ascii="Times New Roman" w:eastAsia="Times New Roman" w:hAnsi="Times New Roman" w:cs="Times New Roman"/>
          <w:sz w:val="24"/>
          <w:szCs w:val="24"/>
        </w:rPr>
        <w:t>(</w:t>
      </w:r>
      <w:r w:rsidRPr="00904D71">
        <w:rPr>
          <w:rFonts w:ascii="Times New Roman" w:eastAsia="Segoe UI" w:hAnsi="Times New Roman" w:cs="Times New Roman"/>
          <w:color w:val="212121"/>
          <w:sz w:val="24"/>
          <w:szCs w:val="24"/>
          <w:shd w:val="clear" w:color="auto" w:fill="FFFFFF"/>
        </w:rPr>
        <w:t>Jangam et al., 2017</w:t>
      </w:r>
      <w:r w:rsidRPr="00904D71">
        <w:rPr>
          <w:rFonts w:ascii="Times New Roman" w:eastAsia="Times New Roman" w:hAnsi="Times New Roman" w:cs="Times New Roman"/>
          <w:sz w:val="24"/>
          <w:szCs w:val="24"/>
        </w:rPr>
        <w:t xml:space="preserve">). Additionally, because of their mobility, TEs can translocate close to the genes they target and, depending on the situation, regulate the expression levels of those genes, demonstrating how TEs can have a direct or indirect impact on the </w:t>
      </w:r>
      <w:commentRangeStart w:id="119"/>
      <w:r w:rsidRPr="00904D71">
        <w:rPr>
          <w:rFonts w:ascii="Times New Roman" w:eastAsia="Times New Roman" w:hAnsi="Times New Roman" w:cs="Times New Roman"/>
          <w:sz w:val="24"/>
          <w:szCs w:val="24"/>
        </w:rPr>
        <w:t>genome</w:t>
      </w:r>
      <w:commentRangeEnd w:id="119"/>
      <w:r>
        <w:rPr>
          <w:rStyle w:val="CommentReference"/>
        </w:rPr>
        <w:commentReference w:id="119"/>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Liu and Zhao 2023</w:t>
      </w:r>
      <w:r w:rsidRPr="00904D71">
        <w:rPr>
          <w:rFonts w:ascii="Times New Roman" w:eastAsia="Times New Roman" w:hAnsi="Times New Roman" w:cs="Times New Roman"/>
          <w:sz w:val="24"/>
          <w:szCs w:val="24"/>
        </w:rPr>
        <w:t>).</w:t>
      </w:r>
    </w:p>
    <w:p w14:paraId="47F63AAE" w14:textId="598EC605" w:rsidR="003A5542" w:rsidRDefault="003A5542" w:rsidP="003A5542">
      <w:pPr>
        <w:spacing w:line="360" w:lineRule="auto"/>
        <w:jc w:val="both"/>
        <w:rPr>
          <w:rFonts w:ascii="Times New Roman" w:eastAsia="Times New Roman" w:hAnsi="Times New Roman" w:cs="Times New Roman"/>
          <w:sz w:val="24"/>
          <w:szCs w:val="24"/>
        </w:rPr>
      </w:pPr>
      <w:commentRangeStart w:id="120"/>
      <w:r w:rsidRPr="00904D71">
        <w:rPr>
          <w:rFonts w:ascii="Times New Roman" w:eastAsia="Times New Roman" w:hAnsi="Times New Roman" w:cs="Times New Roman"/>
          <w:sz w:val="24"/>
          <w:szCs w:val="24"/>
        </w:rPr>
        <w:t>codons</w:t>
      </w:r>
      <w:commentRangeEnd w:id="120"/>
      <w:r>
        <w:rPr>
          <w:rStyle w:val="CommentReference"/>
        </w:rPr>
        <w:commentReference w:id="120"/>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Bernabéu-Herrero et al., 2024</w:t>
      </w:r>
      <w:r w:rsidRPr="00904D71">
        <w:rPr>
          <w:rFonts w:ascii="Times New Roman" w:eastAsia="Times New Roman" w:hAnsi="Times New Roman" w:cs="Times New Roman"/>
          <w:sz w:val="24"/>
          <w:szCs w:val="24"/>
        </w:rPr>
        <w:t xml:space="preserve">), changing splicing </w:t>
      </w:r>
      <w:commentRangeStart w:id="121"/>
      <w:r w:rsidRPr="00904D71">
        <w:rPr>
          <w:rFonts w:ascii="Times New Roman" w:eastAsia="Times New Roman" w:hAnsi="Times New Roman" w:cs="Times New Roman"/>
          <w:sz w:val="24"/>
          <w:szCs w:val="24"/>
        </w:rPr>
        <w:t>patterns</w:t>
      </w:r>
      <w:commentRangeEnd w:id="121"/>
      <w:r>
        <w:rPr>
          <w:rStyle w:val="CommentReference"/>
        </w:rPr>
        <w:commentReference w:id="121"/>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Anna et al., 2018</w:t>
      </w:r>
      <w:r w:rsidRPr="00904D71">
        <w:rPr>
          <w:rFonts w:ascii="Times New Roman" w:eastAsia="Times New Roman" w:hAnsi="Times New Roman" w:cs="Times New Roman"/>
          <w:sz w:val="24"/>
          <w:szCs w:val="24"/>
        </w:rPr>
        <w:t xml:space="preserve">), or disrupting the reading frame when they insert into protein-coding </w:t>
      </w:r>
      <w:commentRangeStart w:id="122"/>
      <w:r w:rsidRPr="00904D71">
        <w:rPr>
          <w:rFonts w:ascii="Times New Roman" w:eastAsia="Times New Roman" w:hAnsi="Times New Roman" w:cs="Times New Roman"/>
          <w:sz w:val="24"/>
          <w:szCs w:val="24"/>
        </w:rPr>
        <w:t>areas</w:t>
      </w:r>
      <w:commentRangeEnd w:id="122"/>
      <w:r>
        <w:rPr>
          <w:rStyle w:val="CommentReference"/>
        </w:rPr>
        <w:commentReference w:id="122"/>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Lee et al., 2021</w:t>
      </w:r>
      <w:r w:rsidRPr="00904D71">
        <w:rPr>
          <w:rFonts w:ascii="Times New Roman" w:eastAsia="Times New Roman" w:hAnsi="Times New Roman" w:cs="Times New Roman"/>
          <w:sz w:val="24"/>
          <w:szCs w:val="24"/>
        </w:rPr>
        <w:t xml:space="preserve">). These insertional mutations can lead to phenotypic variety and genetic variants. Copy number variations may arise from the duplication of TEs and nearby genomic sequences as a result of this </w:t>
      </w:r>
      <w:commentRangeStart w:id="123"/>
      <w:r w:rsidRPr="00904D71">
        <w:rPr>
          <w:rFonts w:ascii="Times New Roman" w:eastAsia="Times New Roman" w:hAnsi="Times New Roman" w:cs="Times New Roman"/>
          <w:sz w:val="24"/>
          <w:szCs w:val="24"/>
        </w:rPr>
        <w:t>process</w:t>
      </w:r>
      <w:commentRangeEnd w:id="123"/>
      <w:r>
        <w:rPr>
          <w:rStyle w:val="CommentReference"/>
        </w:rPr>
        <w:commentReference w:id="123"/>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Bai, et al., 2016</w:t>
      </w:r>
      <w:r w:rsidRPr="00904D71">
        <w:rPr>
          <w:rFonts w:ascii="Times New Roman" w:eastAsia="Times New Roman" w:hAnsi="Times New Roman" w:cs="Times New Roman"/>
          <w:sz w:val="24"/>
          <w:szCs w:val="24"/>
        </w:rPr>
        <w:t xml:space="preserve">). Additionally, processed pseudogenes—gene copies that are not functional—can result from </w:t>
      </w:r>
      <w:commentRangeStart w:id="124"/>
      <w:r w:rsidRPr="00904D71">
        <w:rPr>
          <w:rFonts w:ascii="Times New Roman" w:eastAsia="Times New Roman" w:hAnsi="Times New Roman" w:cs="Times New Roman"/>
          <w:sz w:val="24"/>
          <w:szCs w:val="24"/>
        </w:rPr>
        <w:t>retrotransposition</w:t>
      </w:r>
      <w:commentRangeEnd w:id="124"/>
      <w:r>
        <w:rPr>
          <w:rStyle w:val="CommentReference"/>
        </w:rPr>
        <w:commentReference w:id="124"/>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Troskie et al., 2021</w:t>
      </w:r>
      <w:r w:rsidRPr="00904D71">
        <w:rPr>
          <w:rFonts w:ascii="Times New Roman" w:eastAsia="Times New Roman" w:hAnsi="Times New Roman" w:cs="Times New Roman"/>
          <w:sz w:val="24"/>
          <w:szCs w:val="24"/>
        </w:rPr>
        <w:t>).</w:t>
      </w:r>
    </w:p>
    <w:p w14:paraId="554F86E8" w14:textId="59A6FF30"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and 4000 full-length L1 elements, making up roughly 17% of the total </w:t>
      </w:r>
      <w:commentRangeStart w:id="125"/>
      <w:r w:rsidRPr="00904D71">
        <w:rPr>
          <w:rFonts w:ascii="Times New Roman" w:eastAsia="Times New Roman" w:hAnsi="Times New Roman" w:cs="Times New Roman"/>
          <w:sz w:val="24"/>
          <w:szCs w:val="24"/>
        </w:rPr>
        <w:t>genome</w:t>
      </w:r>
      <w:commentRangeEnd w:id="125"/>
      <w:r>
        <w:rPr>
          <w:rStyle w:val="CommentReference"/>
        </w:rPr>
        <w:commentReference w:id="125"/>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Liao et al., 2023</w:t>
      </w:r>
      <w:r w:rsidRPr="00904D71">
        <w:rPr>
          <w:rFonts w:ascii="Times New Roman" w:eastAsia="Times New Roman" w:hAnsi="Times New Roman" w:cs="Times New Roman"/>
          <w:sz w:val="24"/>
          <w:szCs w:val="24"/>
        </w:rPr>
        <w:t>).</w:t>
      </w:r>
    </w:p>
    <w:p w14:paraId="7698C93F" w14:textId="4693695C"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the TE transposition, which is a crucial component in gene expression variation. </w:t>
      </w:r>
      <w:proofErr w:type="gramStart"/>
      <w:r w:rsidRPr="00904D71">
        <w:rPr>
          <w:rFonts w:ascii="Times New Roman" w:eastAsia="Times New Roman" w:hAnsi="Times New Roman" w:cs="Times New Roman"/>
          <w:sz w:val="24"/>
          <w:szCs w:val="24"/>
        </w:rPr>
        <w:t>First,</w:t>
      </w:r>
      <w:commentRangeStart w:id="126"/>
      <w:r w:rsidRPr="00904D71">
        <w:rPr>
          <w:rFonts w:ascii="Times New Roman" w:eastAsia="Times New Roman" w:hAnsi="Times New Roman" w:cs="Times New Roman"/>
          <w:sz w:val="24"/>
          <w:szCs w:val="24"/>
        </w:rPr>
        <w:t>thro</w:t>
      </w:r>
      <w:commentRangeEnd w:id="126"/>
      <w:proofErr w:type="gramEnd"/>
      <w:r>
        <w:rPr>
          <w:rStyle w:val="CommentReference"/>
        </w:rPr>
        <w:commentReference w:id="126"/>
      </w:r>
      <w:r w:rsidRPr="00904D71">
        <w:rPr>
          <w:rFonts w:ascii="Times New Roman" w:eastAsia="Times New Roman" w:hAnsi="Times New Roman" w:cs="Times New Roman"/>
          <w:sz w:val="24"/>
          <w:szCs w:val="24"/>
        </w:rPr>
        <w:t xml:space="preserve">ugh genome's alterations </w:t>
      </w:r>
      <w:r w:rsidRPr="00904D71">
        <w:rPr>
          <w:rFonts w:ascii="Times New Roman" w:hAnsi="Times New Roman" w:cs="Times New Roman"/>
          <w:sz w:val="24"/>
          <w:szCs w:val="24"/>
        </w:rPr>
        <w:t xml:space="preserve">properties for their expression, through </w:t>
      </w:r>
      <w:r w:rsidRPr="00904D71">
        <w:rPr>
          <w:rFonts w:ascii="Times New Roman" w:eastAsia="Times New Roman" w:hAnsi="Times New Roman" w:cs="Times New Roman"/>
          <w:sz w:val="24"/>
          <w:szCs w:val="24"/>
        </w:rPr>
        <w:t xml:space="preserve">cis-regulatory sequences </w:t>
      </w:r>
      <w:r w:rsidRPr="00904D71">
        <w:rPr>
          <w:rFonts w:ascii="Times New Roman" w:hAnsi="Times New Roman" w:cs="Times New Roman"/>
          <w:sz w:val="24"/>
          <w:szCs w:val="24"/>
        </w:rPr>
        <w:t xml:space="preserve">make them potential regulators of host gene </w:t>
      </w:r>
      <w:commentRangeStart w:id="127"/>
      <w:r w:rsidRPr="00904D71">
        <w:rPr>
          <w:rFonts w:ascii="Times New Roman" w:hAnsi="Times New Roman" w:cs="Times New Roman"/>
          <w:sz w:val="24"/>
          <w:szCs w:val="24"/>
        </w:rPr>
        <w:t>expression</w:t>
      </w:r>
      <w:commentRangeEnd w:id="127"/>
      <w:r>
        <w:rPr>
          <w:rStyle w:val="CommentReference"/>
        </w:rPr>
        <w:commentReference w:id="127"/>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Gebrie 2023</w:t>
      </w:r>
      <w:r w:rsidRPr="00904D71">
        <w:rPr>
          <w:rFonts w:ascii="Times New Roman" w:eastAsia="Times New Roman" w:hAnsi="Times New Roman" w:cs="Times New Roman"/>
          <w:sz w:val="24"/>
          <w:szCs w:val="24"/>
        </w:rPr>
        <w:t>)</w:t>
      </w:r>
      <w:r w:rsidRPr="00904D71">
        <w:rPr>
          <w:rFonts w:ascii="Times New Roman" w:hAnsi="Times New Roman" w:cs="Times New Roman"/>
          <w:sz w:val="24"/>
          <w:szCs w:val="24"/>
        </w:rPr>
        <w:t xml:space="preserve">. </w:t>
      </w:r>
      <w:r w:rsidRPr="00904D71">
        <w:rPr>
          <w:rFonts w:ascii="Times New Roman" w:eastAsia="Times New Roman" w:hAnsi="Times New Roman" w:cs="Times New Roman"/>
          <w:sz w:val="24"/>
          <w:szCs w:val="24"/>
        </w:rPr>
        <w:t xml:space="preserve">Secondly, regulatory </w:t>
      </w:r>
      <w:commentRangeStart w:id="128"/>
      <w:r w:rsidRPr="00904D71">
        <w:rPr>
          <w:rFonts w:ascii="Times New Roman" w:eastAsia="Times New Roman" w:hAnsi="Times New Roman" w:cs="Times New Roman"/>
          <w:sz w:val="24"/>
          <w:szCs w:val="24"/>
        </w:rPr>
        <w:t>RNAs</w:t>
      </w:r>
      <w:commentRangeEnd w:id="128"/>
      <w:r>
        <w:rPr>
          <w:rStyle w:val="CommentReference"/>
        </w:rPr>
        <w:commentReference w:id="128"/>
      </w:r>
      <w:r w:rsidRPr="00904D71">
        <w:rPr>
          <w:rFonts w:ascii="Times New Roman" w:eastAsia="Times New Roman" w:hAnsi="Times New Roman" w:cs="Times New Roman"/>
          <w:sz w:val="24"/>
          <w:szCs w:val="24"/>
        </w:rPr>
        <w:t xml:space="preserve">(miRNAs and long noncoding RNAs lncRNAs can be encoded by </w:t>
      </w:r>
      <w:commentRangeStart w:id="129"/>
      <w:r w:rsidRPr="00904D71">
        <w:rPr>
          <w:rFonts w:ascii="Times New Roman" w:eastAsia="Times New Roman" w:hAnsi="Times New Roman" w:cs="Times New Roman"/>
          <w:sz w:val="24"/>
          <w:szCs w:val="24"/>
        </w:rPr>
        <w:t>TEs</w:t>
      </w:r>
      <w:commentRangeEnd w:id="129"/>
      <w:r>
        <w:rPr>
          <w:rStyle w:val="CommentReference"/>
        </w:rPr>
        <w:commentReference w:id="129"/>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Cho et al., 2018</w:t>
      </w:r>
      <w:r w:rsidRPr="00904D71">
        <w:rPr>
          <w:rFonts w:ascii="Times New Roman" w:eastAsia="Times New Roman" w:hAnsi="Times New Roman" w:cs="Times New Roman"/>
          <w:sz w:val="24"/>
          <w:szCs w:val="24"/>
        </w:rPr>
        <w:t>)</w:t>
      </w:r>
      <w:commentRangeStart w:id="130"/>
      <w:r w:rsidRPr="00904D71">
        <w:rPr>
          <w:rFonts w:ascii="Times New Roman" w:eastAsia="Times New Roman" w:hAnsi="Times New Roman" w:cs="Times New Roman"/>
          <w:sz w:val="24"/>
          <w:szCs w:val="24"/>
        </w:rPr>
        <w:t>251</w:t>
      </w:r>
      <w:commentRangeEnd w:id="130"/>
      <w:r>
        <w:rPr>
          <w:rStyle w:val="CommentReference"/>
        </w:rPr>
        <w:commentReference w:id="130"/>
      </w:r>
      <w:r w:rsidRPr="00904D71">
        <w:rPr>
          <w:rFonts w:ascii="Times New Roman" w:eastAsia="Times New Roman" w:hAnsi="Times New Roman" w:cs="Times New Roman"/>
          <w:sz w:val="24"/>
          <w:szCs w:val="24"/>
        </w:rPr>
        <w:t>.</w:t>
      </w:r>
    </w:p>
    <w:p w14:paraId="203DD8F9" w14:textId="494CBAB4"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including histone modifications and DNA </w:t>
      </w:r>
      <w:commentRangeStart w:id="131"/>
      <w:r w:rsidRPr="00904D71">
        <w:rPr>
          <w:rFonts w:ascii="Times New Roman" w:eastAsia="Times New Roman" w:hAnsi="Times New Roman" w:cs="Times New Roman"/>
          <w:sz w:val="24"/>
          <w:szCs w:val="24"/>
        </w:rPr>
        <w:t>methylation</w:t>
      </w:r>
      <w:commentRangeEnd w:id="131"/>
      <w:r>
        <w:rPr>
          <w:rStyle w:val="CommentReference"/>
        </w:rPr>
        <w:commentReference w:id="131"/>
      </w:r>
      <w:r w:rsidRPr="00904D71">
        <w:rPr>
          <w:rFonts w:ascii="Times New Roman" w:eastAsia="Times New Roman" w:hAnsi="Times New Roman" w:cs="Times New Roman"/>
          <w:sz w:val="24"/>
          <w:szCs w:val="24"/>
        </w:rPr>
        <w:t>(Song and Cao. 2017). By blocking</w:t>
      </w:r>
    </w:p>
    <w:p w14:paraId="1FA369F4" w14:textId="23D513F2" w:rsidR="003A5542" w:rsidRDefault="003A5542" w:rsidP="003A5542">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lastRenderedPageBreak/>
        <w:t>alter gene expression, TEs can operate as</w:t>
      </w:r>
      <w:r>
        <w:rPr>
          <w:rFonts w:ascii="Times New Roman" w:eastAsia="Times New Roman" w:hAnsi="Times New Roman" w:cs="Times New Roman"/>
          <w:sz w:val="24"/>
          <w:szCs w:val="24"/>
        </w:rPr>
        <w:t xml:space="preserve"> transcriptional starting </w:t>
      </w:r>
      <w:commentRangeStart w:id="132"/>
      <w:r>
        <w:rPr>
          <w:rFonts w:ascii="Times New Roman" w:eastAsia="Times New Roman" w:hAnsi="Times New Roman" w:cs="Times New Roman"/>
          <w:sz w:val="24"/>
          <w:szCs w:val="24"/>
        </w:rPr>
        <w:t>sites</w:t>
      </w:r>
      <w:commentRangeEnd w:id="132"/>
      <w:r>
        <w:rPr>
          <w:rStyle w:val="CommentReference"/>
        </w:rPr>
        <w:commentReference w:id="132"/>
      </w:r>
      <w:r>
        <w:rPr>
          <w:rFonts w:ascii="Times New Roman" w:eastAsia="Times New Roman" w:hAnsi="Times New Roman" w:cs="Times New Roman"/>
          <w:sz w:val="24"/>
          <w:szCs w:val="24"/>
        </w:rPr>
        <w:t>(</w:t>
      </w:r>
      <w:r w:rsidRPr="00C0534B">
        <w:rPr>
          <w:rFonts w:ascii="Times New Roman" w:eastAsia="Times New Roman" w:hAnsi="Times New Roman" w:cs="Times New Roman"/>
          <w:color w:val="212121"/>
          <w:sz w:val="24"/>
          <w:szCs w:val="24"/>
        </w:rPr>
        <w:t>Li</w:t>
      </w:r>
      <w:r>
        <w:rPr>
          <w:rFonts w:ascii="Times New Roman" w:eastAsia="Times New Roman" w:hAnsi="Times New Roman" w:cs="Times New Roman"/>
          <w:color w:val="212121"/>
          <w:sz w:val="24"/>
          <w:szCs w:val="24"/>
        </w:rPr>
        <w:t xml:space="preserve"> et al., 2014</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Furthermore, TEs have the ability to be converted into siRNAs, which can direct RNA-induced gene silencing complex into in germline and somatic cells, transposable elements can function as insertional </w:t>
      </w:r>
      <w:commentRangeStart w:id="133"/>
      <w:r w:rsidRPr="00904D71">
        <w:rPr>
          <w:rFonts w:ascii="Times New Roman" w:eastAsia="Times New Roman" w:hAnsi="Times New Roman" w:cs="Times New Roman"/>
          <w:sz w:val="24"/>
          <w:szCs w:val="24"/>
        </w:rPr>
        <w:t>mutagens</w:t>
      </w:r>
      <w:commentRangeEnd w:id="133"/>
      <w:r>
        <w:rPr>
          <w:rStyle w:val="CommentReference"/>
        </w:rPr>
        <w:commentReference w:id="133"/>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Panigrahi and O’Malley 2021</w:t>
      </w:r>
      <w:r w:rsidRPr="00904D71">
        <w:rPr>
          <w:rFonts w:ascii="Times New Roman" w:eastAsia="Times New Roman" w:hAnsi="Times New Roman" w:cs="Times New Roman"/>
          <w:sz w:val="24"/>
          <w:szCs w:val="24"/>
        </w:rPr>
        <w:t>).</w:t>
      </w:r>
    </w:p>
    <w:p w14:paraId="406AEE20" w14:textId="757D84C4" w:rsidR="003A5542" w:rsidRDefault="003A5542" w:rsidP="003A5542">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Alu, SVA, and HERV-</w:t>
      </w:r>
      <w:commentRangeStart w:id="134"/>
      <w:r w:rsidRPr="00904D71">
        <w:rPr>
          <w:rFonts w:ascii="Times New Roman" w:eastAsia="Times New Roman" w:hAnsi="Times New Roman" w:cs="Times New Roman"/>
          <w:sz w:val="24"/>
          <w:szCs w:val="24"/>
        </w:rPr>
        <w:t>K</w:t>
      </w:r>
      <w:commentRangeEnd w:id="134"/>
      <w:r>
        <w:rPr>
          <w:rStyle w:val="CommentReference"/>
        </w:rPr>
        <w:commentReference w:id="134"/>
      </w:r>
      <w:r w:rsidRPr="00904D71">
        <w:rPr>
          <w:rFonts w:ascii="Times New Roman" w:eastAsia="Times New Roman" w:hAnsi="Times New Roman" w:cs="Times New Roman"/>
          <w:sz w:val="24"/>
          <w:szCs w:val="24"/>
        </w:rPr>
        <w:t>(</w:t>
      </w:r>
      <w:r w:rsidRPr="00904D71">
        <w:rPr>
          <w:rFonts w:ascii="Times New Roman" w:eastAsia="Times New Roman" w:hAnsi="Times New Roman" w:cs="Times New Roman"/>
          <w:color w:val="212121"/>
          <w:sz w:val="24"/>
          <w:szCs w:val="24"/>
        </w:rPr>
        <w:t>Belancio et al., 2009</w:t>
      </w:r>
      <w:r w:rsidRPr="00904D71">
        <w:rPr>
          <w:rFonts w:ascii="Times New Roman" w:eastAsia="Times New Roman" w:hAnsi="Times New Roman" w:cs="Times New Roman"/>
          <w:sz w:val="24"/>
          <w:szCs w:val="24"/>
        </w:rPr>
        <w:t xml:space="preserve">). </w:t>
      </w:r>
      <w:r w:rsidRPr="00904D71">
        <w:rPr>
          <w:rFonts w:ascii="Times New Roman" w:hAnsi="Times New Roman" w:cs="Times New Roman"/>
          <w:sz w:val="24"/>
          <w:szCs w:val="24"/>
        </w:rPr>
        <w:t>Satellite DNA, which can be further classified</w:t>
      </w:r>
    </w:p>
    <w:p w14:paraId="6B5B47F0" w14:textId="79590DF9" w:rsidR="003A5542" w:rsidRDefault="003A5542"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new </w:t>
      </w:r>
      <w:commentRangeStart w:id="135"/>
      <w:r w:rsidRPr="00904D71">
        <w:rPr>
          <w:rFonts w:ascii="Times New Roman" w:hAnsi="Times New Roman" w:cs="Times New Roman"/>
          <w:sz w:val="24"/>
          <w:szCs w:val="24"/>
        </w:rPr>
        <w:t>traits</w:t>
      </w:r>
      <w:commentRangeEnd w:id="135"/>
      <w:r>
        <w:rPr>
          <w:rStyle w:val="CommentReference"/>
        </w:rPr>
        <w:commentReference w:id="135"/>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Gymrek, 2017</w:t>
      </w:r>
      <w:r w:rsidRPr="00904D71">
        <w:rPr>
          <w:rFonts w:ascii="Times New Roman" w:hAnsi="Times New Roman" w:cs="Times New Roman"/>
          <w:sz w:val="24"/>
          <w:szCs w:val="24"/>
        </w:rPr>
        <w:t xml:space="preserve">). STRs might be essential for maintaining the structural integrity of genetic materials throughout the cell </w:t>
      </w:r>
      <w:commentRangeStart w:id="136"/>
      <w:r w:rsidRPr="00904D71">
        <w:rPr>
          <w:rFonts w:ascii="Times New Roman" w:hAnsi="Times New Roman" w:cs="Times New Roman"/>
          <w:sz w:val="24"/>
          <w:szCs w:val="24"/>
        </w:rPr>
        <w:t>cycle</w:t>
      </w:r>
      <w:commentRangeEnd w:id="136"/>
      <w:r>
        <w:rPr>
          <w:rStyle w:val="CommentReference"/>
        </w:rPr>
        <w:commentReference w:id="136"/>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Kousholt, et al., 2012</w:t>
      </w:r>
      <w:r w:rsidRPr="00904D71">
        <w:rPr>
          <w:rFonts w:ascii="Times New Roman" w:hAnsi="Times New Roman" w:cs="Times New Roman"/>
          <w:sz w:val="24"/>
          <w:szCs w:val="24"/>
        </w:rPr>
        <w:t>). Because TRs are repeated, DNA</w:t>
      </w:r>
    </w:p>
    <w:p w14:paraId="687A07DC" w14:textId="6C893B8B" w:rsidR="003A5542" w:rsidRDefault="003A5542"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DNA </w:t>
      </w:r>
      <w:commentRangeStart w:id="137"/>
      <w:r w:rsidRPr="00904D71">
        <w:rPr>
          <w:rFonts w:ascii="Times New Roman" w:hAnsi="Times New Roman" w:cs="Times New Roman"/>
          <w:sz w:val="24"/>
          <w:szCs w:val="24"/>
        </w:rPr>
        <w:t>replication</w:t>
      </w:r>
      <w:commentRangeEnd w:id="137"/>
      <w:r>
        <w:rPr>
          <w:rStyle w:val="CommentReference"/>
        </w:rPr>
        <w:commentReference w:id="137"/>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Edenberg, et al., 2014</w:t>
      </w:r>
      <w:r w:rsidRPr="00904D71">
        <w:rPr>
          <w:rFonts w:ascii="Times New Roman" w:hAnsi="Times New Roman" w:cs="Times New Roman"/>
          <w:sz w:val="24"/>
          <w:szCs w:val="24"/>
        </w:rPr>
        <w:t>). Specialized TRs called telomeres, which are found at the</w:t>
      </w:r>
    </w:p>
    <w:p w14:paraId="67BE4186" w14:textId="2404FF09" w:rsidR="003A5542" w:rsidRDefault="003A5542" w:rsidP="003A5542">
      <w:pPr>
        <w:spacing w:line="360" w:lineRule="auto"/>
        <w:jc w:val="both"/>
        <w:rPr>
          <w:rFonts w:ascii="Times New Roman" w:hAnsi="Times New Roman" w:cs="Times New Roman"/>
          <w:sz w:val="24"/>
          <w:szCs w:val="24"/>
        </w:rPr>
      </w:pPr>
      <w:commentRangeStart w:id="138"/>
      <w:r w:rsidRPr="00904D71">
        <w:rPr>
          <w:rFonts w:ascii="Times New Roman" w:hAnsi="Times New Roman" w:cs="Times New Roman"/>
          <w:sz w:val="24"/>
          <w:szCs w:val="24"/>
        </w:rPr>
        <w:t>repeats</w:t>
      </w:r>
      <w:commentRangeEnd w:id="138"/>
      <w:r>
        <w:rPr>
          <w:rStyle w:val="CommentReference"/>
        </w:rPr>
        <w:commentReference w:id="138"/>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Kono et al., 2018</w:t>
      </w:r>
      <w:r w:rsidRPr="00904D71">
        <w:rPr>
          <w:rFonts w:ascii="Times New Roman" w:hAnsi="Times New Roman" w:cs="Times New Roman"/>
          <w:sz w:val="24"/>
          <w:szCs w:val="24"/>
        </w:rPr>
        <w:t>). Variations, including point mutations or insertions/deletions, frequently</w:t>
      </w:r>
    </w:p>
    <w:p w14:paraId="6EB8BC55" w14:textId="1C29AF33" w:rsidR="003A5542" w:rsidRDefault="003A5542" w:rsidP="003A5542">
      <w:pPr>
        <w:spacing w:line="360" w:lineRule="auto"/>
        <w:jc w:val="both"/>
        <w:rPr>
          <w:rFonts w:ascii="Times New Roman" w:eastAsia="Times New Roman" w:hAnsi="Times New Roman" w:cs="Times New Roman"/>
          <w:color w:val="212121"/>
          <w:sz w:val="24"/>
          <w:szCs w:val="24"/>
        </w:rPr>
      </w:pPr>
      <w:r w:rsidRPr="00904D71">
        <w:rPr>
          <w:rFonts w:ascii="Times New Roman" w:hAnsi="Times New Roman" w:cs="Times New Roman"/>
          <w:sz w:val="24"/>
          <w:szCs w:val="24"/>
        </w:rPr>
        <w:t xml:space="preserve">distinct roles or exhibit varying patterns of expression, may result from these </w:t>
      </w:r>
      <w:commentRangeStart w:id="139"/>
      <w:r w:rsidRPr="00904D71">
        <w:rPr>
          <w:rFonts w:ascii="Times New Roman" w:hAnsi="Times New Roman" w:cs="Times New Roman"/>
          <w:sz w:val="24"/>
          <w:szCs w:val="24"/>
        </w:rPr>
        <w:t>alterations</w:t>
      </w:r>
      <w:commentRangeEnd w:id="139"/>
      <w:r>
        <w:rPr>
          <w:rStyle w:val="CommentReference"/>
        </w:rPr>
        <w:commentReference w:id="139"/>
      </w:r>
      <w:r w:rsidRPr="00904D71">
        <w:rPr>
          <w:rFonts w:ascii="Times New Roman" w:hAnsi="Times New Roman" w:cs="Times New Roman"/>
          <w:sz w:val="24"/>
          <w:szCs w:val="24"/>
        </w:rPr>
        <w:t>(</w:t>
      </w:r>
      <w:proofErr w:type="gramStart"/>
      <w:r w:rsidRPr="00904D71">
        <w:rPr>
          <w:rFonts w:ascii="Times New Roman" w:eastAsia="Times New Roman" w:hAnsi="Times New Roman" w:cs="Times New Roman"/>
          <w:color w:val="212121"/>
          <w:sz w:val="24"/>
          <w:szCs w:val="24"/>
        </w:rPr>
        <w:t>Ezoe ,</w:t>
      </w:r>
      <w:proofErr w:type="gramEnd"/>
      <w:r w:rsidRPr="00904D71">
        <w:rPr>
          <w:rFonts w:ascii="Times New Roman" w:eastAsia="Times New Roman" w:hAnsi="Times New Roman" w:cs="Times New Roman"/>
          <w:color w:val="212121"/>
          <w:sz w:val="24"/>
          <w:szCs w:val="24"/>
        </w:rPr>
        <w:t xml:space="preserve"> et</w:t>
      </w:r>
    </w:p>
    <w:p w14:paraId="02DD8A72" w14:textId="77777777" w:rsidR="003A5542" w:rsidRPr="00904D71" w:rsidRDefault="003A5542"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STRs.numerous disorders, such as </w:t>
      </w:r>
      <w:commentRangeStart w:id="140"/>
      <w:r w:rsidRPr="00904D71">
        <w:rPr>
          <w:rFonts w:ascii="Times New Roman" w:hAnsi="Times New Roman" w:cs="Times New Roman"/>
          <w:sz w:val="24"/>
          <w:szCs w:val="24"/>
        </w:rPr>
        <w:t>cancer</w:t>
      </w:r>
      <w:commentRangeEnd w:id="140"/>
      <w:r>
        <w:rPr>
          <w:rStyle w:val="CommentReference"/>
        </w:rPr>
        <w:commentReference w:id="140"/>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Panzer et al., 1995</w:t>
      </w:r>
      <w:r w:rsidRPr="00904D71">
        <w:rPr>
          <w:rFonts w:ascii="Times New Roman" w:hAnsi="Times New Roman" w:cs="Times New Roman"/>
          <w:sz w:val="24"/>
          <w:szCs w:val="24"/>
        </w:rPr>
        <w:t>), various ataxias</w:t>
      </w:r>
      <w:r>
        <w:rPr>
          <w:rFonts w:ascii="Times New Roman" w:hAnsi="Times New Roman" w:cs="Times New Roman"/>
          <w:sz w:val="24"/>
          <w:szCs w:val="24"/>
        </w:rPr>
        <w:t xml:space="preserve"> </w:t>
      </w:r>
      <w:r w:rsidRPr="00904D71">
        <w:rPr>
          <w:rFonts w:ascii="Times New Roman" w:hAnsi="Times New Roman" w:cs="Times New Roman"/>
          <w:sz w:val="24"/>
          <w:szCs w:val="24"/>
        </w:rPr>
        <w:t>(</w:t>
      </w:r>
      <w:r>
        <w:rPr>
          <w:rFonts w:ascii="Times New Roman" w:hAnsi="Times New Roman" w:cs="Times New Roman"/>
          <w:sz w:val="24"/>
          <w:szCs w:val="24"/>
        </w:rPr>
        <w:t xml:space="preserve">Adam et al., </w:t>
      </w:r>
      <w:r w:rsidRPr="00904D71">
        <w:rPr>
          <w:rFonts w:ascii="Times New Roman" w:hAnsi="Times New Roman" w:cs="Times New Roman"/>
          <w:sz w:val="24"/>
          <w:szCs w:val="24"/>
        </w:rPr>
        <w:t xml:space="preserve">2025), and fragile X </w:t>
      </w:r>
      <w:commentRangeStart w:id="141"/>
      <w:r w:rsidRPr="00904D71">
        <w:rPr>
          <w:rFonts w:ascii="Times New Roman" w:hAnsi="Times New Roman" w:cs="Times New Roman"/>
          <w:sz w:val="24"/>
          <w:szCs w:val="24"/>
        </w:rPr>
        <w:t>syndrome</w:t>
      </w:r>
      <w:commentRangeEnd w:id="141"/>
      <w:r>
        <w:rPr>
          <w:rStyle w:val="CommentReference"/>
        </w:rPr>
        <w:commentReference w:id="141"/>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Hall</w:t>
      </w:r>
      <w:r>
        <w:rPr>
          <w:rFonts w:ascii="Times New Roman" w:eastAsia="Times New Roman" w:hAnsi="Times New Roman" w:cs="Times New Roman"/>
          <w:color w:val="212121"/>
          <w:sz w:val="24"/>
          <w:szCs w:val="24"/>
        </w:rPr>
        <w:t xml:space="preserve"> and</w:t>
      </w:r>
      <w:r w:rsidRPr="00904D71">
        <w:rPr>
          <w:rFonts w:ascii="Times New Roman" w:eastAsia="Times New Roman" w:hAnsi="Times New Roman" w:cs="Times New Roman"/>
          <w:color w:val="212121"/>
          <w:sz w:val="24"/>
          <w:szCs w:val="24"/>
        </w:rPr>
        <w:t xml:space="preserve"> Berry-Kravis. 2018</w:t>
      </w:r>
      <w:r w:rsidRPr="00904D71">
        <w:rPr>
          <w:rFonts w:ascii="Times New Roman" w:hAnsi="Times New Roman" w:cs="Times New Roman"/>
          <w:sz w:val="24"/>
          <w:szCs w:val="24"/>
        </w:rPr>
        <w:t>).</w:t>
      </w:r>
    </w:p>
    <w:p w14:paraId="19970C27" w14:textId="26AAEE8E" w:rsidR="003A5542" w:rsidRDefault="003A5542"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other species </w:t>
      </w:r>
      <w:commentRangeStart w:id="142"/>
      <w:r w:rsidRPr="00904D71">
        <w:rPr>
          <w:rFonts w:ascii="Times New Roman" w:hAnsi="Times New Roman" w:cs="Times New Roman"/>
          <w:sz w:val="24"/>
          <w:szCs w:val="24"/>
        </w:rPr>
        <w:t>groups</w:t>
      </w:r>
      <w:commentRangeEnd w:id="142"/>
      <w:r>
        <w:rPr>
          <w:rStyle w:val="CommentReference"/>
        </w:rPr>
        <w:commentReference w:id="142"/>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Thomas et al., 2018</w:t>
      </w:r>
      <w:r w:rsidRPr="00904D71">
        <w:rPr>
          <w:rFonts w:ascii="Times New Roman" w:hAnsi="Times New Roman" w:cs="Times New Roman"/>
          <w:sz w:val="24"/>
          <w:szCs w:val="24"/>
        </w:rPr>
        <w:t xml:space="preserve">). Used as a source of DNA markers or chromosomal probes, retroelements have utility in crop breeding and tracking chromosomes in hybrids and translocation </w:t>
      </w:r>
      <w:commentRangeStart w:id="143"/>
      <w:r w:rsidRPr="00904D71">
        <w:rPr>
          <w:rFonts w:ascii="Times New Roman" w:hAnsi="Times New Roman" w:cs="Times New Roman"/>
          <w:sz w:val="24"/>
          <w:szCs w:val="24"/>
        </w:rPr>
        <w:t>lines</w:t>
      </w:r>
      <w:commentRangeEnd w:id="143"/>
      <w:r>
        <w:rPr>
          <w:rStyle w:val="CommentReference"/>
        </w:rPr>
        <w:commentReference w:id="143"/>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András et al., 2023; Pradeep et al.,2022</w:t>
      </w:r>
      <w:r w:rsidRPr="00904D71">
        <w:rPr>
          <w:rFonts w:ascii="Times New Roman" w:hAnsi="Times New Roman" w:cs="Times New Roman"/>
          <w:sz w:val="24"/>
          <w:szCs w:val="24"/>
        </w:rPr>
        <w:t>).</w:t>
      </w:r>
    </w:p>
    <w:p w14:paraId="068E93C2" w14:textId="0FD90D9E" w:rsidR="003A5542" w:rsidRDefault="00006414"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20 families making up 20% of the </w:t>
      </w:r>
      <w:commentRangeStart w:id="144"/>
      <w:r w:rsidRPr="00904D71">
        <w:rPr>
          <w:rFonts w:ascii="Times New Roman" w:hAnsi="Times New Roman" w:cs="Times New Roman"/>
          <w:sz w:val="24"/>
          <w:szCs w:val="24"/>
        </w:rPr>
        <w:t>total</w:t>
      </w:r>
      <w:commentRangeEnd w:id="144"/>
      <w:r>
        <w:rPr>
          <w:rStyle w:val="CommentReference"/>
        </w:rPr>
        <w:commentReference w:id="144"/>
      </w:r>
      <w:r w:rsidRPr="00904D71">
        <w:rPr>
          <w:rFonts w:ascii="Times New Roman" w:hAnsi="Times New Roman" w:cs="Times New Roman"/>
          <w:sz w:val="24"/>
          <w:szCs w:val="24"/>
        </w:rPr>
        <w:t>(</w:t>
      </w:r>
      <w:r>
        <w:rPr>
          <w:rFonts w:ascii="Times New Roman" w:eastAsia="Times New Roman" w:hAnsi="Times New Roman" w:cs="Times New Roman"/>
          <w:color w:val="212121"/>
          <w:sz w:val="24"/>
          <w:szCs w:val="24"/>
          <w:lang w:val="en-IN"/>
        </w:rPr>
        <w:t xml:space="preserve">Qing </w:t>
      </w:r>
      <w:r w:rsidRPr="00904D71">
        <w:rPr>
          <w:rFonts w:ascii="Times New Roman" w:eastAsia="Times New Roman" w:hAnsi="Times New Roman" w:cs="Times New Roman"/>
          <w:color w:val="212121"/>
          <w:sz w:val="24"/>
          <w:szCs w:val="24"/>
          <w:lang w:val="en-IN"/>
        </w:rPr>
        <w:t>et al., 2019</w:t>
      </w:r>
      <w:r w:rsidRPr="00904D71">
        <w:rPr>
          <w:rFonts w:ascii="Times New Roman" w:hAnsi="Times New Roman" w:cs="Times New Roman"/>
          <w:sz w:val="24"/>
          <w:szCs w:val="24"/>
        </w:rPr>
        <w:t xml:space="preserve">). Retroelements represent the major component, with Ty3/Gypsy elements representing more than 40% of all the DNA, nearly three times more abundant than Ty1/Copia </w:t>
      </w:r>
      <w:commentRangeStart w:id="145"/>
      <w:r w:rsidRPr="00904D71">
        <w:rPr>
          <w:rFonts w:ascii="Times New Roman" w:hAnsi="Times New Roman" w:cs="Times New Roman"/>
          <w:sz w:val="24"/>
          <w:szCs w:val="24"/>
        </w:rPr>
        <w:t>elements</w:t>
      </w:r>
      <w:commentRangeEnd w:id="145"/>
      <w:r>
        <w:rPr>
          <w:rStyle w:val="CommentReference"/>
        </w:rPr>
        <w:commentReference w:id="145"/>
      </w:r>
      <w:r w:rsidRPr="00904D71">
        <w:rPr>
          <w:rFonts w:ascii="Times New Roman" w:hAnsi="Times New Roman" w:cs="Times New Roman"/>
          <w:sz w:val="24"/>
          <w:szCs w:val="24"/>
        </w:rPr>
        <w:t>(</w:t>
      </w:r>
      <w:r>
        <w:rPr>
          <w:rFonts w:ascii="Times New Roman" w:eastAsia="Times New Roman" w:hAnsi="Times New Roman" w:cs="Times New Roman"/>
          <w:color w:val="212121"/>
          <w:sz w:val="24"/>
          <w:szCs w:val="24"/>
        </w:rPr>
        <w:t>Alexander</w:t>
      </w:r>
      <w:r w:rsidRPr="00904D71">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AG </w:t>
      </w:r>
      <w:r w:rsidRPr="00904D71">
        <w:rPr>
          <w:rFonts w:ascii="Times New Roman" w:eastAsia="Times New Roman" w:hAnsi="Times New Roman" w:cs="Times New Roman"/>
          <w:color w:val="212121"/>
          <w:sz w:val="24"/>
          <w:szCs w:val="24"/>
        </w:rPr>
        <w:t>et al., 2022</w:t>
      </w:r>
      <w:r w:rsidRPr="00904D71">
        <w:rPr>
          <w:rFonts w:ascii="Times New Roman" w:hAnsi="Times New Roman" w:cs="Times New Roman"/>
          <w:sz w:val="24"/>
          <w:szCs w:val="24"/>
        </w:rPr>
        <w:t>)</w:t>
      </w:r>
      <w:commentRangeStart w:id="146"/>
      <w:r w:rsidRPr="00904D71">
        <w:rPr>
          <w:rFonts w:ascii="Times New Roman" w:hAnsi="Times New Roman" w:cs="Times New Roman"/>
          <w:sz w:val="24"/>
          <w:szCs w:val="24"/>
        </w:rPr>
        <w:t>266</w:t>
      </w:r>
      <w:commentRangeEnd w:id="146"/>
      <w:r>
        <w:rPr>
          <w:rStyle w:val="CommentReference"/>
        </w:rPr>
        <w:commentReference w:id="146"/>
      </w:r>
      <w:r w:rsidRPr="00904D71">
        <w:rPr>
          <w:rFonts w:ascii="Times New Roman" w:hAnsi="Times New Roman" w:cs="Times New Roman"/>
          <w:sz w:val="24"/>
          <w:szCs w:val="24"/>
        </w:rPr>
        <w:t xml:space="preserve">. DNA transposons are about 5% of the total, while tandemly repeated; satellite DNA sequences fit into 55 families and represent about 2% of the genome. The Avena species are monophyletic, but both bioinformatic comparisons of repeats in the different </w:t>
      </w:r>
      <w:commentRangeStart w:id="147"/>
      <w:r w:rsidRPr="00904D71">
        <w:rPr>
          <w:rFonts w:ascii="Times New Roman" w:hAnsi="Times New Roman" w:cs="Times New Roman"/>
          <w:sz w:val="24"/>
          <w:szCs w:val="24"/>
        </w:rPr>
        <w:t>genomes</w:t>
      </w:r>
      <w:commentRangeEnd w:id="147"/>
      <w:r>
        <w:rPr>
          <w:rStyle w:val="CommentReference"/>
        </w:rPr>
        <w:commentReference w:id="147"/>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Leonardo et al., 2016</w:t>
      </w:r>
      <w:r w:rsidRPr="00904D71">
        <w:rPr>
          <w:rFonts w:ascii="Times New Roman" w:hAnsi="Times New Roman" w:cs="Times New Roman"/>
          <w:sz w:val="24"/>
          <w:szCs w:val="24"/>
        </w:rPr>
        <w:t xml:space="preserve">), and </w:t>
      </w:r>
      <w:r w:rsidRPr="00904D71">
        <w:rPr>
          <w:rFonts w:ascii="Times New Roman" w:hAnsi="Times New Roman" w:cs="Times New Roman"/>
          <w:i/>
          <w:sz w:val="24"/>
          <w:szCs w:val="24"/>
        </w:rPr>
        <w:t>in situ</w:t>
      </w:r>
      <w:r w:rsidRPr="00904D71">
        <w:rPr>
          <w:rFonts w:ascii="Times New Roman" w:hAnsi="Times New Roman" w:cs="Times New Roman"/>
          <w:sz w:val="24"/>
          <w:szCs w:val="24"/>
        </w:rPr>
        <w:t xml:space="preserve"> hybridization to metaphase chromosomes from the hexaploid species, shows that some repeat families are specific to individual genomes, or the A and D genomes </w:t>
      </w:r>
      <w:commentRangeStart w:id="148"/>
      <w:r w:rsidRPr="00904D71">
        <w:rPr>
          <w:rFonts w:ascii="Times New Roman" w:hAnsi="Times New Roman" w:cs="Times New Roman"/>
          <w:sz w:val="24"/>
          <w:szCs w:val="24"/>
        </w:rPr>
        <w:t>together</w:t>
      </w:r>
      <w:commentRangeEnd w:id="148"/>
      <w:r>
        <w:rPr>
          <w:rStyle w:val="CommentReference"/>
        </w:rPr>
        <w:commentReference w:id="148"/>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Sean et al., 2020</w:t>
      </w:r>
      <w:r w:rsidRPr="00904D71">
        <w:rPr>
          <w:rFonts w:ascii="Times New Roman" w:hAnsi="Times New Roman" w:cs="Times New Roman"/>
          <w:sz w:val="24"/>
          <w:szCs w:val="24"/>
        </w:rPr>
        <w:t>).</w:t>
      </w:r>
    </w:p>
    <w:p w14:paraId="14EC2019" w14:textId="5D1509A3" w:rsidR="00006414" w:rsidRDefault="00006414"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used widely in bread </w:t>
      </w:r>
      <w:commentRangeStart w:id="149"/>
      <w:r w:rsidRPr="00904D71">
        <w:rPr>
          <w:rFonts w:ascii="Times New Roman" w:hAnsi="Times New Roman" w:cs="Times New Roman"/>
          <w:sz w:val="24"/>
          <w:szCs w:val="24"/>
        </w:rPr>
        <w:t>wheat</w:t>
      </w:r>
      <w:commentRangeEnd w:id="149"/>
      <w:r>
        <w:rPr>
          <w:rStyle w:val="CommentReference"/>
        </w:rPr>
        <w:commentReference w:id="149"/>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Paulina et al., 2022</w:t>
      </w:r>
      <w:r w:rsidRPr="00904D71">
        <w:rPr>
          <w:rFonts w:ascii="Times New Roman" w:hAnsi="Times New Roman" w:cs="Times New Roman"/>
          <w:sz w:val="24"/>
          <w:szCs w:val="24"/>
        </w:rPr>
        <w:t>). It is clear that repeat amplification and turnover</w:t>
      </w:r>
    </w:p>
    <w:p w14:paraId="0B1F9606" w14:textId="5619F8D5" w:rsidR="00006414" w:rsidRDefault="00006414"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turnover events, have led to the rapid evolution seen in the </w:t>
      </w:r>
      <w:commentRangeStart w:id="150"/>
      <w:r w:rsidRPr="00904D71">
        <w:rPr>
          <w:rFonts w:ascii="Times New Roman" w:hAnsi="Times New Roman" w:cs="Times New Roman"/>
          <w:sz w:val="24"/>
          <w:szCs w:val="24"/>
        </w:rPr>
        <w:t>hexaploids</w:t>
      </w:r>
      <w:commentRangeEnd w:id="150"/>
      <w:r>
        <w:rPr>
          <w:rStyle w:val="CommentReference"/>
        </w:rPr>
        <w:commentReference w:id="150"/>
      </w:r>
      <w:r w:rsidRPr="00904D71">
        <w:rPr>
          <w:rFonts w:ascii="Times New Roman" w:hAnsi="Times New Roman" w:cs="Times New Roman"/>
          <w:sz w:val="24"/>
          <w:szCs w:val="24"/>
        </w:rPr>
        <w:t>(</w:t>
      </w:r>
      <w:r>
        <w:rPr>
          <w:rFonts w:ascii="Times New Roman" w:eastAsia="Times New Roman" w:hAnsi="Times New Roman" w:cs="Times New Roman"/>
          <w:color w:val="212121"/>
          <w:sz w:val="24"/>
          <w:szCs w:val="24"/>
        </w:rPr>
        <w:t>Qiang et al.,2024</w:t>
      </w:r>
      <w:r w:rsidRPr="00904D71">
        <w:rPr>
          <w:rFonts w:ascii="Times New Roman" w:hAnsi="Times New Roman" w:cs="Times New Roman"/>
          <w:sz w:val="24"/>
          <w:szCs w:val="24"/>
        </w:rPr>
        <w:t xml:space="preserve">).  </w:t>
      </w:r>
    </w:p>
    <w:p w14:paraId="3D6BE7B5" w14:textId="6AC02764" w:rsidR="00006414" w:rsidRDefault="00006414" w:rsidP="003A5542">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lastRenderedPageBreak/>
        <w:t xml:space="preserve">agronomic </w:t>
      </w:r>
      <w:commentRangeStart w:id="151"/>
      <w:r w:rsidRPr="00904D71">
        <w:rPr>
          <w:rFonts w:ascii="Times New Roman" w:hAnsi="Times New Roman" w:cs="Times New Roman"/>
          <w:sz w:val="24"/>
          <w:szCs w:val="24"/>
        </w:rPr>
        <w:t>traits</w:t>
      </w:r>
      <w:commentRangeEnd w:id="151"/>
      <w:r>
        <w:rPr>
          <w:rStyle w:val="CommentReference"/>
        </w:rPr>
        <w:commentReference w:id="151"/>
      </w:r>
      <w:r w:rsidRPr="00904D71">
        <w:rPr>
          <w:rFonts w:ascii="Times New Roman" w:hAnsi="Times New Roman" w:cs="Times New Roman"/>
          <w:sz w:val="24"/>
          <w:szCs w:val="24"/>
        </w:rPr>
        <w:t>(</w:t>
      </w:r>
      <w:r w:rsidRPr="00006414">
        <w:rPr>
          <w:rFonts w:ascii="Times New Roman" w:hAnsi="Times New Roman" w:cs="Times New Roman"/>
          <w:strike/>
          <w:sz w:val="24"/>
          <w:szCs w:val="24"/>
        </w:rPr>
        <w:t>Brankica</w:t>
      </w:r>
      <w:r>
        <w:rPr>
          <w:rFonts w:ascii="Times New Roman" w:hAnsi="Times New Roman" w:cs="Times New Roman"/>
          <w:sz w:val="24"/>
          <w:szCs w:val="24"/>
        </w:rPr>
        <w:t xml:space="preserve"> </w:t>
      </w:r>
      <w:r>
        <w:rPr>
          <w:rFonts w:ascii="Times New Roman" w:eastAsia="Times New Roman" w:hAnsi="Times New Roman" w:cs="Times New Roman"/>
          <w:color w:val="212121"/>
          <w:sz w:val="24"/>
          <w:szCs w:val="24"/>
        </w:rPr>
        <w:t xml:space="preserve">Mravinac and </w:t>
      </w:r>
      <w:r w:rsidRPr="00006414">
        <w:rPr>
          <w:rFonts w:ascii="Times New Roman" w:eastAsia="Times New Roman" w:hAnsi="Times New Roman" w:cs="Times New Roman"/>
          <w:color w:val="212121"/>
          <w:sz w:val="24"/>
          <w:szCs w:val="24"/>
        </w:rPr>
        <w:t>Miroslav</w:t>
      </w:r>
      <w:r>
        <w:rPr>
          <w:rFonts w:ascii="Times New Roman" w:eastAsia="Times New Roman" w:hAnsi="Times New Roman" w:cs="Times New Roman"/>
          <w:color w:val="212121"/>
          <w:sz w:val="24"/>
          <w:szCs w:val="24"/>
        </w:rPr>
        <w:t xml:space="preserve"> Plohl 2010</w:t>
      </w:r>
      <w:r w:rsidRPr="00904D71">
        <w:rPr>
          <w:rFonts w:ascii="Times New Roman" w:hAnsi="Times New Roman" w:cs="Times New Roman"/>
          <w:sz w:val="24"/>
          <w:szCs w:val="24"/>
        </w:rPr>
        <w:t xml:space="preserve">). Many evolutionary models suggest that polyploid formation should be associated with a selective advantage, favouring parental genome </w:t>
      </w:r>
      <w:commentRangeStart w:id="152"/>
      <w:r w:rsidRPr="00904D71">
        <w:rPr>
          <w:rFonts w:ascii="Times New Roman" w:hAnsi="Times New Roman" w:cs="Times New Roman"/>
          <w:sz w:val="24"/>
          <w:szCs w:val="24"/>
        </w:rPr>
        <w:t>divergence</w:t>
      </w:r>
      <w:commentRangeEnd w:id="152"/>
      <w:r>
        <w:rPr>
          <w:rStyle w:val="CommentReference"/>
        </w:rPr>
        <w:commentReference w:id="152"/>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Park et al., 2022</w:t>
      </w:r>
      <w:r w:rsidRPr="00904D71">
        <w:rPr>
          <w:rFonts w:ascii="Times New Roman" w:hAnsi="Times New Roman" w:cs="Times New Roman"/>
          <w:sz w:val="24"/>
          <w:szCs w:val="24"/>
        </w:rPr>
        <w:t>).</w:t>
      </w:r>
    </w:p>
    <w:p w14:paraId="68B40E34" w14:textId="508FCF09" w:rsidR="00FA50DB" w:rsidRDefault="00FA50DB" w:rsidP="00FA50DB">
      <w:pPr>
        <w:spacing w:line="276"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rearrangements in </w:t>
      </w:r>
      <w:commentRangeStart w:id="153"/>
      <w:r w:rsidRPr="00904D71">
        <w:rPr>
          <w:rFonts w:ascii="Times New Roman" w:hAnsi="Times New Roman" w:cs="Times New Roman"/>
          <w:sz w:val="24"/>
          <w:szCs w:val="24"/>
        </w:rPr>
        <w:t>plants</w:t>
      </w:r>
      <w:commentRangeEnd w:id="153"/>
      <w:r>
        <w:rPr>
          <w:rStyle w:val="CommentReference"/>
        </w:rPr>
        <w:commentReference w:id="153"/>
      </w:r>
      <w:r w:rsidRPr="00904D71">
        <w:rPr>
          <w:rFonts w:ascii="Times New Roman" w:hAnsi="Times New Roman" w:cs="Times New Roman"/>
          <w:sz w:val="24"/>
          <w:szCs w:val="24"/>
        </w:rPr>
        <w:t>(Yves et al., 2021). Beta and Patellifolia as examples of plant taxa that</w:t>
      </w:r>
    </w:p>
    <w:p w14:paraId="380662BD" w14:textId="6A8D1974" w:rsidR="00FA50DB" w:rsidRDefault="00FA50DB" w:rsidP="00FA50DB">
      <w:pPr>
        <w:spacing w:line="276" w:lineRule="auto"/>
        <w:jc w:val="both"/>
        <w:rPr>
          <w:rFonts w:ascii="Times New Roman" w:hAnsi="Times New Roman" w:cs="Times New Roman"/>
          <w:sz w:val="24"/>
          <w:szCs w:val="24"/>
        </w:rPr>
      </w:pPr>
      <w:commentRangeStart w:id="154"/>
      <w:r w:rsidRPr="00904D71">
        <w:rPr>
          <w:rFonts w:ascii="Times New Roman" w:hAnsi="Times New Roman" w:cs="Times New Roman"/>
          <w:sz w:val="24"/>
          <w:szCs w:val="24"/>
        </w:rPr>
        <w:t>chromosomes</w:t>
      </w:r>
      <w:commentRangeEnd w:id="154"/>
      <w:r>
        <w:rPr>
          <w:rStyle w:val="CommentReference"/>
        </w:rPr>
        <w:commentReference w:id="154"/>
      </w:r>
      <w:r w:rsidRPr="00904D71">
        <w:rPr>
          <w:rFonts w:ascii="Times New Roman" w:hAnsi="Times New Roman" w:cs="Times New Roman"/>
          <w:sz w:val="24"/>
          <w:szCs w:val="24"/>
        </w:rPr>
        <w:t>(Itay</w:t>
      </w:r>
      <w:r>
        <w:rPr>
          <w:rFonts w:ascii="Times New Roman" w:hAnsi="Times New Roman" w:cs="Times New Roman"/>
          <w:sz w:val="24"/>
          <w:szCs w:val="24"/>
        </w:rPr>
        <w:t xml:space="preserve"> and Martin</w:t>
      </w:r>
      <w:r w:rsidRPr="00904D71">
        <w:rPr>
          <w:rFonts w:ascii="Times New Roman" w:hAnsi="Times New Roman" w:cs="Times New Roman"/>
          <w:sz w:val="24"/>
          <w:szCs w:val="24"/>
        </w:rPr>
        <w:t xml:space="preserve"> 2021). The genera Beta and Patellifolia comprise at least eleven</w:t>
      </w:r>
    </w:p>
    <w:p w14:paraId="42165B3F" w14:textId="5266E75C" w:rsidR="00FA50DB" w:rsidRDefault="00FA50DB" w:rsidP="00FA50DB">
      <w:pPr>
        <w:spacing w:line="276"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of </w:t>
      </w:r>
      <w:commentRangeStart w:id="155"/>
      <w:r w:rsidRPr="00904D71">
        <w:rPr>
          <w:rFonts w:ascii="Times New Roman" w:hAnsi="Times New Roman" w:cs="Times New Roman"/>
          <w:sz w:val="24"/>
          <w:szCs w:val="24"/>
        </w:rPr>
        <w:t>domestication</w:t>
      </w:r>
      <w:commentRangeEnd w:id="155"/>
      <w:r>
        <w:rPr>
          <w:rStyle w:val="CommentReference"/>
        </w:rPr>
        <w:commentReference w:id="155"/>
      </w:r>
      <w:r w:rsidRPr="00904D71">
        <w:rPr>
          <w:rFonts w:ascii="Times New Roman" w:hAnsi="Times New Roman" w:cs="Times New Roman"/>
          <w:sz w:val="24"/>
          <w:szCs w:val="24"/>
        </w:rPr>
        <w:t>(</w:t>
      </w:r>
      <w:r>
        <w:rPr>
          <w:rFonts w:ascii="Times New Roman" w:hAnsi="Times New Roman" w:cs="Times New Roman"/>
          <w:sz w:val="24"/>
          <w:szCs w:val="24"/>
        </w:rPr>
        <w:t>Galewski and McGrath 2020</w:t>
      </w:r>
      <w:r w:rsidRPr="00904D71">
        <w:rPr>
          <w:rFonts w:ascii="Times New Roman" w:hAnsi="Times New Roman" w:cs="Times New Roman"/>
          <w:sz w:val="24"/>
          <w:szCs w:val="24"/>
        </w:rPr>
        <w:t>). This has led to very low genetic diversity and a</w:t>
      </w:r>
    </w:p>
    <w:p w14:paraId="50C687F7" w14:textId="5AEA9F71" w:rsidR="00FA50DB" w:rsidRDefault="00FA50DB" w:rsidP="00FA50DB">
      <w:pPr>
        <w:spacing w:line="276" w:lineRule="auto"/>
        <w:jc w:val="both"/>
        <w:rPr>
          <w:rFonts w:ascii="Times New Roman" w:hAnsi="Times New Roman" w:cs="Times New Roman"/>
          <w:sz w:val="24"/>
          <w:szCs w:val="24"/>
        </w:rPr>
      </w:pPr>
      <w:r>
        <w:rPr>
          <w:rFonts w:ascii="Times New Roman" w:hAnsi="Times New Roman" w:cs="Times New Roman"/>
          <w:sz w:val="24"/>
          <w:szCs w:val="24"/>
        </w:rPr>
        <w:t>quinoa</w:t>
      </w:r>
      <w:r w:rsidRPr="00904D71">
        <w:rPr>
          <w:rFonts w:ascii="Times New Roman" w:hAnsi="Times New Roman" w:cs="Times New Roman"/>
          <w:sz w:val="24"/>
          <w:szCs w:val="24"/>
        </w:rPr>
        <w:t xml:space="preserve"> </w:t>
      </w:r>
      <w:r>
        <w:rPr>
          <w:rFonts w:ascii="Times New Roman" w:hAnsi="Times New Roman" w:cs="Times New Roman"/>
          <w:sz w:val="24"/>
          <w:szCs w:val="24"/>
        </w:rPr>
        <w:t>(</w:t>
      </w:r>
      <w:r w:rsidRPr="00904D71">
        <w:rPr>
          <w:rFonts w:ascii="Times New Roman" w:hAnsi="Times New Roman" w:cs="Times New Roman"/>
          <w:sz w:val="24"/>
          <w:szCs w:val="24"/>
        </w:rPr>
        <w:t>Heitkam et al., 2020</w:t>
      </w:r>
      <w:r>
        <w:rPr>
          <w:rFonts w:ascii="Times New Roman" w:hAnsi="Times New Roman" w:cs="Times New Roman"/>
          <w:sz w:val="24"/>
          <w:szCs w:val="24"/>
        </w:rPr>
        <w:t>)</w:t>
      </w:r>
      <w:r w:rsidRPr="00904D71">
        <w:rPr>
          <w:rFonts w:ascii="Times New Roman" w:hAnsi="Times New Roman" w:cs="Times New Roman"/>
          <w:sz w:val="24"/>
          <w:szCs w:val="24"/>
        </w:rPr>
        <w:t xml:space="preserve">; approx. 51% in </w:t>
      </w:r>
      <w:commentRangeStart w:id="156"/>
      <w:r w:rsidRPr="00904D71">
        <w:rPr>
          <w:rFonts w:ascii="Times New Roman" w:hAnsi="Times New Roman" w:cs="Times New Roman"/>
          <w:sz w:val="24"/>
          <w:szCs w:val="24"/>
        </w:rPr>
        <w:t>spinach</w:t>
      </w:r>
      <w:commentRangeEnd w:id="156"/>
      <w:r>
        <w:rPr>
          <w:rStyle w:val="CommentReference"/>
        </w:rPr>
        <w:commentReference w:id="156"/>
      </w:r>
      <w:r>
        <w:rPr>
          <w:rFonts w:ascii="Times New Roman" w:hAnsi="Times New Roman" w:cs="Times New Roman"/>
          <w:sz w:val="24"/>
          <w:szCs w:val="24"/>
        </w:rPr>
        <w:t>(</w:t>
      </w:r>
      <w:r w:rsidRPr="00904D71">
        <w:rPr>
          <w:rFonts w:ascii="Times New Roman" w:hAnsi="Times New Roman" w:cs="Times New Roman"/>
          <w:sz w:val="24"/>
          <w:szCs w:val="24"/>
        </w:rPr>
        <w:t>Cai et al., 2021</w:t>
      </w:r>
      <w:r>
        <w:rPr>
          <w:rFonts w:ascii="Times New Roman" w:hAnsi="Times New Roman" w:cs="Times New Roman"/>
          <w:sz w:val="24"/>
          <w:szCs w:val="24"/>
        </w:rPr>
        <w:t>284</w:t>
      </w:r>
      <w:r w:rsidRPr="00904D71">
        <w:rPr>
          <w:rFonts w:ascii="Times New Roman" w:hAnsi="Times New Roman" w:cs="Times New Roman"/>
          <w:sz w:val="24"/>
          <w:szCs w:val="24"/>
        </w:rPr>
        <w:t>). The abundance of a</w:t>
      </w:r>
    </w:p>
    <w:p w14:paraId="75F3A909" w14:textId="5D2DCC09" w:rsidR="00FA50DB" w:rsidRDefault="00FA50DB" w:rsidP="00FA50DB">
      <w:pPr>
        <w:spacing w:line="276" w:lineRule="auto"/>
        <w:jc w:val="both"/>
        <w:rPr>
          <w:rFonts w:ascii="Times New Roman" w:hAnsi="Times New Roman" w:cs="Times New Roman"/>
          <w:color w:val="1B1B1B"/>
          <w:sz w:val="24"/>
          <w:szCs w:val="24"/>
          <w:shd w:val="clear" w:color="auto" w:fill="FFFFFF"/>
        </w:rPr>
      </w:pPr>
      <w:r w:rsidRPr="00904D71">
        <w:rPr>
          <w:rFonts w:ascii="Times New Roman" w:hAnsi="Times New Roman" w:cs="Times New Roman"/>
          <w:sz w:val="24"/>
          <w:szCs w:val="24"/>
        </w:rPr>
        <w:t xml:space="preserve">maintenance of specific genomic </w:t>
      </w:r>
      <w:proofErr w:type="gramStart"/>
      <w:r w:rsidRPr="00904D71">
        <w:rPr>
          <w:rFonts w:ascii="Times New Roman" w:hAnsi="Times New Roman" w:cs="Times New Roman"/>
          <w:sz w:val="24"/>
          <w:szCs w:val="24"/>
        </w:rPr>
        <w:t>regions.</w:t>
      </w:r>
      <w:commentRangeStart w:id="157"/>
      <w:r w:rsidRPr="00904D71">
        <w:rPr>
          <w:rFonts w:ascii="Times New Roman" w:hAnsi="Times New Roman" w:cs="Times New Roman"/>
          <w:sz w:val="24"/>
          <w:szCs w:val="24"/>
        </w:rPr>
        <w:t>The</w:t>
      </w:r>
      <w:commentRangeEnd w:id="157"/>
      <w:proofErr w:type="gramEnd"/>
      <w:r>
        <w:rPr>
          <w:rStyle w:val="CommentReference"/>
        </w:rPr>
        <w:commentReference w:id="157"/>
      </w:r>
      <w:r w:rsidRPr="00904D71">
        <w:rPr>
          <w:rFonts w:ascii="Times New Roman" w:hAnsi="Times New Roman" w:cs="Times New Roman"/>
          <w:sz w:val="24"/>
          <w:szCs w:val="24"/>
        </w:rPr>
        <w:t xml:space="preserve"> satDNAs contribute to the </w:t>
      </w:r>
      <w:r w:rsidRPr="00904D71">
        <w:rPr>
          <w:rFonts w:ascii="Times New Roman" w:hAnsi="Times New Roman" w:cs="Times New Roman"/>
          <w:color w:val="1B1B1B"/>
          <w:sz w:val="24"/>
          <w:szCs w:val="24"/>
          <w:shd w:val="clear" w:color="auto" w:fill="FFFFFF"/>
        </w:rPr>
        <w:t>wild beets</w:t>
      </w:r>
    </w:p>
    <w:p w14:paraId="40F9613E" w14:textId="77777777" w:rsidR="00FA50DB" w:rsidRDefault="00FA50DB" w:rsidP="00FA50DB">
      <w:pPr>
        <w:spacing w:line="276" w:lineRule="auto"/>
        <w:jc w:val="both"/>
        <w:rPr>
          <w:rFonts w:ascii="Times New Roman" w:hAnsi="Times New Roman" w:cs="Times New Roman"/>
          <w:color w:val="1B1B1B"/>
          <w:sz w:val="24"/>
          <w:szCs w:val="24"/>
          <w:shd w:val="clear" w:color="auto" w:fill="FFFFFF"/>
        </w:rPr>
      </w:pPr>
    </w:p>
    <w:p w14:paraId="2D451541" w14:textId="66E10CDC" w:rsidR="00FA50DB" w:rsidRDefault="00FA50DB" w:rsidP="00FA50DB">
      <w:pPr>
        <w:spacing w:line="240" w:lineRule="auto"/>
        <w:jc w:val="both"/>
        <w:rPr>
          <w:rFonts w:ascii="Times New Roman" w:hAnsi="Times New Roman" w:cs="Times New Roman"/>
          <w:sz w:val="24"/>
          <w:szCs w:val="24"/>
        </w:rPr>
      </w:pPr>
      <w:commentRangeStart w:id="158"/>
      <w:r w:rsidRPr="00904D71">
        <w:rPr>
          <w:rFonts w:ascii="Times New Roman" w:hAnsi="Times New Roman" w:cs="Times New Roman"/>
          <w:sz w:val="24"/>
          <w:szCs w:val="24"/>
        </w:rPr>
        <w:t>e</w:t>
      </w:r>
      <w:r>
        <w:rPr>
          <w:rFonts w:ascii="Times New Roman" w:hAnsi="Times New Roman" w:cs="Times New Roman"/>
          <w:sz w:val="24"/>
          <w:szCs w:val="24"/>
        </w:rPr>
        <w:t>volution</w:t>
      </w:r>
      <w:commentRangeEnd w:id="158"/>
      <w:r>
        <w:rPr>
          <w:rStyle w:val="CommentReference"/>
        </w:rPr>
        <w:commentReference w:id="158"/>
      </w:r>
      <w:r>
        <w:rPr>
          <w:rFonts w:ascii="Times New Roman" w:hAnsi="Times New Roman" w:cs="Times New Roman"/>
          <w:sz w:val="24"/>
          <w:szCs w:val="24"/>
        </w:rPr>
        <w:t>(</w:t>
      </w:r>
      <w:r w:rsidRPr="00FA50DB">
        <w:rPr>
          <w:rFonts w:ascii="Times New Roman" w:hAnsi="Times New Roman" w:cs="Times New Roman"/>
          <w:strike/>
          <w:sz w:val="24"/>
          <w:szCs w:val="24"/>
        </w:rPr>
        <w:t xml:space="preserve">Rafael and </w:t>
      </w:r>
      <w:r w:rsidRPr="00904D71">
        <w:rPr>
          <w:rFonts w:ascii="Times New Roman" w:hAnsi="Times New Roman" w:cs="Times New Roman"/>
          <w:sz w:val="24"/>
          <w:szCs w:val="24"/>
        </w:rPr>
        <w:t>Almeida</w:t>
      </w:r>
      <w:r>
        <w:rPr>
          <w:rFonts w:ascii="Times New Roman" w:hAnsi="Times New Roman" w:cs="Times New Roman"/>
          <w:sz w:val="24"/>
          <w:szCs w:val="24"/>
        </w:rPr>
        <w:t xml:space="preserve"> </w:t>
      </w:r>
      <w:r w:rsidRPr="00FA50DB">
        <w:rPr>
          <w:rFonts w:ascii="Times New Roman" w:hAnsi="Times New Roman" w:cs="Times New Roman"/>
          <w:color w:val="FF0000"/>
          <w:sz w:val="24"/>
          <w:szCs w:val="24"/>
        </w:rPr>
        <w:t>BRR</w:t>
      </w:r>
      <w:r w:rsidRPr="00904D71">
        <w:rPr>
          <w:rFonts w:ascii="Times New Roman" w:hAnsi="Times New Roman" w:cs="Times New Roman"/>
          <w:sz w:val="24"/>
          <w:szCs w:val="24"/>
        </w:rPr>
        <w:t xml:space="preserve"> et al., 2023). Concerted evolution is reported in species</w:t>
      </w:r>
    </w:p>
    <w:p w14:paraId="62B74A15" w14:textId="77777777" w:rsidR="00FA50DB" w:rsidRPr="00904D71" w:rsidRDefault="00FA50DB" w:rsidP="00FA50DB">
      <w:pPr>
        <w:spacing w:after="240" w:line="240" w:lineRule="auto"/>
        <w:jc w:val="both"/>
        <w:rPr>
          <w:rFonts w:ascii="Times New Roman" w:eastAsia="Times New Roman" w:hAnsi="Times New Roman" w:cs="Times New Roman"/>
          <w:sz w:val="24"/>
          <w:szCs w:val="24"/>
        </w:rPr>
      </w:pPr>
    </w:p>
    <w:p w14:paraId="33D816EC" w14:textId="4BE860AC" w:rsidR="003A5542" w:rsidRDefault="00FA50DB" w:rsidP="00FA50DB">
      <w:pPr>
        <w:spacing w:after="240"/>
        <w:rPr>
          <w:rFonts w:ascii="Times New Roman" w:hAnsi="Times New Roman" w:cs="Times New Roman"/>
          <w:sz w:val="24"/>
          <w:szCs w:val="24"/>
        </w:rPr>
      </w:pPr>
      <w:r w:rsidRPr="00904D71">
        <w:rPr>
          <w:rFonts w:ascii="Times New Roman" w:hAnsi="Times New Roman" w:cs="Times New Roman"/>
          <w:sz w:val="24"/>
          <w:szCs w:val="24"/>
        </w:rPr>
        <w:t xml:space="preserve">chimpanzees) and humans have a 6-kb repeat </w:t>
      </w:r>
      <w:commentRangeStart w:id="159"/>
      <w:r w:rsidRPr="00904D71">
        <w:rPr>
          <w:rFonts w:ascii="Times New Roman" w:hAnsi="Times New Roman" w:cs="Times New Roman"/>
          <w:sz w:val="24"/>
          <w:szCs w:val="24"/>
        </w:rPr>
        <w:t>unit</w:t>
      </w:r>
      <w:commentRangeEnd w:id="159"/>
      <w:r>
        <w:rPr>
          <w:rStyle w:val="CommentReference"/>
        </w:rPr>
        <w:commentReference w:id="159"/>
      </w:r>
      <w:r w:rsidRPr="00904D71">
        <w:rPr>
          <w:rFonts w:ascii="Times New Roman" w:hAnsi="Times New Roman" w:cs="Times New Roman"/>
          <w:sz w:val="24"/>
          <w:szCs w:val="24"/>
        </w:rPr>
        <w:t>(Lia et al., 1999). Subsequently, it had been</w:t>
      </w:r>
    </w:p>
    <w:p w14:paraId="2CD17503" w14:textId="1A401290" w:rsidR="00FA50DB" w:rsidRDefault="00FA50DB" w:rsidP="00FA50DB">
      <w:pPr>
        <w:spacing w:after="240"/>
        <w:rPr>
          <w:rFonts w:ascii="Times New Roman" w:hAnsi="Times New Roman" w:cs="Times New Roman"/>
          <w:color w:val="222222"/>
          <w:sz w:val="24"/>
          <w:szCs w:val="24"/>
          <w:shd w:val="clear" w:color="auto" w:fill="FFFFFF"/>
        </w:rPr>
      </w:pPr>
      <w:r w:rsidRPr="00904D71">
        <w:rPr>
          <w:rFonts w:ascii="Times New Roman" w:hAnsi="Times New Roman" w:cs="Times New Roman"/>
          <w:color w:val="222222"/>
          <w:sz w:val="24"/>
          <w:szCs w:val="24"/>
          <w:shd w:val="clear" w:color="auto" w:fill="FFFFFF"/>
        </w:rPr>
        <w:t xml:space="preserve">Repeats is under </w:t>
      </w:r>
      <w:r w:rsidRPr="00904D71">
        <w:rPr>
          <w:rFonts w:ascii="Times New Roman" w:hAnsi="Times New Roman" w:cs="Times New Roman"/>
          <w:sz w:val="24"/>
          <w:szCs w:val="24"/>
        </w:rPr>
        <w:t xml:space="preserve">Concerted </w:t>
      </w:r>
      <w:commentRangeStart w:id="160"/>
      <w:r w:rsidRPr="00904D71">
        <w:rPr>
          <w:rFonts w:ascii="Times New Roman" w:hAnsi="Times New Roman" w:cs="Times New Roman"/>
          <w:sz w:val="24"/>
          <w:szCs w:val="24"/>
        </w:rPr>
        <w:t>evolution</w:t>
      </w:r>
      <w:commentRangeEnd w:id="160"/>
      <w:r>
        <w:rPr>
          <w:rStyle w:val="CommentReference"/>
        </w:rPr>
        <w:commentReference w:id="160"/>
      </w:r>
      <w:r w:rsidRPr="00904D71">
        <w:rPr>
          <w:rFonts w:ascii="Times New Roman" w:hAnsi="Times New Roman" w:cs="Times New Roman"/>
          <w:sz w:val="24"/>
          <w:szCs w:val="24"/>
        </w:rPr>
        <w:t>(Martí et al., 2021)</w:t>
      </w:r>
      <w:r>
        <w:rPr>
          <w:rFonts w:ascii="Times New Roman" w:hAnsi="Times New Roman" w:cs="Times New Roman"/>
          <w:sz w:val="24"/>
          <w:szCs w:val="24"/>
        </w:rPr>
        <w:t xml:space="preserve"> </w:t>
      </w:r>
      <w:r w:rsidRPr="00904D71">
        <w:rPr>
          <w:rFonts w:ascii="Times New Roman" w:hAnsi="Times New Roman" w:cs="Times New Roman"/>
          <w:color w:val="222222"/>
          <w:sz w:val="24"/>
          <w:szCs w:val="24"/>
          <w:shd w:val="clear" w:color="auto" w:fill="FFFFFF"/>
        </w:rPr>
        <w:t>and Repetitive elements determine</w:t>
      </w:r>
    </w:p>
    <w:p w14:paraId="2714E7AB" w14:textId="335AAFE6" w:rsidR="00FA50DB" w:rsidRDefault="00FA50DB" w:rsidP="00FA50DB">
      <w:pPr>
        <w:spacing w:after="240"/>
        <w:rPr>
          <w:rFonts w:ascii="Times New Roman" w:hAnsi="Times New Roman" w:cs="Times New Roman"/>
          <w:sz w:val="24"/>
          <w:szCs w:val="24"/>
          <w:lang w:val="en-IN"/>
        </w:rPr>
      </w:pPr>
      <w:r w:rsidRPr="00904D71">
        <w:rPr>
          <w:rFonts w:ascii="Times New Roman" w:hAnsi="Times New Roman" w:cs="Times New Roman"/>
          <w:sz w:val="24"/>
          <w:szCs w:val="24"/>
        </w:rPr>
        <w:t xml:space="preserve">between similar sequences, in which exchange of flanking DNA is not </w:t>
      </w:r>
      <w:commentRangeStart w:id="161"/>
      <w:r w:rsidRPr="00904D71">
        <w:rPr>
          <w:rFonts w:ascii="Times New Roman" w:hAnsi="Times New Roman" w:cs="Times New Roman"/>
          <w:sz w:val="24"/>
          <w:szCs w:val="24"/>
        </w:rPr>
        <w:t>involved</w:t>
      </w:r>
      <w:commentRangeEnd w:id="161"/>
      <w:r>
        <w:rPr>
          <w:rStyle w:val="CommentReference"/>
        </w:rPr>
        <w:commentReference w:id="161"/>
      </w:r>
      <w:r w:rsidRPr="00904D71">
        <w:rPr>
          <w:rFonts w:ascii="Times New Roman" w:hAnsi="Times New Roman" w:cs="Times New Roman"/>
          <w:sz w:val="24"/>
          <w:szCs w:val="24"/>
        </w:rPr>
        <w:t>(</w:t>
      </w:r>
      <w:r w:rsidRPr="00904D71">
        <w:rPr>
          <w:rFonts w:ascii="Times New Roman" w:hAnsi="Times New Roman" w:cs="Times New Roman"/>
          <w:sz w:val="24"/>
          <w:szCs w:val="24"/>
          <w:lang w:val="en-IN"/>
        </w:rPr>
        <w:t>Tóth et</w:t>
      </w:r>
    </w:p>
    <w:p w14:paraId="391AC719" w14:textId="4920D4A2" w:rsidR="00FA50DB" w:rsidRDefault="00FA50DB" w:rsidP="00FA50DB">
      <w:pPr>
        <w:spacing w:after="240"/>
        <w:rPr>
          <w:rFonts w:ascii="Times New Roman" w:hAnsi="Times New Roman" w:cs="Times New Roman"/>
          <w:sz w:val="24"/>
          <w:szCs w:val="24"/>
        </w:rPr>
      </w:pPr>
      <w:r w:rsidRPr="00904D71">
        <w:rPr>
          <w:rFonts w:ascii="Times New Roman" w:hAnsi="Times New Roman" w:cs="Times New Roman"/>
          <w:sz w:val="24"/>
          <w:szCs w:val="24"/>
        </w:rPr>
        <w:t xml:space="preserve">in close proximity, this organization should allow for efficient </w:t>
      </w:r>
      <w:commentRangeStart w:id="162"/>
      <w:r w:rsidRPr="00904D71">
        <w:rPr>
          <w:rFonts w:ascii="Times New Roman" w:hAnsi="Times New Roman" w:cs="Times New Roman"/>
          <w:sz w:val="24"/>
          <w:szCs w:val="24"/>
        </w:rPr>
        <w:t>homogenization</w:t>
      </w:r>
      <w:commentRangeEnd w:id="162"/>
      <w:r>
        <w:rPr>
          <w:rStyle w:val="CommentReference"/>
        </w:rPr>
        <w:commentReference w:id="162"/>
      </w:r>
      <w:r w:rsidRPr="00904D71">
        <w:rPr>
          <w:rFonts w:ascii="Times New Roman" w:hAnsi="Times New Roman" w:cs="Times New Roman"/>
          <w:sz w:val="24"/>
          <w:szCs w:val="24"/>
        </w:rPr>
        <w:t>(Otto et al.,</w:t>
      </w:r>
    </w:p>
    <w:p w14:paraId="0B8A2585" w14:textId="00F3050A" w:rsidR="00FA50DB" w:rsidRDefault="00FA50DB" w:rsidP="00FA50DB">
      <w:pPr>
        <w:spacing w:after="240"/>
        <w:rPr>
          <w:rFonts w:ascii="Times New Roman" w:hAnsi="Times New Roman" w:cs="Times New Roman"/>
          <w:sz w:val="24"/>
          <w:szCs w:val="24"/>
        </w:rPr>
      </w:pPr>
      <w:r w:rsidRPr="00904D71">
        <w:rPr>
          <w:rFonts w:ascii="Times New Roman" w:hAnsi="Times New Roman" w:cs="Times New Roman"/>
          <w:sz w:val="24"/>
          <w:szCs w:val="24"/>
        </w:rPr>
        <w:t xml:space="preserve">non-homologous </w:t>
      </w:r>
      <w:commentRangeStart w:id="163"/>
      <w:r w:rsidRPr="00904D71">
        <w:rPr>
          <w:rFonts w:ascii="Times New Roman" w:hAnsi="Times New Roman" w:cs="Times New Roman"/>
          <w:sz w:val="24"/>
          <w:szCs w:val="24"/>
        </w:rPr>
        <w:t>chromosomes</w:t>
      </w:r>
      <w:commentRangeEnd w:id="163"/>
      <w:r>
        <w:rPr>
          <w:rStyle w:val="CommentReference"/>
        </w:rPr>
        <w:commentReference w:id="163"/>
      </w:r>
      <w:r w:rsidRPr="00904D71">
        <w:rPr>
          <w:rFonts w:ascii="Times New Roman" w:hAnsi="Times New Roman" w:cs="Times New Roman"/>
          <w:sz w:val="24"/>
          <w:szCs w:val="24"/>
        </w:rPr>
        <w:t>(</w:t>
      </w:r>
      <w:r w:rsidRPr="00FA0FE3">
        <w:rPr>
          <w:rFonts w:ascii="Times New Roman" w:hAnsi="Times New Roman" w:cs="Times New Roman"/>
          <w:sz w:val="24"/>
          <w:szCs w:val="24"/>
        </w:rPr>
        <w:t>Birchler and</w:t>
      </w:r>
      <w:r>
        <w:rPr>
          <w:rFonts w:ascii="Times New Roman" w:hAnsi="Times New Roman" w:cs="Times New Roman"/>
          <w:sz w:val="24"/>
          <w:szCs w:val="24"/>
        </w:rPr>
        <w:t xml:space="preserve"> </w:t>
      </w:r>
      <w:r w:rsidRPr="00FA50DB">
        <w:rPr>
          <w:rFonts w:ascii="Times New Roman" w:hAnsi="Times New Roman" w:cs="Times New Roman"/>
          <w:color w:val="FF0000"/>
          <w:sz w:val="24"/>
          <w:szCs w:val="24"/>
        </w:rPr>
        <w:t>Presting</w:t>
      </w:r>
      <w:r>
        <w:rPr>
          <w:rFonts w:ascii="Times New Roman" w:hAnsi="Times New Roman" w:cs="Times New Roman"/>
          <w:sz w:val="24"/>
          <w:szCs w:val="24"/>
        </w:rPr>
        <w:t xml:space="preserve"> </w:t>
      </w:r>
      <w:r w:rsidRPr="00FA50DB">
        <w:rPr>
          <w:rFonts w:ascii="Times New Roman" w:hAnsi="Times New Roman" w:cs="Times New Roman"/>
          <w:strike/>
          <w:sz w:val="24"/>
          <w:szCs w:val="24"/>
        </w:rPr>
        <w:t xml:space="preserve">2022 </w:t>
      </w:r>
      <w:r>
        <w:rPr>
          <w:rFonts w:ascii="Times New Roman" w:hAnsi="Times New Roman" w:cs="Times New Roman"/>
          <w:sz w:val="24"/>
          <w:szCs w:val="24"/>
        </w:rPr>
        <w:t>2012</w:t>
      </w:r>
      <w:r w:rsidRPr="00904D71">
        <w:rPr>
          <w:rFonts w:ascii="Times New Roman" w:hAnsi="Times New Roman" w:cs="Times New Roman"/>
          <w:sz w:val="24"/>
          <w:szCs w:val="24"/>
        </w:rPr>
        <w:t>). Thus, to understand the</w:t>
      </w:r>
    </w:p>
    <w:p w14:paraId="0614EE88" w14:textId="6E58B43B" w:rsidR="00172A9D" w:rsidRDefault="00172A9D" w:rsidP="00FA50DB">
      <w:pPr>
        <w:spacing w:after="240"/>
        <w:rPr>
          <w:rFonts w:ascii="Times New Roman" w:hAnsi="Times New Roman" w:cs="Times New Roman"/>
          <w:sz w:val="24"/>
          <w:szCs w:val="24"/>
        </w:rPr>
      </w:pPr>
      <w:r w:rsidRPr="00904D71">
        <w:rPr>
          <w:rFonts w:ascii="Times New Roman" w:hAnsi="Times New Roman" w:cs="Times New Roman"/>
          <w:sz w:val="24"/>
          <w:szCs w:val="24"/>
        </w:rPr>
        <w:t xml:space="preserve">undergo concerted </w:t>
      </w:r>
      <w:commentRangeStart w:id="164"/>
      <w:r w:rsidRPr="00904D71">
        <w:rPr>
          <w:rFonts w:ascii="Times New Roman" w:hAnsi="Times New Roman" w:cs="Times New Roman"/>
          <w:sz w:val="24"/>
          <w:szCs w:val="24"/>
        </w:rPr>
        <w:t>evolution</w:t>
      </w:r>
      <w:commentRangeEnd w:id="164"/>
      <w:r>
        <w:rPr>
          <w:rStyle w:val="CommentReference"/>
        </w:rPr>
        <w:commentReference w:id="164"/>
      </w:r>
      <w:r w:rsidRPr="00904D71">
        <w:rPr>
          <w:rFonts w:ascii="Times New Roman" w:hAnsi="Times New Roman" w:cs="Times New Roman"/>
          <w:sz w:val="24"/>
          <w:szCs w:val="24"/>
        </w:rPr>
        <w:t>(</w:t>
      </w:r>
      <w:r w:rsidRPr="00FA0FE3">
        <w:rPr>
          <w:rFonts w:ascii="Times New Roman" w:hAnsi="Times New Roman" w:cs="Times New Roman"/>
          <w:sz w:val="24"/>
          <w:szCs w:val="24"/>
        </w:rPr>
        <w:t>Li,</w:t>
      </w:r>
      <w:r>
        <w:rPr>
          <w:rFonts w:ascii="Times New Roman" w:hAnsi="Times New Roman" w:cs="Times New Roman"/>
          <w:sz w:val="24"/>
          <w:szCs w:val="24"/>
        </w:rPr>
        <w:t xml:space="preserve"> et al., 2016</w:t>
      </w:r>
      <w:r w:rsidRPr="00904D71">
        <w:rPr>
          <w:rFonts w:ascii="Times New Roman" w:hAnsi="Times New Roman" w:cs="Times New Roman"/>
          <w:sz w:val="24"/>
          <w:szCs w:val="24"/>
        </w:rPr>
        <w:t>). Conversely, if there is no sequence</w:t>
      </w:r>
    </w:p>
    <w:p w14:paraId="5C0727B4" w14:textId="7D760842" w:rsidR="00172A9D" w:rsidRDefault="00172A9D" w:rsidP="00FA50DB">
      <w:pPr>
        <w:spacing w:after="240"/>
        <w:rPr>
          <w:rFonts w:ascii="Times New Roman" w:hAnsi="Times New Roman" w:cs="Times New Roman"/>
          <w:sz w:val="24"/>
          <w:szCs w:val="24"/>
        </w:rPr>
      </w:pPr>
      <w:r w:rsidRPr="00904D71">
        <w:rPr>
          <w:rFonts w:ascii="Times New Roman" w:hAnsi="Times New Roman" w:cs="Times New Roman"/>
          <w:sz w:val="24"/>
          <w:szCs w:val="24"/>
        </w:rPr>
        <w:t xml:space="preserve">Phylogeny of the Genus Carthamus </w:t>
      </w:r>
      <w:commentRangeStart w:id="165"/>
      <w:r w:rsidRPr="00904D71">
        <w:rPr>
          <w:rFonts w:ascii="Times New Roman" w:hAnsi="Times New Roman" w:cs="Times New Roman"/>
          <w:sz w:val="24"/>
          <w:szCs w:val="24"/>
        </w:rPr>
        <w:t>L</w:t>
      </w:r>
      <w:commentRangeEnd w:id="165"/>
      <w:r>
        <w:rPr>
          <w:rStyle w:val="CommentReference"/>
        </w:rPr>
        <w:commentReference w:id="165"/>
      </w:r>
      <w:r w:rsidRPr="00904D71">
        <w:rPr>
          <w:rFonts w:ascii="Times New Roman" w:hAnsi="Times New Roman" w:cs="Times New Roman"/>
          <w:sz w:val="24"/>
          <w:szCs w:val="24"/>
        </w:rPr>
        <w:t>(</w:t>
      </w:r>
      <w:r w:rsidRPr="00FA0FE3">
        <w:rPr>
          <w:rFonts w:ascii="Times New Roman" w:hAnsi="Times New Roman" w:cs="Times New Roman"/>
          <w:sz w:val="24"/>
          <w:szCs w:val="24"/>
        </w:rPr>
        <w:t>Sasanuma,</w:t>
      </w:r>
      <w:r>
        <w:rPr>
          <w:rFonts w:ascii="Times New Roman" w:hAnsi="Times New Roman" w:cs="Times New Roman"/>
          <w:sz w:val="24"/>
          <w:szCs w:val="24"/>
        </w:rPr>
        <w:t xml:space="preserve"> et al., 2008</w:t>
      </w:r>
      <w:r w:rsidRPr="00904D71">
        <w:rPr>
          <w:rFonts w:ascii="Times New Roman" w:hAnsi="Times New Roman" w:cs="Times New Roman"/>
          <w:sz w:val="24"/>
          <w:szCs w:val="24"/>
        </w:rPr>
        <w:t>)</w:t>
      </w:r>
      <w:commentRangeStart w:id="166"/>
      <w:r w:rsidRPr="00904D71">
        <w:rPr>
          <w:rFonts w:ascii="Times New Roman" w:hAnsi="Times New Roman" w:cs="Times New Roman"/>
          <w:sz w:val="24"/>
          <w:szCs w:val="24"/>
        </w:rPr>
        <w:t>297</w:t>
      </w:r>
      <w:commentRangeEnd w:id="166"/>
      <w:r>
        <w:rPr>
          <w:rStyle w:val="CommentReference"/>
        </w:rPr>
        <w:commentReference w:id="166"/>
      </w:r>
      <w:r w:rsidRPr="00904D71">
        <w:rPr>
          <w:rFonts w:ascii="Times New Roman" w:hAnsi="Times New Roman" w:cs="Times New Roman"/>
          <w:sz w:val="24"/>
          <w:szCs w:val="24"/>
        </w:rPr>
        <w:t>. In addition, some Alu</w:t>
      </w:r>
    </w:p>
    <w:p w14:paraId="23C99FFE" w14:textId="6E4E4888" w:rsidR="00172A9D" w:rsidRDefault="00172A9D" w:rsidP="00172A9D">
      <w:pPr>
        <w:spacing w:line="360" w:lineRule="auto"/>
        <w:jc w:val="both"/>
        <w:rPr>
          <w:rFonts w:ascii="Times New Roman" w:hAnsi="Times New Roman" w:cs="Times New Roman"/>
          <w:sz w:val="24"/>
          <w:szCs w:val="24"/>
        </w:rPr>
      </w:pPr>
      <w:r w:rsidRPr="00172A9D">
        <w:rPr>
          <w:rFonts w:ascii="Times New Roman" w:hAnsi="Times New Roman" w:cs="Times New Roman"/>
          <w:sz w:val="24"/>
          <w:szCs w:val="24"/>
        </w:rPr>
        <w:t>longer efficient and that genes therefore evolve independently (Hoffmann 2021)</w:t>
      </w:r>
      <w:commentRangeStart w:id="167"/>
      <w:r w:rsidRPr="00172A9D">
        <w:rPr>
          <w:rFonts w:ascii="Times New Roman" w:hAnsi="Times New Roman" w:cs="Times New Roman"/>
          <w:sz w:val="24"/>
          <w:szCs w:val="24"/>
        </w:rPr>
        <w:t>300</w:t>
      </w:r>
      <w:commentRangeEnd w:id="167"/>
      <w:r>
        <w:rPr>
          <w:rStyle w:val="CommentReference"/>
        </w:rPr>
        <w:commentReference w:id="167"/>
      </w:r>
      <w:r w:rsidRPr="00172A9D">
        <w:rPr>
          <w:rFonts w:ascii="Times New Roman" w:hAnsi="Times New Roman" w:cs="Times New Roman"/>
          <w:sz w:val="24"/>
          <w:szCs w:val="24"/>
        </w:rPr>
        <w:t>.</w:t>
      </w:r>
    </w:p>
    <w:p w14:paraId="4C416E09" w14:textId="03456A02" w:rsidR="00094C09" w:rsidRDefault="00094C09" w:rsidP="00172A9D">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of magnitude, have been hotly debated since before the advent of genome </w:t>
      </w:r>
      <w:commentRangeStart w:id="168"/>
      <w:r w:rsidRPr="00904D71">
        <w:rPr>
          <w:rFonts w:ascii="Times New Roman" w:hAnsi="Times New Roman" w:cs="Times New Roman"/>
          <w:sz w:val="24"/>
          <w:szCs w:val="24"/>
        </w:rPr>
        <w:t>sequencing</w:t>
      </w:r>
      <w:commentRangeEnd w:id="168"/>
      <w:r>
        <w:rPr>
          <w:rStyle w:val="CommentReference"/>
        </w:rPr>
        <w:commentReference w:id="168"/>
      </w:r>
      <w:r w:rsidRPr="00904D71">
        <w:rPr>
          <w:rFonts w:ascii="Times New Roman" w:hAnsi="Times New Roman" w:cs="Times New Roman"/>
          <w:sz w:val="24"/>
          <w:szCs w:val="24"/>
        </w:rPr>
        <w:t>(Blommaert,</w:t>
      </w:r>
    </w:p>
    <w:p w14:paraId="19007564" w14:textId="648B3810" w:rsidR="00094C09" w:rsidRDefault="00094C09" w:rsidP="00172A9D">
      <w:pPr>
        <w:spacing w:line="360" w:lineRule="auto"/>
        <w:jc w:val="both"/>
        <w:rPr>
          <w:rFonts w:ascii="Times New Roman" w:eastAsia="Times New Roman" w:hAnsi="Times New Roman" w:cs="Times New Roman"/>
          <w:i/>
          <w:sz w:val="24"/>
          <w:szCs w:val="24"/>
        </w:rPr>
      </w:pPr>
      <w:commentRangeStart w:id="169"/>
      <w:r w:rsidRPr="00904D71">
        <w:rPr>
          <w:rFonts w:ascii="Times New Roman" w:hAnsi="Times New Roman" w:cs="Times New Roman"/>
          <w:sz w:val="24"/>
          <w:szCs w:val="24"/>
        </w:rPr>
        <w:t>timescale</w:t>
      </w:r>
      <w:commentRangeEnd w:id="169"/>
      <w:r>
        <w:rPr>
          <w:rStyle w:val="CommentReference"/>
        </w:rPr>
        <w:commentReference w:id="169"/>
      </w:r>
      <w:r w:rsidRPr="00904D71">
        <w:rPr>
          <w:rFonts w:ascii="Times New Roman" w:hAnsi="Times New Roman" w:cs="Times New Roman"/>
          <w:sz w:val="24"/>
          <w:szCs w:val="24"/>
        </w:rPr>
        <w:t>(Stelzer et al., 2011)</w:t>
      </w:r>
      <w:commentRangeStart w:id="170"/>
      <w:r w:rsidRPr="00904D71">
        <w:rPr>
          <w:rFonts w:ascii="Times New Roman" w:hAnsi="Times New Roman" w:cs="Times New Roman"/>
          <w:sz w:val="24"/>
          <w:szCs w:val="24"/>
        </w:rPr>
        <w:t>302</w:t>
      </w:r>
      <w:commentRangeEnd w:id="170"/>
      <w:r>
        <w:rPr>
          <w:rStyle w:val="CommentReference"/>
        </w:rPr>
        <w:commentReference w:id="170"/>
      </w:r>
      <w:r w:rsidRPr="00904D71">
        <w:rPr>
          <w:rFonts w:ascii="Times New Roman" w:hAnsi="Times New Roman" w:cs="Times New Roman"/>
          <w:sz w:val="24"/>
          <w:szCs w:val="24"/>
        </w:rPr>
        <w:t xml:space="preserve">. Even though the genome sizes of these species are at the low end of the metazoan spectrum, their genomes contain substantial amounts of repetitive </w:t>
      </w:r>
      <w:commentRangeStart w:id="171"/>
      <w:r w:rsidRPr="00904D71">
        <w:rPr>
          <w:rFonts w:ascii="Times New Roman" w:hAnsi="Times New Roman" w:cs="Times New Roman"/>
          <w:sz w:val="24"/>
          <w:szCs w:val="24"/>
        </w:rPr>
        <w:t>elements</w:t>
      </w:r>
      <w:commentRangeEnd w:id="171"/>
      <w:r>
        <w:rPr>
          <w:rStyle w:val="CommentReference"/>
        </w:rPr>
        <w:commentReference w:id="171"/>
      </w:r>
      <w:r w:rsidRPr="00904D71">
        <w:rPr>
          <w:rFonts w:ascii="Times New Roman" w:hAnsi="Times New Roman" w:cs="Times New Roman"/>
          <w:sz w:val="24"/>
          <w:szCs w:val="24"/>
        </w:rPr>
        <w:t>(Mohl, et al., 2025</w:t>
      </w:r>
      <w:proofErr w:type="gramStart"/>
      <w:r w:rsidRPr="00904D71">
        <w:rPr>
          <w:rFonts w:ascii="Times New Roman" w:hAnsi="Times New Roman" w:cs="Times New Roman"/>
          <w:sz w:val="24"/>
          <w:szCs w:val="24"/>
        </w:rPr>
        <w:t>).</w:t>
      </w:r>
      <w:commentRangeStart w:id="172"/>
      <w:r w:rsidRPr="00904D71">
        <w:rPr>
          <w:rFonts w:ascii="Times New Roman" w:eastAsia="Times New Roman" w:hAnsi="Times New Roman" w:cs="Times New Roman"/>
          <w:i/>
          <w:sz w:val="24"/>
          <w:szCs w:val="24"/>
        </w:rPr>
        <w:t>Brachionus</w:t>
      </w:r>
      <w:commentRangeEnd w:id="172"/>
      <w:proofErr w:type="gramEnd"/>
      <w:r>
        <w:rPr>
          <w:rStyle w:val="CommentReference"/>
        </w:rPr>
        <w:commentReference w:id="172"/>
      </w:r>
      <w:r w:rsidRPr="00904D71">
        <w:rPr>
          <w:rFonts w:ascii="Times New Roman" w:eastAsia="Times New Roman" w:hAnsi="Times New Roman" w:cs="Times New Roman"/>
          <w:i/>
          <w:sz w:val="24"/>
          <w:szCs w:val="24"/>
        </w:rPr>
        <w:t xml:space="preserve"> plicatilis</w:t>
      </w:r>
    </w:p>
    <w:p w14:paraId="4BF2AB82" w14:textId="3ACEEE2D" w:rsidR="00094C09" w:rsidRDefault="00094C09"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polyploidy, while smaller changes are caused by repetitive element acquisition and </w:t>
      </w:r>
      <w:commentRangeStart w:id="173"/>
      <w:r w:rsidRPr="00904D71">
        <w:rPr>
          <w:rFonts w:ascii="Times New Roman" w:eastAsia="Times New Roman" w:hAnsi="Times New Roman" w:cs="Times New Roman"/>
          <w:sz w:val="24"/>
          <w:szCs w:val="24"/>
        </w:rPr>
        <w:t>loss</w:t>
      </w:r>
      <w:commentRangeEnd w:id="173"/>
      <w:r>
        <w:rPr>
          <w:rStyle w:val="CommentReference"/>
        </w:rPr>
        <w:commentReference w:id="173"/>
      </w:r>
      <w:r w:rsidRPr="00904D71">
        <w:rPr>
          <w:rFonts w:ascii="Times New Roman" w:eastAsia="Times New Roman" w:hAnsi="Times New Roman" w:cs="Times New Roman"/>
          <w:sz w:val="24"/>
          <w:szCs w:val="24"/>
        </w:rPr>
        <w:t>(</w:t>
      </w:r>
      <w:r>
        <w:rPr>
          <w:rFonts w:ascii="Times New Roman" w:hAnsi="Times New Roman" w:cs="Times New Roman"/>
          <w:sz w:val="24"/>
          <w:szCs w:val="24"/>
        </w:rPr>
        <w:t xml:space="preserve">Nie </w:t>
      </w:r>
      <w:r>
        <w:rPr>
          <w:rFonts w:ascii="Times New Roman" w:eastAsia="Times New Roman" w:hAnsi="Times New Roman" w:cs="Times New Roman"/>
          <w:sz w:val="24"/>
          <w:szCs w:val="24"/>
        </w:rPr>
        <w:t>et</w:t>
      </w:r>
    </w:p>
    <w:p w14:paraId="2F93FA55" w14:textId="5A4BC40A" w:rsidR="00094C09" w:rsidRDefault="00094C09" w:rsidP="00172A9D">
      <w:pPr>
        <w:spacing w:line="360" w:lineRule="auto"/>
        <w:jc w:val="both"/>
        <w:rPr>
          <w:rFonts w:ascii="Times New Roman" w:eastAsia="Times New Roman" w:hAnsi="Times New Roman" w:cs="Times New Roman"/>
          <w:i/>
          <w:sz w:val="24"/>
          <w:szCs w:val="24"/>
        </w:rPr>
      </w:pPr>
      <w:commentRangeStart w:id="174"/>
      <w:r w:rsidRPr="00904D71">
        <w:rPr>
          <w:rFonts w:ascii="Times New Roman" w:eastAsia="Times New Roman" w:hAnsi="Times New Roman" w:cs="Times New Roman"/>
          <w:sz w:val="24"/>
          <w:szCs w:val="24"/>
        </w:rPr>
        <w:t>transposons</w:t>
      </w:r>
      <w:commentRangeEnd w:id="174"/>
      <w:r>
        <w:rPr>
          <w:rStyle w:val="CommentReference"/>
        </w:rPr>
        <w:commentReference w:id="174"/>
      </w:r>
      <w:r w:rsidRPr="00904D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Yang et al 2013, </w:t>
      </w:r>
      <w:r w:rsidRPr="00904D71">
        <w:rPr>
          <w:rFonts w:ascii="Times New Roman" w:hAnsi="Times New Roman" w:cs="Times New Roman"/>
          <w:sz w:val="24"/>
          <w:szCs w:val="24"/>
        </w:rPr>
        <w:t>Kapusta, et al., 2017</w:t>
      </w:r>
      <w:proofErr w:type="gramStart"/>
      <w:r w:rsidRPr="00904D71">
        <w:rPr>
          <w:rFonts w:ascii="Times New Roman" w:eastAsia="Times New Roman" w:hAnsi="Times New Roman" w:cs="Times New Roman"/>
          <w:sz w:val="24"/>
          <w:szCs w:val="24"/>
        </w:rPr>
        <w:t>).</w:t>
      </w:r>
      <w:commentRangeStart w:id="175"/>
      <w:r w:rsidRPr="00904D71">
        <w:rPr>
          <w:rFonts w:ascii="Times New Roman" w:eastAsia="Times New Roman" w:hAnsi="Times New Roman" w:cs="Times New Roman"/>
          <w:sz w:val="24"/>
          <w:szCs w:val="24"/>
        </w:rPr>
        <w:t>Across</w:t>
      </w:r>
      <w:commentRangeEnd w:id="175"/>
      <w:proofErr w:type="gramEnd"/>
      <w:r>
        <w:rPr>
          <w:rStyle w:val="CommentReference"/>
        </w:rPr>
        <w:commentReference w:id="175"/>
      </w:r>
      <w:r w:rsidRPr="00904D71">
        <w:rPr>
          <w:rFonts w:ascii="Times New Roman" w:eastAsia="Times New Roman" w:hAnsi="Times New Roman" w:cs="Times New Roman"/>
          <w:sz w:val="24"/>
          <w:szCs w:val="24"/>
        </w:rPr>
        <w:t xml:space="preserve"> the Brachionus genus and the </w:t>
      </w:r>
      <w:r w:rsidRPr="00904D71">
        <w:rPr>
          <w:rFonts w:ascii="Times New Roman" w:eastAsia="Times New Roman" w:hAnsi="Times New Roman" w:cs="Times New Roman"/>
          <w:i/>
          <w:sz w:val="24"/>
          <w:szCs w:val="24"/>
        </w:rPr>
        <w:t>B.</w:t>
      </w:r>
    </w:p>
    <w:p w14:paraId="27ACA081" w14:textId="78F7320F" w:rsidR="00094C09" w:rsidRDefault="00094C09" w:rsidP="00172A9D">
      <w:pPr>
        <w:spacing w:line="360" w:lineRule="auto"/>
        <w:jc w:val="both"/>
      </w:pPr>
      <w:r w:rsidRPr="00904D71">
        <w:t xml:space="preserve">the host's genome, and spread vertically to the host's </w:t>
      </w:r>
      <w:commentRangeStart w:id="176"/>
      <w:r w:rsidRPr="00904D71">
        <w:t>progeny</w:t>
      </w:r>
      <w:commentRangeEnd w:id="176"/>
      <w:r>
        <w:rPr>
          <w:rStyle w:val="CommentReference"/>
        </w:rPr>
        <w:commentReference w:id="176"/>
      </w:r>
      <w:r w:rsidRPr="00904D71">
        <w:t>(Weiss. Et al., 2013). As a result,</w:t>
      </w:r>
    </w:p>
    <w:p w14:paraId="3E487138" w14:textId="6C2896DA" w:rsidR="00094C09" w:rsidRDefault="00094C09" w:rsidP="00172A9D">
      <w:pPr>
        <w:spacing w:line="360" w:lineRule="auto"/>
        <w:jc w:val="both"/>
      </w:pPr>
      <w:r w:rsidRPr="00904D71">
        <w:lastRenderedPageBreak/>
        <w:t xml:space="preserve">microevolutionary </w:t>
      </w:r>
      <w:commentRangeStart w:id="177"/>
      <w:r w:rsidRPr="00904D71">
        <w:t>dynamics</w:t>
      </w:r>
      <w:commentRangeEnd w:id="177"/>
      <w:r>
        <w:rPr>
          <w:rStyle w:val="CommentReference"/>
        </w:rPr>
        <w:commentReference w:id="177"/>
      </w:r>
      <w:r w:rsidRPr="00904D71">
        <w:t xml:space="preserve">(Hayward et al., 2015). By employing a large-scale phylogenomic method with </w:t>
      </w:r>
      <w:r w:rsidRPr="00094C09">
        <w:rPr>
          <w:strike/>
        </w:rPr>
        <w:t>endogenous retroviruses (</w:t>
      </w:r>
      <w:r w:rsidRPr="00904D71">
        <w:t>ERVs</w:t>
      </w:r>
      <w:r w:rsidRPr="00094C09">
        <w:rPr>
          <w:strike/>
          <w:lang w:val="sr-Latn-RS"/>
        </w:rPr>
        <w:t>)</w:t>
      </w:r>
      <w:r w:rsidRPr="00904D71">
        <w:t xml:space="preserve">, recent technology advancements have made it possible to infer broad trends in retroviral diversity, evolution, and host–virus </w:t>
      </w:r>
      <w:commentRangeStart w:id="178"/>
      <w:r w:rsidRPr="00904D71">
        <w:t>relationships</w:t>
      </w:r>
      <w:commentRangeEnd w:id="178"/>
      <w:r>
        <w:rPr>
          <w:rStyle w:val="CommentReference"/>
        </w:rPr>
        <w:commentReference w:id="178"/>
      </w:r>
      <w:r w:rsidRPr="00904D71">
        <w:t>(Rivas-Carrillo et al., 2018).</w:t>
      </w:r>
    </w:p>
    <w:p w14:paraId="6C302C18" w14:textId="77958299" w:rsidR="00094C09" w:rsidRDefault="00094C09" w:rsidP="00172A9D">
      <w:pPr>
        <w:spacing w:line="360" w:lineRule="auto"/>
        <w:jc w:val="both"/>
      </w:pPr>
      <w:r w:rsidRPr="00904D71">
        <w:t xml:space="preserve">through the host lineage and serve as a record of previous host viral </w:t>
      </w:r>
      <w:commentRangeStart w:id="179"/>
      <w:r w:rsidRPr="00904D71">
        <w:t>interactions</w:t>
      </w:r>
      <w:commentRangeEnd w:id="179"/>
      <w:r>
        <w:rPr>
          <w:rStyle w:val="CommentReference"/>
        </w:rPr>
        <w:commentReference w:id="179"/>
      </w:r>
      <w:r w:rsidRPr="00904D71">
        <w:t>(Greenwood, et al., 2017).</w:t>
      </w:r>
    </w:p>
    <w:p w14:paraId="14C61C87" w14:textId="77777777" w:rsidR="00094C09" w:rsidRPr="00904D71" w:rsidRDefault="00094C09" w:rsidP="00094C09">
      <w:pPr>
        <w:pStyle w:val="NormalWeb"/>
        <w:spacing w:line="360" w:lineRule="auto"/>
        <w:jc w:val="both"/>
      </w:pPr>
      <w:r w:rsidRPr="00904D71">
        <w:t xml:space="preserve">research into the evolution of host strategies to limit </w:t>
      </w:r>
      <w:commentRangeStart w:id="180"/>
      <w:r w:rsidRPr="00904D71">
        <w:t>pathogens</w:t>
      </w:r>
      <w:commentRangeEnd w:id="180"/>
      <w:r>
        <w:rPr>
          <w:rStyle w:val="CommentReference"/>
          <w:rFonts w:asciiTheme="minorHAnsi" w:eastAsiaTheme="minorHAnsi" w:hAnsiTheme="minorHAnsi" w:cstheme="minorBidi"/>
        </w:rPr>
        <w:commentReference w:id="180"/>
      </w:r>
      <w:r w:rsidRPr="00904D71">
        <w:t xml:space="preserve">(Ingusci, et al., 2024). </w:t>
      </w:r>
    </w:p>
    <w:p w14:paraId="3DC03160" w14:textId="15175F8E" w:rsidR="00094C09" w:rsidRDefault="00094C09"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Genome divergence by mobile elements activity and recombination is a continuous process that plays a key role in the evolution of </w:t>
      </w:r>
      <w:commentRangeStart w:id="181"/>
      <w:r w:rsidRPr="00904D71">
        <w:rPr>
          <w:rFonts w:ascii="Times New Roman" w:hAnsi="Times New Roman" w:cs="Times New Roman"/>
          <w:sz w:val="24"/>
          <w:szCs w:val="24"/>
        </w:rPr>
        <w:t>species</w:t>
      </w:r>
      <w:commentRangeEnd w:id="181"/>
      <w:r>
        <w:rPr>
          <w:rStyle w:val="CommentReference"/>
        </w:rPr>
        <w:commentReference w:id="181"/>
      </w:r>
      <w:r w:rsidRPr="00904D71">
        <w:rPr>
          <w:rFonts w:ascii="Times New Roman" w:hAnsi="Times New Roman" w:cs="Times New Roman"/>
          <w:sz w:val="24"/>
          <w:szCs w:val="24"/>
        </w:rPr>
        <w:t>(Savannah J Klein et al., 2018)</w:t>
      </w:r>
      <w:commentRangeStart w:id="182"/>
      <w:r w:rsidRPr="00904D71">
        <w:rPr>
          <w:rFonts w:ascii="Times New Roman" w:hAnsi="Times New Roman" w:cs="Times New Roman"/>
          <w:sz w:val="24"/>
          <w:szCs w:val="24"/>
        </w:rPr>
        <w:t>316</w:t>
      </w:r>
      <w:commentRangeEnd w:id="182"/>
      <w:r>
        <w:rPr>
          <w:rStyle w:val="CommentReference"/>
        </w:rPr>
        <w:commentReference w:id="182"/>
      </w:r>
      <w:r w:rsidRPr="00904D71">
        <w:rPr>
          <w:rFonts w:ascii="Times New Roman" w:hAnsi="Times New Roman" w:cs="Times New Roman"/>
          <w:sz w:val="24"/>
          <w:szCs w:val="24"/>
        </w:rPr>
        <w:t>.</w:t>
      </w:r>
    </w:p>
    <w:p w14:paraId="3CB99A63" w14:textId="09FB7C5D" w:rsidR="00094C09" w:rsidRDefault="00094C09"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reproductive </w:t>
      </w:r>
      <w:commentRangeStart w:id="183"/>
      <w:r w:rsidRPr="00904D71">
        <w:rPr>
          <w:rFonts w:ascii="Times New Roman" w:hAnsi="Times New Roman" w:cs="Times New Roman"/>
          <w:sz w:val="24"/>
          <w:szCs w:val="24"/>
        </w:rPr>
        <w:t>isolation</w:t>
      </w:r>
      <w:commentRangeEnd w:id="183"/>
      <w:r>
        <w:rPr>
          <w:rStyle w:val="CommentReference"/>
        </w:rPr>
        <w:commentReference w:id="183"/>
      </w:r>
      <w:r w:rsidRPr="00904D71">
        <w:rPr>
          <w:rFonts w:ascii="Times New Roman" w:hAnsi="Times New Roman" w:cs="Times New Roman"/>
          <w:sz w:val="24"/>
          <w:szCs w:val="24"/>
        </w:rPr>
        <w:t>(Changcheng et al., 2019). Several researchers have investigated this</w:t>
      </w:r>
    </w:p>
    <w:p w14:paraId="0FDEBFE6" w14:textId="72F21231" w:rsidR="00094C09" w:rsidRDefault="00094C09"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diversification </w:t>
      </w:r>
      <w:proofErr w:type="gramStart"/>
      <w:r w:rsidRPr="00904D71">
        <w:rPr>
          <w:rFonts w:ascii="Times New Roman" w:hAnsi="Times New Roman" w:cs="Times New Roman"/>
          <w:sz w:val="24"/>
          <w:szCs w:val="24"/>
        </w:rPr>
        <w:t>are</w:t>
      </w:r>
      <w:proofErr w:type="gramEnd"/>
      <w:r w:rsidRPr="00904D71">
        <w:rPr>
          <w:rFonts w:ascii="Times New Roman" w:hAnsi="Times New Roman" w:cs="Times New Roman"/>
          <w:sz w:val="24"/>
          <w:szCs w:val="24"/>
        </w:rPr>
        <w:t xml:space="preserve"> the leading driver of long terminal repeat (LTR) dynamics in </w:t>
      </w:r>
      <w:commentRangeStart w:id="184"/>
      <w:r w:rsidRPr="00904D71">
        <w:rPr>
          <w:rFonts w:ascii="Times New Roman" w:hAnsi="Times New Roman" w:cs="Times New Roman"/>
          <w:sz w:val="24"/>
          <w:szCs w:val="24"/>
        </w:rPr>
        <w:t>Lepidoptera</w:t>
      </w:r>
      <w:commentRangeEnd w:id="184"/>
      <w:r>
        <w:rPr>
          <w:rStyle w:val="CommentReference"/>
        </w:rPr>
        <w:commentReference w:id="184"/>
      </w:r>
      <w:r w:rsidRPr="00904D71">
        <w:rPr>
          <w:rFonts w:ascii="Times New Roman" w:hAnsi="Times New Roman" w:cs="Times New Roman"/>
          <w:sz w:val="24"/>
          <w:szCs w:val="24"/>
        </w:rPr>
        <w:t>(</w:t>
      </w:r>
      <w:r>
        <w:rPr>
          <w:rFonts w:ascii="Times New Roman" w:hAnsi="Times New Roman" w:cs="Times New Roman"/>
          <w:sz w:val="24"/>
          <w:szCs w:val="24"/>
        </w:rPr>
        <w:t xml:space="preserve">Wu and </w:t>
      </w:r>
      <w:r w:rsidRPr="00554452">
        <w:rPr>
          <w:rFonts w:ascii="Times New Roman" w:hAnsi="Times New Roman" w:cs="Times New Roman"/>
          <w:sz w:val="24"/>
          <w:szCs w:val="24"/>
        </w:rPr>
        <w:t>Lu.</w:t>
      </w:r>
      <w:r>
        <w:rPr>
          <w:rFonts w:ascii="Times New Roman" w:hAnsi="Times New Roman" w:cs="Times New Roman"/>
          <w:sz w:val="24"/>
          <w:szCs w:val="24"/>
        </w:rPr>
        <w:t xml:space="preserve"> 2019</w:t>
      </w:r>
      <w:r w:rsidRPr="00904D71">
        <w:rPr>
          <w:rFonts w:ascii="Times New Roman" w:hAnsi="Times New Roman" w:cs="Times New Roman"/>
          <w:sz w:val="24"/>
          <w:szCs w:val="24"/>
        </w:rPr>
        <w:t>).</w:t>
      </w:r>
    </w:p>
    <w:p w14:paraId="4BB0CB39" w14:textId="36AD714D" w:rsidR="00094C09" w:rsidRDefault="00094C09" w:rsidP="00094C09">
      <w:pPr>
        <w:spacing w:line="360" w:lineRule="auto"/>
        <w:jc w:val="both"/>
        <w:rPr>
          <w:rFonts w:ascii="Times New Roman" w:hAnsi="Times New Roman" w:cs="Times New Roman"/>
          <w:sz w:val="24"/>
          <w:szCs w:val="24"/>
        </w:rPr>
      </w:pPr>
      <w:commentRangeStart w:id="185"/>
      <w:r w:rsidRPr="00904D71">
        <w:rPr>
          <w:rFonts w:ascii="Times New Roman" w:hAnsi="Times New Roman" w:cs="Times New Roman"/>
          <w:sz w:val="24"/>
          <w:szCs w:val="24"/>
        </w:rPr>
        <w:t>Drosophila</w:t>
      </w:r>
      <w:commentRangeEnd w:id="185"/>
      <w:r>
        <w:rPr>
          <w:rStyle w:val="CommentReference"/>
        </w:rPr>
        <w:commentReference w:id="185"/>
      </w:r>
      <w:r w:rsidRPr="00904D71">
        <w:rPr>
          <w:rFonts w:ascii="Times New Roman" w:hAnsi="Times New Roman" w:cs="Times New Roman"/>
          <w:sz w:val="24"/>
          <w:szCs w:val="24"/>
        </w:rPr>
        <w:t>(</w:t>
      </w:r>
      <w:r w:rsidRPr="00554452">
        <w:rPr>
          <w:rFonts w:ascii="Times New Roman" w:hAnsi="Times New Roman" w:cs="Times New Roman"/>
          <w:sz w:val="24"/>
          <w:szCs w:val="24"/>
        </w:rPr>
        <w:t>Wang,</w:t>
      </w:r>
      <w:r>
        <w:rPr>
          <w:rFonts w:ascii="Times New Roman" w:hAnsi="Times New Roman" w:cs="Times New Roman"/>
          <w:sz w:val="24"/>
          <w:szCs w:val="24"/>
        </w:rPr>
        <w:t xml:space="preserve"> et al., 2025</w:t>
      </w:r>
      <w:r w:rsidRPr="00904D71">
        <w:rPr>
          <w:rFonts w:ascii="Times New Roman" w:hAnsi="Times New Roman" w:cs="Times New Roman"/>
          <w:sz w:val="24"/>
          <w:szCs w:val="24"/>
        </w:rPr>
        <w:t>). The question is Why Does the TE load is so different across</w:t>
      </w:r>
    </w:p>
    <w:p w14:paraId="36E05BE8" w14:textId="54E6D6D2" w:rsidR="00094C09" w:rsidRDefault="00094C09"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different even between closely related </w:t>
      </w:r>
      <w:commentRangeStart w:id="186"/>
      <w:r w:rsidRPr="00904D71">
        <w:rPr>
          <w:rFonts w:ascii="Times New Roman" w:hAnsi="Times New Roman" w:cs="Times New Roman"/>
          <w:sz w:val="24"/>
          <w:szCs w:val="24"/>
        </w:rPr>
        <w:t>species</w:t>
      </w:r>
      <w:commentRangeEnd w:id="186"/>
      <w:r>
        <w:rPr>
          <w:rStyle w:val="CommentReference"/>
        </w:rPr>
        <w:commentReference w:id="186"/>
      </w:r>
      <w:r w:rsidRPr="00904D71">
        <w:rPr>
          <w:rFonts w:ascii="Times New Roman" w:hAnsi="Times New Roman" w:cs="Times New Roman"/>
          <w:sz w:val="24"/>
          <w:szCs w:val="24"/>
        </w:rPr>
        <w:t>(</w:t>
      </w:r>
      <w:r w:rsidRPr="007262F7">
        <w:rPr>
          <w:rFonts w:ascii="Times New Roman" w:hAnsi="Times New Roman" w:cs="Times New Roman"/>
          <w:sz w:val="24"/>
          <w:szCs w:val="24"/>
        </w:rPr>
        <w:t>Nater, et al.,</w:t>
      </w:r>
      <w:r w:rsidRPr="00904D71">
        <w:rPr>
          <w:rFonts w:ascii="Times New Roman" w:hAnsi="Times New Roman" w:cs="Times New Roman"/>
          <w:b/>
          <w:sz w:val="24"/>
          <w:szCs w:val="24"/>
        </w:rPr>
        <w:t xml:space="preserve"> </w:t>
      </w:r>
      <w:r w:rsidRPr="007262F7">
        <w:rPr>
          <w:rFonts w:ascii="Times New Roman" w:hAnsi="Times New Roman" w:cs="Times New Roman"/>
          <w:sz w:val="24"/>
          <w:szCs w:val="24"/>
        </w:rPr>
        <w:t>2015</w:t>
      </w:r>
      <w:r w:rsidRPr="00904D71">
        <w:rPr>
          <w:rFonts w:ascii="Times New Roman" w:hAnsi="Times New Roman" w:cs="Times New Roman"/>
          <w:sz w:val="24"/>
          <w:szCs w:val="24"/>
        </w:rPr>
        <w:t>). Unlike the protein-coding genes</w:t>
      </w:r>
    </w:p>
    <w:p w14:paraId="36CC2436" w14:textId="58DFB5A1" w:rsidR="00094C09" w:rsidRDefault="009A59B8"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different even between closely related </w:t>
      </w:r>
      <w:commentRangeStart w:id="187"/>
      <w:r w:rsidRPr="00904D71">
        <w:rPr>
          <w:rFonts w:ascii="Times New Roman" w:hAnsi="Times New Roman" w:cs="Times New Roman"/>
          <w:sz w:val="24"/>
          <w:szCs w:val="24"/>
        </w:rPr>
        <w:t>species</w:t>
      </w:r>
      <w:commentRangeEnd w:id="187"/>
      <w:r>
        <w:rPr>
          <w:rStyle w:val="CommentReference"/>
        </w:rPr>
        <w:commentReference w:id="187"/>
      </w:r>
      <w:r w:rsidRPr="00904D71">
        <w:rPr>
          <w:rFonts w:ascii="Times New Roman" w:hAnsi="Times New Roman" w:cs="Times New Roman"/>
          <w:sz w:val="24"/>
          <w:szCs w:val="24"/>
        </w:rPr>
        <w:t>(</w:t>
      </w:r>
      <w:r w:rsidRPr="007262F7">
        <w:rPr>
          <w:rFonts w:ascii="Times New Roman" w:hAnsi="Times New Roman" w:cs="Times New Roman"/>
          <w:sz w:val="24"/>
          <w:szCs w:val="24"/>
        </w:rPr>
        <w:t>Nater, et al.,</w:t>
      </w:r>
      <w:r w:rsidRPr="00904D71">
        <w:rPr>
          <w:rFonts w:ascii="Times New Roman" w:hAnsi="Times New Roman" w:cs="Times New Roman"/>
          <w:b/>
          <w:sz w:val="24"/>
          <w:szCs w:val="24"/>
        </w:rPr>
        <w:t xml:space="preserve"> </w:t>
      </w:r>
      <w:r w:rsidRPr="007262F7">
        <w:rPr>
          <w:rFonts w:ascii="Times New Roman" w:hAnsi="Times New Roman" w:cs="Times New Roman"/>
          <w:sz w:val="24"/>
          <w:szCs w:val="24"/>
        </w:rPr>
        <w:t>2015</w:t>
      </w:r>
      <w:r w:rsidRPr="00904D71">
        <w:rPr>
          <w:rFonts w:ascii="Times New Roman" w:hAnsi="Times New Roman" w:cs="Times New Roman"/>
          <w:sz w:val="24"/>
          <w:szCs w:val="24"/>
        </w:rPr>
        <w:t>). Unlike the protein-coding genes</w:t>
      </w:r>
    </w:p>
    <w:p w14:paraId="1947D302" w14:textId="4D158FFA" w:rsidR="009A59B8" w:rsidRDefault="009A59B8"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constraints because TEs are in general deleterious and selected against in most </w:t>
      </w:r>
      <w:commentRangeStart w:id="188"/>
      <w:r w:rsidRPr="00904D71">
        <w:rPr>
          <w:rFonts w:ascii="Times New Roman" w:hAnsi="Times New Roman" w:cs="Times New Roman"/>
          <w:sz w:val="24"/>
          <w:szCs w:val="24"/>
        </w:rPr>
        <w:t>species</w:t>
      </w:r>
      <w:commentRangeEnd w:id="188"/>
      <w:r>
        <w:rPr>
          <w:rStyle w:val="CommentReference"/>
        </w:rPr>
        <w:commentReference w:id="188"/>
      </w:r>
      <w:r w:rsidRPr="00904D71">
        <w:rPr>
          <w:rFonts w:ascii="Times New Roman" w:hAnsi="Times New Roman" w:cs="Times New Roman"/>
          <w:sz w:val="24"/>
          <w:szCs w:val="24"/>
        </w:rPr>
        <w:t>(</w:t>
      </w:r>
      <w:r w:rsidRPr="00CC532A">
        <w:rPr>
          <w:rFonts w:ascii="Times New Roman" w:hAnsi="Times New Roman" w:cs="Times New Roman"/>
          <w:sz w:val="24"/>
          <w:szCs w:val="24"/>
        </w:rPr>
        <w:t>Robinson</w:t>
      </w:r>
      <w:r>
        <w:rPr>
          <w:rFonts w:ascii="Times New Roman" w:hAnsi="Times New Roman" w:cs="Times New Roman"/>
          <w:sz w:val="24"/>
          <w:szCs w:val="24"/>
        </w:rPr>
        <w:t xml:space="preserve"> et al., 2022</w:t>
      </w:r>
      <w:r w:rsidRPr="00904D71">
        <w:rPr>
          <w:rFonts w:ascii="Times New Roman" w:hAnsi="Times New Roman" w:cs="Times New Roman"/>
          <w:sz w:val="24"/>
          <w:szCs w:val="24"/>
        </w:rPr>
        <w:t>).</w:t>
      </w:r>
    </w:p>
    <w:p w14:paraId="4F413DD0" w14:textId="25C6DAA3" w:rsidR="009A59B8" w:rsidRDefault="009A59B8"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pathway also suppress TE activities </w:t>
      </w:r>
      <w:r w:rsidRPr="007262F7">
        <w:rPr>
          <w:rFonts w:ascii="Times New Roman" w:hAnsi="Times New Roman" w:cs="Times New Roman"/>
          <w:sz w:val="24"/>
          <w:szCs w:val="24"/>
        </w:rPr>
        <w:t>(Mbichi, et al., 2020)</w:t>
      </w:r>
      <w:commentRangeStart w:id="189"/>
      <w:r w:rsidRPr="007262F7">
        <w:rPr>
          <w:rFonts w:ascii="Times New Roman" w:hAnsi="Times New Roman" w:cs="Times New Roman"/>
          <w:sz w:val="24"/>
          <w:szCs w:val="24"/>
        </w:rPr>
        <w:t>325</w:t>
      </w:r>
      <w:commentRangeEnd w:id="189"/>
      <w:r>
        <w:rPr>
          <w:rStyle w:val="CommentReference"/>
        </w:rPr>
        <w:commentReference w:id="189"/>
      </w:r>
      <w:r w:rsidRPr="007262F7">
        <w:rPr>
          <w:rFonts w:ascii="Times New Roman" w:hAnsi="Times New Roman" w:cs="Times New Roman"/>
          <w:sz w:val="24"/>
          <w:szCs w:val="24"/>
        </w:rPr>
        <w:t>.</w:t>
      </w:r>
      <w:r w:rsidRPr="00904D71">
        <w:rPr>
          <w:rFonts w:ascii="Times New Roman" w:hAnsi="Times New Roman" w:cs="Times New Roman"/>
          <w:sz w:val="24"/>
          <w:szCs w:val="24"/>
        </w:rPr>
        <w:t xml:space="preserve"> Therefore, the vast difference in TE</w:t>
      </w:r>
    </w:p>
    <w:p w14:paraId="58BE540A" w14:textId="64F637F8" w:rsidR="009A59B8" w:rsidRDefault="009A59B8"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by </w:t>
      </w:r>
      <w:commentRangeStart w:id="190"/>
      <w:r w:rsidRPr="00904D71">
        <w:rPr>
          <w:rFonts w:ascii="Times New Roman" w:hAnsi="Times New Roman" w:cs="Times New Roman"/>
          <w:sz w:val="24"/>
          <w:szCs w:val="24"/>
        </w:rPr>
        <w:t>vectors</w:t>
      </w:r>
      <w:commentRangeEnd w:id="190"/>
      <w:r>
        <w:rPr>
          <w:rStyle w:val="CommentReference"/>
        </w:rPr>
        <w:commentReference w:id="190"/>
      </w:r>
      <w:r w:rsidRPr="00904D71">
        <w:rPr>
          <w:rFonts w:ascii="Times New Roman" w:hAnsi="Times New Roman" w:cs="Times New Roman"/>
          <w:sz w:val="24"/>
          <w:szCs w:val="24"/>
        </w:rPr>
        <w:t>(Zhang, et al., 2023)</w:t>
      </w:r>
      <w:commentRangeStart w:id="191"/>
      <w:r w:rsidRPr="00904D71">
        <w:rPr>
          <w:rFonts w:ascii="Times New Roman" w:hAnsi="Times New Roman" w:cs="Times New Roman"/>
          <w:sz w:val="24"/>
          <w:szCs w:val="24"/>
        </w:rPr>
        <w:t>326</w:t>
      </w:r>
      <w:commentRangeEnd w:id="191"/>
      <w:r>
        <w:rPr>
          <w:rStyle w:val="CommentReference"/>
        </w:rPr>
        <w:commentReference w:id="191"/>
      </w:r>
      <w:r w:rsidRPr="00904D71">
        <w:rPr>
          <w:rFonts w:ascii="Times New Roman" w:hAnsi="Times New Roman" w:cs="Times New Roman"/>
          <w:sz w:val="24"/>
          <w:szCs w:val="24"/>
        </w:rPr>
        <w:t>. In eukaryotes, TEs are repressed either by suppressing TE</w:t>
      </w:r>
    </w:p>
    <w:p w14:paraId="54CE145C" w14:textId="7B1E8403" w:rsidR="009A59B8" w:rsidRDefault="009A59B8"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between the two </w:t>
      </w:r>
      <w:commentRangeStart w:id="192"/>
      <w:r w:rsidRPr="00904D71">
        <w:rPr>
          <w:rFonts w:ascii="Times New Roman" w:hAnsi="Times New Roman" w:cs="Times New Roman"/>
          <w:sz w:val="24"/>
          <w:szCs w:val="24"/>
        </w:rPr>
        <w:t>species</w:t>
      </w:r>
      <w:commentRangeEnd w:id="192"/>
      <w:r>
        <w:rPr>
          <w:rStyle w:val="CommentReference"/>
        </w:rPr>
        <w:commentReference w:id="192"/>
      </w:r>
      <w:r w:rsidRPr="00904D71">
        <w:rPr>
          <w:rFonts w:ascii="Times New Roman" w:hAnsi="Times New Roman" w:cs="Times New Roman"/>
          <w:sz w:val="24"/>
          <w:szCs w:val="24"/>
        </w:rPr>
        <w:t>(</w:t>
      </w:r>
      <w:r w:rsidRPr="007262F7">
        <w:rPr>
          <w:rFonts w:ascii="Times New Roman" w:hAnsi="Times New Roman" w:cs="Times New Roman"/>
          <w:sz w:val="24"/>
          <w:szCs w:val="24"/>
        </w:rPr>
        <w:t>Blumenstiel. et al., 2025)</w:t>
      </w:r>
      <w:commentRangeStart w:id="193"/>
      <w:r w:rsidRPr="007262F7">
        <w:rPr>
          <w:rFonts w:ascii="Times New Roman" w:hAnsi="Times New Roman" w:cs="Times New Roman"/>
          <w:sz w:val="24"/>
          <w:szCs w:val="24"/>
        </w:rPr>
        <w:t>327</w:t>
      </w:r>
      <w:commentRangeEnd w:id="193"/>
      <w:r>
        <w:rPr>
          <w:rStyle w:val="CommentReference"/>
        </w:rPr>
        <w:commentReference w:id="193"/>
      </w:r>
      <w:r w:rsidRPr="00904D71">
        <w:rPr>
          <w:rFonts w:ascii="Times New Roman" w:hAnsi="Times New Roman" w:cs="Times New Roman"/>
          <w:sz w:val="24"/>
          <w:szCs w:val="24"/>
        </w:rPr>
        <w:t xml:space="preserve">. TEs are important for providing raw materials of the regulatory elements and proteomes for the hosts. TEs could be domesticated as promotors or enhancers to regulate gene </w:t>
      </w:r>
      <w:commentRangeStart w:id="194"/>
      <w:r w:rsidRPr="00904D71">
        <w:rPr>
          <w:rFonts w:ascii="Times New Roman" w:hAnsi="Times New Roman" w:cs="Times New Roman"/>
          <w:sz w:val="24"/>
          <w:szCs w:val="24"/>
        </w:rPr>
        <w:t>expression</w:t>
      </w:r>
      <w:commentRangeEnd w:id="194"/>
      <w:r>
        <w:rPr>
          <w:rStyle w:val="CommentReference"/>
        </w:rPr>
        <w:commentReference w:id="194"/>
      </w:r>
      <w:r w:rsidRPr="00904D71">
        <w:rPr>
          <w:rFonts w:ascii="Times New Roman" w:hAnsi="Times New Roman" w:cs="Times New Roman"/>
          <w:sz w:val="24"/>
          <w:szCs w:val="24"/>
        </w:rPr>
        <w:t>(</w:t>
      </w:r>
      <w:r w:rsidRPr="007262F7">
        <w:rPr>
          <w:rFonts w:ascii="Times New Roman" w:hAnsi="Times New Roman" w:cs="Times New Roman"/>
          <w:sz w:val="24"/>
          <w:szCs w:val="24"/>
        </w:rPr>
        <w:t>Todd et al., 2019).</w:t>
      </w:r>
    </w:p>
    <w:p w14:paraId="5CBB7022" w14:textId="00417B6A" w:rsidR="009A59B8" w:rsidRDefault="00317C72"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heat-shocked flies</w:t>
      </w:r>
      <w:r>
        <w:rPr>
          <w:rFonts w:ascii="Times New Roman" w:hAnsi="Times New Roman" w:cs="Times New Roman"/>
          <w:sz w:val="24"/>
          <w:szCs w:val="24"/>
        </w:rPr>
        <w:t xml:space="preserve"> </w:t>
      </w:r>
      <w:r w:rsidRPr="007262F7">
        <w:rPr>
          <w:rFonts w:ascii="Times New Roman" w:hAnsi="Times New Roman" w:cs="Times New Roman"/>
          <w:sz w:val="24"/>
          <w:szCs w:val="24"/>
        </w:rPr>
        <w:t>(Chen et al., 2018</w:t>
      </w:r>
      <w:proofErr w:type="gramStart"/>
      <w:r w:rsidRPr="007262F7">
        <w:rPr>
          <w:rFonts w:ascii="Times New Roman" w:hAnsi="Times New Roman" w:cs="Times New Roman"/>
          <w:sz w:val="24"/>
          <w:szCs w:val="24"/>
        </w:rPr>
        <w:t>)</w:t>
      </w:r>
      <w:r w:rsidRPr="00904D71">
        <w:rPr>
          <w:rFonts w:ascii="Times New Roman" w:hAnsi="Times New Roman" w:cs="Times New Roman"/>
          <w:sz w:val="24"/>
          <w:szCs w:val="24"/>
        </w:rPr>
        <w:t>.</w:t>
      </w:r>
      <w:commentRangeStart w:id="195"/>
      <w:r w:rsidRPr="00904D71">
        <w:rPr>
          <w:rFonts w:ascii="Times New Roman" w:hAnsi="Times New Roman" w:cs="Times New Roman"/>
          <w:sz w:val="24"/>
          <w:szCs w:val="24"/>
        </w:rPr>
        <w:t>Cumulatively</w:t>
      </w:r>
      <w:commentRangeEnd w:id="195"/>
      <w:proofErr w:type="gramEnd"/>
      <w:r>
        <w:rPr>
          <w:rStyle w:val="CommentReference"/>
        </w:rPr>
        <w:commentReference w:id="195"/>
      </w:r>
      <w:r w:rsidRPr="00904D71">
        <w:rPr>
          <w:rFonts w:ascii="Times New Roman" w:hAnsi="Times New Roman" w:cs="Times New Roman"/>
          <w:sz w:val="24"/>
          <w:szCs w:val="24"/>
        </w:rPr>
        <w:t>, all these studies indicate that the beneficial</w:t>
      </w:r>
    </w:p>
    <w:p w14:paraId="6B283DCA" w14:textId="0D704711" w:rsidR="00317C72" w:rsidRDefault="00317C72"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small- or medium sized </w:t>
      </w:r>
      <w:commentRangeStart w:id="196"/>
      <w:r w:rsidRPr="00904D71">
        <w:rPr>
          <w:rFonts w:ascii="Times New Roman" w:hAnsi="Times New Roman" w:cs="Times New Roman"/>
          <w:sz w:val="24"/>
          <w:szCs w:val="24"/>
        </w:rPr>
        <w:t>genomes</w:t>
      </w:r>
      <w:commentRangeEnd w:id="196"/>
      <w:r>
        <w:rPr>
          <w:rStyle w:val="CommentReference"/>
        </w:rPr>
        <w:commentReference w:id="196"/>
      </w:r>
      <w:r w:rsidRPr="007262F7">
        <w:rPr>
          <w:rFonts w:ascii="Times New Roman" w:hAnsi="Times New Roman" w:cs="Times New Roman"/>
          <w:sz w:val="24"/>
          <w:szCs w:val="24"/>
        </w:rPr>
        <w:t>(Pellicer et al., 2018).</w:t>
      </w:r>
      <w:r w:rsidRPr="00904D71">
        <w:rPr>
          <w:rFonts w:ascii="Times New Roman" w:hAnsi="Times New Roman" w:cs="Times New Roman"/>
          <w:sz w:val="24"/>
          <w:szCs w:val="24"/>
        </w:rPr>
        <w:t xml:space="preserve"> In angiosperms, large sized genomes have been studied especially in monocotyledonous species such as maize (2.3 gigabase pairs) and barley (5.1 gigabase pairs). </w:t>
      </w:r>
      <w:r w:rsidRPr="00317C72">
        <w:rPr>
          <w:rFonts w:ascii="Times New Roman" w:hAnsi="Times New Roman" w:cs="Times New Roman"/>
          <w:strike/>
          <w:sz w:val="24"/>
          <w:szCs w:val="24"/>
        </w:rPr>
        <w:t>332</w:t>
      </w:r>
      <w:commentRangeStart w:id="197"/>
      <w:r w:rsidRPr="00904D71">
        <w:rPr>
          <w:rFonts w:ascii="Times New Roman" w:hAnsi="Times New Roman" w:cs="Times New Roman"/>
          <w:sz w:val="24"/>
          <w:szCs w:val="24"/>
        </w:rPr>
        <w:t>Mascagni</w:t>
      </w:r>
      <w:commentRangeEnd w:id="197"/>
      <w:r>
        <w:rPr>
          <w:rStyle w:val="CommentReference"/>
        </w:rPr>
        <w:commentReference w:id="197"/>
      </w:r>
      <w:r w:rsidRPr="00904D71">
        <w:rPr>
          <w:rFonts w:ascii="Times New Roman" w:hAnsi="Times New Roman" w:cs="Times New Roman"/>
          <w:sz w:val="24"/>
          <w:szCs w:val="24"/>
        </w:rPr>
        <w:t>, et al., 2017</w:t>
      </w:r>
    </w:p>
    <w:p w14:paraId="27630376" w14:textId="7397BE88" w:rsidR="00317C72" w:rsidRDefault="00317C72" w:rsidP="00094C09">
      <w:pPr>
        <w:spacing w:line="360" w:lineRule="auto"/>
        <w:jc w:val="both"/>
        <w:rPr>
          <w:rFonts w:ascii="Times New Roman" w:hAnsi="Times New Roman" w:cs="Times New Roman"/>
          <w:sz w:val="24"/>
          <w:szCs w:val="24"/>
        </w:rPr>
      </w:pPr>
      <w:commentRangeStart w:id="198"/>
      <w:commentRangeStart w:id="199"/>
      <w:r w:rsidRPr="00904D71">
        <w:rPr>
          <w:rFonts w:ascii="Times New Roman" w:hAnsi="Times New Roman" w:cs="Times New Roman"/>
          <w:sz w:val="24"/>
          <w:szCs w:val="24"/>
        </w:rPr>
        <w:t>differentiation</w:t>
      </w:r>
      <w:commentRangeEnd w:id="198"/>
      <w:r>
        <w:rPr>
          <w:rStyle w:val="CommentReference"/>
        </w:rPr>
        <w:commentReference w:id="198"/>
      </w:r>
      <w:commentRangeEnd w:id="199"/>
      <w:r>
        <w:rPr>
          <w:rStyle w:val="CommentReference"/>
        </w:rPr>
        <w:commentReference w:id="199"/>
      </w:r>
      <w:r w:rsidRPr="007262F7">
        <w:rPr>
          <w:rFonts w:ascii="Times New Roman" w:hAnsi="Times New Roman" w:cs="Times New Roman"/>
          <w:sz w:val="24"/>
          <w:szCs w:val="24"/>
        </w:rPr>
        <w:t>(</w:t>
      </w:r>
      <w:r>
        <w:rPr>
          <w:rFonts w:ascii="Times New Roman" w:hAnsi="Times New Roman" w:cs="Times New Roman"/>
          <w:sz w:val="24"/>
          <w:szCs w:val="24"/>
        </w:rPr>
        <w:t>Kazancev</w:t>
      </w:r>
      <w:r w:rsidRPr="007262F7">
        <w:rPr>
          <w:rFonts w:ascii="Times New Roman" w:hAnsi="Times New Roman" w:cs="Times New Roman"/>
          <w:sz w:val="24"/>
          <w:szCs w:val="24"/>
        </w:rPr>
        <w:t xml:space="preserve"> et al., 2024)</w:t>
      </w:r>
      <w:r w:rsidRPr="00904D71">
        <w:rPr>
          <w:rFonts w:ascii="Times New Roman" w:hAnsi="Times New Roman" w:cs="Times New Roman"/>
          <w:sz w:val="24"/>
          <w:szCs w:val="24"/>
        </w:rPr>
        <w:t>. The extent of interspecific repetitive DNA variation related</w:t>
      </w:r>
    </w:p>
    <w:p w14:paraId="1F754D50" w14:textId="735B5EF8" w:rsidR="00317C72" w:rsidRDefault="00317C72"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lastRenderedPageBreak/>
        <w:t xml:space="preserve">Helianthus species was affected by the annual or perennial habit of that </w:t>
      </w:r>
      <w:commentRangeStart w:id="200"/>
      <w:r w:rsidRPr="00904D71">
        <w:rPr>
          <w:rFonts w:ascii="Times New Roman" w:hAnsi="Times New Roman" w:cs="Times New Roman"/>
          <w:sz w:val="24"/>
          <w:szCs w:val="24"/>
        </w:rPr>
        <w:t>species</w:t>
      </w:r>
      <w:commentRangeEnd w:id="200"/>
      <w:r>
        <w:rPr>
          <w:rStyle w:val="CommentReference"/>
        </w:rPr>
        <w:commentReference w:id="200"/>
      </w:r>
      <w:r w:rsidRPr="00904D71">
        <w:rPr>
          <w:rFonts w:ascii="Times New Roman" w:hAnsi="Times New Roman" w:cs="Times New Roman"/>
          <w:sz w:val="24"/>
          <w:szCs w:val="24"/>
        </w:rPr>
        <w:t>(</w:t>
      </w:r>
      <w:r w:rsidRPr="007262F7">
        <w:rPr>
          <w:rFonts w:ascii="Times New Roman" w:hAnsi="Times New Roman" w:cs="Times New Roman"/>
          <w:sz w:val="24"/>
          <w:szCs w:val="24"/>
        </w:rPr>
        <w:t>Ventimiglia, et al.,</w:t>
      </w:r>
    </w:p>
    <w:p w14:paraId="13573B8B" w14:textId="5A5AE0EF" w:rsidR="00317C72" w:rsidRDefault="00317C72"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2.3 times more represented than those belonging to the Copia </w:t>
      </w:r>
      <w:commentRangeStart w:id="201"/>
      <w:r w:rsidRPr="00904D71">
        <w:rPr>
          <w:rFonts w:ascii="Times New Roman" w:hAnsi="Times New Roman" w:cs="Times New Roman"/>
          <w:sz w:val="24"/>
          <w:szCs w:val="24"/>
        </w:rPr>
        <w:t>superfamily</w:t>
      </w:r>
      <w:commentRangeEnd w:id="201"/>
      <w:r>
        <w:rPr>
          <w:rStyle w:val="CommentReference"/>
        </w:rPr>
        <w:commentReference w:id="201"/>
      </w:r>
      <w:r w:rsidRPr="00904D71">
        <w:rPr>
          <w:rFonts w:ascii="Times New Roman" w:hAnsi="Times New Roman" w:cs="Times New Roman"/>
          <w:sz w:val="24"/>
          <w:szCs w:val="24"/>
        </w:rPr>
        <w:t>(</w:t>
      </w:r>
      <w:r>
        <w:rPr>
          <w:rFonts w:ascii="Times New Roman" w:eastAsia="Times New Roman" w:hAnsi="Times New Roman" w:cs="Times New Roman"/>
          <w:color w:val="212121"/>
          <w:sz w:val="24"/>
          <w:szCs w:val="24"/>
        </w:rPr>
        <w:t>Mark</w:t>
      </w:r>
      <w:r w:rsidRPr="00904D71">
        <w:rPr>
          <w:rFonts w:ascii="Times New Roman" w:eastAsia="Times New Roman" w:hAnsi="Times New Roman" w:cs="Times New Roman"/>
          <w:color w:val="212121"/>
          <w:sz w:val="24"/>
          <w:szCs w:val="24"/>
        </w:rPr>
        <w:t xml:space="preserve"> et al., 2009</w:t>
      </w:r>
      <w:r w:rsidRPr="00904D71">
        <w:rPr>
          <w:rFonts w:ascii="Times New Roman" w:hAnsi="Times New Roman" w:cs="Times New Roman"/>
          <w:sz w:val="24"/>
          <w:szCs w:val="24"/>
        </w:rPr>
        <w:t>).</w:t>
      </w:r>
    </w:p>
    <w:p w14:paraId="6B740A96" w14:textId="53C69C83" w:rsidR="00317C72" w:rsidRDefault="00317C72" w:rsidP="00094C09">
      <w:pPr>
        <w:spacing w:line="360" w:lineRule="auto"/>
        <w:jc w:val="both"/>
        <w:rPr>
          <w:rFonts w:ascii="Times New Roman" w:hAnsi="Times New Roman" w:cs="Times New Roman"/>
          <w:sz w:val="24"/>
          <w:szCs w:val="24"/>
        </w:rPr>
      </w:pPr>
      <w:commentRangeStart w:id="202"/>
      <w:r w:rsidRPr="00904D71">
        <w:rPr>
          <w:rFonts w:ascii="Times New Roman" w:hAnsi="Times New Roman" w:cs="Times New Roman"/>
          <w:sz w:val="24"/>
          <w:szCs w:val="24"/>
        </w:rPr>
        <w:t>evolution</w:t>
      </w:r>
      <w:commentRangeEnd w:id="202"/>
      <w:r>
        <w:rPr>
          <w:rStyle w:val="CommentReference"/>
        </w:rPr>
        <w:commentReference w:id="202"/>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Guillaume Bourqu</w:t>
      </w:r>
      <w:r>
        <w:rPr>
          <w:rFonts w:ascii="Times New Roman" w:eastAsia="Times New Roman" w:hAnsi="Times New Roman" w:cs="Times New Roman"/>
          <w:color w:val="212121"/>
          <w:sz w:val="24"/>
          <w:szCs w:val="24"/>
        </w:rPr>
        <w:t>e</w:t>
      </w:r>
      <w:r w:rsidRPr="00904D71">
        <w:rPr>
          <w:rFonts w:ascii="Times New Roman" w:eastAsia="Times New Roman" w:hAnsi="Times New Roman" w:cs="Times New Roman"/>
          <w:color w:val="212121"/>
          <w:sz w:val="24"/>
          <w:szCs w:val="24"/>
        </w:rPr>
        <w:t>, et al., 2018</w:t>
      </w:r>
      <w:r w:rsidRPr="00904D71">
        <w:rPr>
          <w:rFonts w:ascii="Times New Roman" w:hAnsi="Times New Roman" w:cs="Times New Roman"/>
          <w:sz w:val="24"/>
          <w:szCs w:val="24"/>
        </w:rPr>
        <w:t>)</w:t>
      </w:r>
      <w:r w:rsidRPr="00317C72">
        <w:rPr>
          <w:rFonts w:ascii="Times New Roman" w:hAnsi="Times New Roman" w:cs="Times New Roman"/>
          <w:strike/>
          <w:sz w:val="24"/>
          <w:szCs w:val="24"/>
        </w:rPr>
        <w:t>336</w:t>
      </w:r>
      <w:r>
        <w:rPr>
          <w:rFonts w:ascii="Times New Roman" w:hAnsi="Times New Roman" w:cs="Times New Roman"/>
          <w:sz w:val="24"/>
          <w:szCs w:val="24"/>
        </w:rPr>
        <w:t xml:space="preserve"> 312</w:t>
      </w:r>
      <w:r w:rsidRPr="00904D71">
        <w:rPr>
          <w:rFonts w:ascii="Times New Roman" w:hAnsi="Times New Roman" w:cs="Times New Roman"/>
          <w:sz w:val="24"/>
          <w:szCs w:val="24"/>
        </w:rPr>
        <w:t>. Further analyses of Helianthus species have</w:t>
      </w:r>
    </w:p>
    <w:p w14:paraId="056F40E9" w14:textId="671D072F" w:rsidR="00317C72" w:rsidRDefault="004E68CC" w:rsidP="00094C09">
      <w:pPr>
        <w:spacing w:line="360" w:lineRule="auto"/>
        <w:jc w:val="both"/>
        <w:rPr>
          <w:rFonts w:ascii="Times New Roman" w:hAnsi="Times New Roman" w:cs="Times New Roman"/>
          <w:sz w:val="24"/>
          <w:szCs w:val="24"/>
        </w:rPr>
      </w:pPr>
      <w:commentRangeStart w:id="203"/>
      <w:r w:rsidRPr="00904D71">
        <w:rPr>
          <w:rFonts w:ascii="Times New Roman" w:hAnsi="Times New Roman" w:cs="Times New Roman"/>
          <w:sz w:val="24"/>
          <w:szCs w:val="24"/>
        </w:rPr>
        <w:t>evolution</w:t>
      </w:r>
      <w:commentRangeEnd w:id="203"/>
      <w:r>
        <w:rPr>
          <w:rStyle w:val="CommentReference"/>
        </w:rPr>
        <w:commentReference w:id="203"/>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Guillaume Bourqu</w:t>
      </w:r>
      <w:r>
        <w:rPr>
          <w:rFonts w:ascii="Times New Roman" w:eastAsia="Times New Roman" w:hAnsi="Times New Roman" w:cs="Times New Roman"/>
          <w:color w:val="212121"/>
          <w:sz w:val="24"/>
          <w:szCs w:val="24"/>
        </w:rPr>
        <w:t>e</w:t>
      </w:r>
      <w:r w:rsidRPr="00904D71">
        <w:rPr>
          <w:rFonts w:ascii="Times New Roman" w:eastAsia="Times New Roman" w:hAnsi="Times New Roman" w:cs="Times New Roman"/>
          <w:color w:val="212121"/>
          <w:sz w:val="24"/>
          <w:szCs w:val="24"/>
        </w:rPr>
        <w:t>, et al., 2018</w:t>
      </w:r>
      <w:r w:rsidRPr="00904D71">
        <w:rPr>
          <w:rFonts w:ascii="Times New Roman" w:hAnsi="Times New Roman" w:cs="Times New Roman"/>
          <w:sz w:val="24"/>
          <w:szCs w:val="24"/>
        </w:rPr>
        <w:t>)</w:t>
      </w:r>
      <w:r>
        <w:rPr>
          <w:rFonts w:ascii="Times New Roman" w:hAnsi="Times New Roman" w:cs="Times New Roman"/>
          <w:sz w:val="24"/>
          <w:szCs w:val="24"/>
        </w:rPr>
        <w:t>312</w:t>
      </w:r>
      <w:r w:rsidRPr="00904D71">
        <w:rPr>
          <w:rFonts w:ascii="Times New Roman" w:hAnsi="Times New Roman" w:cs="Times New Roman"/>
          <w:sz w:val="24"/>
          <w:szCs w:val="24"/>
        </w:rPr>
        <w:t>. Further analyses of Helianthus species have</w:t>
      </w:r>
    </w:p>
    <w:p w14:paraId="5FA976BB" w14:textId="40EA97C1" w:rsidR="004E68CC" w:rsidRDefault="004E68CC" w:rsidP="00094C09">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Helianthus species previously </w:t>
      </w:r>
      <w:commentRangeStart w:id="204"/>
      <w:r w:rsidRPr="00904D71">
        <w:rPr>
          <w:rFonts w:ascii="Times New Roman" w:hAnsi="Times New Roman" w:cs="Times New Roman"/>
          <w:sz w:val="24"/>
          <w:szCs w:val="24"/>
        </w:rPr>
        <w:t>provided</w:t>
      </w:r>
      <w:commentRangeEnd w:id="204"/>
      <w:r>
        <w:rPr>
          <w:rStyle w:val="CommentReference"/>
        </w:rPr>
        <w:commentReference w:id="204"/>
      </w:r>
      <w:r w:rsidRPr="00904D71">
        <w:rPr>
          <w:rFonts w:ascii="Times New Roman" w:hAnsi="Times New Roman" w:cs="Times New Roman"/>
          <w:sz w:val="24"/>
          <w:szCs w:val="24"/>
        </w:rPr>
        <w:t>(</w:t>
      </w:r>
      <w:r>
        <w:rPr>
          <w:rFonts w:ascii="Times New Roman" w:eastAsia="Times New Roman" w:hAnsi="Times New Roman" w:cs="Times New Roman"/>
          <w:color w:val="212121"/>
          <w:sz w:val="24"/>
          <w:szCs w:val="24"/>
        </w:rPr>
        <w:t>Natali</w:t>
      </w:r>
      <w:r w:rsidRPr="00904D71">
        <w:rPr>
          <w:rFonts w:ascii="Times New Roman" w:eastAsia="Times New Roman" w:hAnsi="Times New Roman" w:cs="Times New Roman"/>
          <w:color w:val="212121"/>
          <w:sz w:val="24"/>
          <w:szCs w:val="24"/>
        </w:rPr>
        <w:t xml:space="preserve"> et al., 1993</w:t>
      </w:r>
      <w:r w:rsidRPr="00904D71">
        <w:rPr>
          <w:rFonts w:ascii="Times New Roman" w:hAnsi="Times New Roman" w:cs="Times New Roman"/>
          <w:sz w:val="24"/>
          <w:szCs w:val="24"/>
        </w:rPr>
        <w:t>). Southern blot hybridization analyses</w:t>
      </w:r>
    </w:p>
    <w:p w14:paraId="02CC9DF6" w14:textId="07D23C0D" w:rsidR="004E68CC" w:rsidRDefault="004E68CC" w:rsidP="00094C09">
      <w:pPr>
        <w:spacing w:line="360" w:lineRule="auto"/>
        <w:jc w:val="both"/>
        <w:rPr>
          <w:rFonts w:ascii="Times New Roman" w:hAnsi="Times New Roman" w:cs="Times New Roman"/>
          <w:sz w:val="24"/>
          <w:szCs w:val="24"/>
        </w:rPr>
      </w:pPr>
      <w:commentRangeStart w:id="205"/>
      <w:r w:rsidRPr="00904D71">
        <w:rPr>
          <w:rFonts w:ascii="Times New Roman" w:hAnsi="Times New Roman" w:cs="Times New Roman"/>
          <w:sz w:val="24"/>
          <w:szCs w:val="24"/>
        </w:rPr>
        <w:t>lineage</w:t>
      </w:r>
      <w:commentRangeEnd w:id="205"/>
      <w:r>
        <w:rPr>
          <w:rStyle w:val="CommentReference"/>
        </w:rPr>
        <w:commentReference w:id="205"/>
      </w:r>
      <w:r w:rsidRPr="00904D71">
        <w:rPr>
          <w:rFonts w:ascii="Times New Roman" w:hAnsi="Times New Roman" w:cs="Times New Roman"/>
          <w:sz w:val="24"/>
          <w:szCs w:val="24"/>
        </w:rPr>
        <w:t>(</w:t>
      </w:r>
      <w:r w:rsidRPr="00904D71">
        <w:rPr>
          <w:rFonts w:ascii="Times New Roman" w:eastAsia="Times New Roman" w:hAnsi="Times New Roman" w:cs="Times New Roman"/>
          <w:color w:val="212121"/>
          <w:sz w:val="24"/>
          <w:szCs w:val="24"/>
        </w:rPr>
        <w:t>Hloušková et al., 2019</w:t>
      </w:r>
      <w:r w:rsidRPr="00904D71">
        <w:rPr>
          <w:rFonts w:ascii="Times New Roman" w:hAnsi="Times New Roman" w:cs="Times New Roman"/>
          <w:sz w:val="24"/>
          <w:szCs w:val="24"/>
        </w:rPr>
        <w:t>). Such huge expansion is similar to others reported in different</w:t>
      </w:r>
    </w:p>
    <w:p w14:paraId="275663F7" w14:textId="17639AA3" w:rsidR="004E68CC" w:rsidRDefault="004E68CC" w:rsidP="00094C09">
      <w:pPr>
        <w:spacing w:line="360" w:lineRule="auto"/>
        <w:jc w:val="both"/>
      </w:pPr>
      <w:r w:rsidRPr="00904D71">
        <w:t xml:space="preserve">physiological </w:t>
      </w:r>
      <w:commentRangeStart w:id="206"/>
      <w:r w:rsidRPr="00904D71">
        <w:t>diversity</w:t>
      </w:r>
      <w:commentRangeEnd w:id="206"/>
      <w:r>
        <w:rPr>
          <w:rStyle w:val="CommentReference"/>
        </w:rPr>
        <w:commentReference w:id="206"/>
      </w:r>
      <w:r w:rsidRPr="00904D71">
        <w:t>(Brusatte et al., 2015). Despite the vast phenotypic diversity of birds, birds have an extremely compact genome with a small amount of repetitive DNA (4–10</w:t>
      </w:r>
      <w:proofErr w:type="gramStart"/>
      <w:r w:rsidRPr="00904D71">
        <w:t>%)</w:t>
      </w:r>
      <w:commentRangeStart w:id="207"/>
      <w:r>
        <w:t>c</w:t>
      </w:r>
      <w:r w:rsidRPr="00904D71">
        <w:t>ompared</w:t>
      </w:r>
      <w:commentRangeEnd w:id="207"/>
      <w:proofErr w:type="gramEnd"/>
      <w:r>
        <w:rPr>
          <w:rStyle w:val="CommentReference"/>
        </w:rPr>
        <w:commentReference w:id="207"/>
      </w:r>
      <w:r w:rsidRPr="00904D71">
        <w:t xml:space="preserve"> to other vertebrates, birds have the lowest average SSR density with very little variance. These genome characteristics are thought to be related to the selective pressure from flight adaptation that required a high rate of oxidative </w:t>
      </w:r>
      <w:commentRangeStart w:id="208"/>
      <w:r w:rsidRPr="00904D71">
        <w:t>metabolism</w:t>
      </w:r>
      <w:commentRangeEnd w:id="208"/>
      <w:r>
        <w:rPr>
          <w:rStyle w:val="CommentReference"/>
        </w:rPr>
        <w:commentReference w:id="208"/>
      </w:r>
      <w:r w:rsidRPr="00904D71">
        <w:t>(</w:t>
      </w:r>
      <w:proofErr w:type="gramStart"/>
      <w:r w:rsidRPr="00904D71">
        <w:t>Kretschmer,  et al.</w:t>
      </w:r>
      <w:proofErr w:type="gramEnd"/>
      <w:r w:rsidRPr="00904D71">
        <w:t>, 2018).</w:t>
      </w:r>
      <w:commentRangeStart w:id="209"/>
      <w:r w:rsidRPr="00904D71">
        <w:t>Due</w:t>
      </w:r>
      <w:commentRangeEnd w:id="209"/>
      <w:r>
        <w:rPr>
          <w:rStyle w:val="CommentReference"/>
        </w:rPr>
        <w:commentReference w:id="209"/>
      </w:r>
      <w:r w:rsidRPr="00904D71">
        <w:t xml:space="preserve"> to their high levels</w:t>
      </w:r>
    </w:p>
    <w:p w14:paraId="63301B61" w14:textId="194636FD" w:rsidR="004E68CC" w:rsidRDefault="004E68CC" w:rsidP="00094C09">
      <w:pPr>
        <w:spacing w:line="360" w:lineRule="auto"/>
        <w:jc w:val="both"/>
      </w:pPr>
      <w:r w:rsidRPr="00904D71">
        <w:t xml:space="preserve">differentiation of sex chromosomes and evolution of a </w:t>
      </w:r>
      <w:commentRangeStart w:id="210"/>
      <w:r w:rsidRPr="00904D71">
        <w:t>karyotype</w:t>
      </w:r>
      <w:commentRangeEnd w:id="210"/>
      <w:r>
        <w:rPr>
          <w:rStyle w:val="CommentReference"/>
        </w:rPr>
        <w:commentReference w:id="210"/>
      </w:r>
      <w:r w:rsidRPr="00904D71">
        <w:t>(Wright et al.,2014). Studying the</w:t>
      </w:r>
    </w:p>
    <w:p w14:paraId="35B84BB9" w14:textId="23C16254" w:rsidR="004E68CC" w:rsidRDefault="004E68CC" w:rsidP="00094C09">
      <w:pPr>
        <w:spacing w:line="360" w:lineRule="auto"/>
        <w:jc w:val="both"/>
      </w:pPr>
      <w:r w:rsidRPr="00904D71">
        <w:rPr>
          <w:rStyle w:val="Strong"/>
        </w:rPr>
        <w:t>2.</w:t>
      </w:r>
      <w:commentRangeStart w:id="211"/>
      <w:r w:rsidRPr="00904D71">
        <w:rPr>
          <w:rStyle w:val="Strong"/>
        </w:rPr>
        <w:t>24</w:t>
      </w:r>
      <w:commentRangeEnd w:id="211"/>
      <w:r>
        <w:rPr>
          <w:rStyle w:val="CommentReference"/>
        </w:rPr>
        <w:commentReference w:id="211"/>
      </w:r>
      <w:proofErr w:type="gramStart"/>
      <w:r w:rsidRPr="00904D71">
        <w:rPr>
          <w:rStyle w:val="Strong"/>
        </w:rPr>
        <w:t>%(</w:t>
      </w:r>
      <w:proofErr w:type="gramEnd"/>
      <w:r w:rsidRPr="00904D71">
        <w:t>Cioffi et al., 2012</w:t>
      </w:r>
      <w:r w:rsidRPr="00904D71">
        <w:rPr>
          <w:rStyle w:val="Strong"/>
        </w:rPr>
        <w:t xml:space="preserve">). </w:t>
      </w:r>
      <w:r w:rsidRPr="00904D71">
        <w:t xml:space="preserve">Imperfect SSRs were caused by substitutions, insertions, and deletions of perfect SSRs, and the higher abundance of I-SSRs is common in the genomes of different lineages, including beetles, Euarchontoglires, and in human </w:t>
      </w:r>
      <w:commentRangeStart w:id="212"/>
      <w:r w:rsidRPr="00904D71">
        <w:t>genome</w:t>
      </w:r>
      <w:commentRangeEnd w:id="212"/>
      <w:r>
        <w:rPr>
          <w:rStyle w:val="CommentReference"/>
        </w:rPr>
        <w:commentReference w:id="212"/>
      </w:r>
      <w:r w:rsidRPr="00904D71">
        <w:t>(result of disrupting mutation</w:t>
      </w:r>
    </w:p>
    <w:p w14:paraId="4CE5E856" w14:textId="1935BB61" w:rsidR="004E68CC" w:rsidRDefault="004E68CC" w:rsidP="00094C09">
      <w:pPr>
        <w:spacing w:line="360" w:lineRule="auto"/>
        <w:jc w:val="both"/>
      </w:pPr>
      <w:r w:rsidRPr="00904D71">
        <w:t xml:space="preserve">relative difficulty of strand separation for GC compared to </w:t>
      </w:r>
      <w:commentRangeStart w:id="213"/>
      <w:r w:rsidRPr="00904D71">
        <w:t>AT</w:t>
      </w:r>
      <w:commentRangeEnd w:id="213"/>
      <w:r>
        <w:rPr>
          <w:rStyle w:val="CommentReference"/>
        </w:rPr>
        <w:commentReference w:id="213"/>
      </w:r>
      <w:r w:rsidRPr="00904D71">
        <w:t>(Manee, et al.,</w:t>
      </w:r>
      <w:r>
        <w:t>2020</w:t>
      </w:r>
      <w:r w:rsidRPr="00904D71">
        <w:t>)</w:t>
      </w:r>
      <w:commentRangeStart w:id="214"/>
      <w:r w:rsidRPr="00904D71">
        <w:t>336</w:t>
      </w:r>
      <w:commentRangeEnd w:id="214"/>
      <w:r>
        <w:rPr>
          <w:rStyle w:val="CommentReference"/>
        </w:rPr>
        <w:commentReference w:id="214"/>
      </w:r>
      <w:r w:rsidRPr="00904D71">
        <w:t xml:space="preserve">. The relatively high GC content of P-SSRs in the coding regions may affect the genome structure, methylation pattern, and gene </w:t>
      </w:r>
      <w:commentRangeStart w:id="215"/>
      <w:r w:rsidRPr="00904D71">
        <w:t>expression</w:t>
      </w:r>
      <w:commentRangeEnd w:id="215"/>
      <w:r>
        <w:rPr>
          <w:rStyle w:val="CommentReference"/>
        </w:rPr>
        <w:commentReference w:id="215"/>
      </w:r>
      <w:r w:rsidRPr="00904D71">
        <w:t>(Song, et al., 2021).</w:t>
      </w:r>
    </w:p>
    <w:p w14:paraId="15BA6700" w14:textId="28D5412E" w:rsidR="00094C09" w:rsidRDefault="004E68CC" w:rsidP="00172A9D">
      <w:pPr>
        <w:spacing w:line="360" w:lineRule="auto"/>
        <w:jc w:val="both"/>
      </w:pPr>
      <w:r w:rsidRPr="00904D71">
        <w:t>inconsistent patterns with shorter P-</w:t>
      </w:r>
      <w:commentRangeStart w:id="216"/>
      <w:r w:rsidRPr="00904D71">
        <w:t>SSRs</w:t>
      </w:r>
      <w:commentRangeEnd w:id="216"/>
      <w:r>
        <w:rPr>
          <w:rStyle w:val="CommentReference"/>
        </w:rPr>
        <w:commentReference w:id="216"/>
      </w:r>
      <w:r w:rsidRPr="00904D71">
        <w:t>(Trigos et al., 2019). Thus, the distribution of P-SSRs in</w:t>
      </w:r>
    </w:p>
    <w:p w14:paraId="183247D9" w14:textId="79C746CD" w:rsidR="004E68CC" w:rsidRDefault="004E68CC" w:rsidP="00172A9D">
      <w:pPr>
        <w:spacing w:line="360" w:lineRule="auto"/>
        <w:jc w:val="both"/>
      </w:pPr>
      <w:r w:rsidRPr="00904D71">
        <w:t xml:space="preserve">genome in somatic </w:t>
      </w:r>
      <w:commentRangeStart w:id="217"/>
      <w:r w:rsidRPr="00904D71">
        <w:t>cells</w:t>
      </w:r>
      <w:commentRangeEnd w:id="217"/>
      <w:r>
        <w:rPr>
          <w:rStyle w:val="CommentReference"/>
        </w:rPr>
        <w:commentReference w:id="217"/>
      </w:r>
      <w:r w:rsidRPr="00904D71">
        <w:t xml:space="preserve">(Kang et al., 2016). </w:t>
      </w:r>
      <w:r w:rsidRPr="00904D71">
        <w:rPr>
          <w:rStyle w:val="Strong"/>
        </w:rPr>
        <w:t>Report</w:t>
      </w:r>
      <w:r w:rsidRPr="00904D71">
        <w:t xml:space="preserve"> that 43 Mb (13%) of genome sequence is eliminated in </w:t>
      </w:r>
      <w:r w:rsidRPr="00904D71">
        <w:rPr>
          <w:rStyle w:val="Emphasis"/>
        </w:rPr>
        <w:t>A. suum</w:t>
      </w:r>
      <w:r w:rsidRPr="00904D71">
        <w:t xml:space="preserve"> somatic </w:t>
      </w:r>
      <w:commentRangeStart w:id="218"/>
      <w:r w:rsidRPr="00904D71">
        <w:t>cells</w:t>
      </w:r>
      <w:commentRangeEnd w:id="218"/>
      <w:r>
        <w:rPr>
          <w:rStyle w:val="CommentReference"/>
        </w:rPr>
        <w:commentReference w:id="218"/>
      </w:r>
      <w:r w:rsidRPr="00904D71">
        <w:t>(Zagoskin et al., 2021).</w:t>
      </w:r>
    </w:p>
    <w:p w14:paraId="6CF427F2" w14:textId="31D02D70" w:rsidR="004E68CC" w:rsidRDefault="004E68CC" w:rsidP="00172A9D">
      <w:pPr>
        <w:spacing w:line="360" w:lineRule="auto"/>
        <w:jc w:val="both"/>
      </w:pPr>
      <w:commentRangeStart w:id="219"/>
      <w:r w:rsidRPr="00904D71">
        <w:t>lineages</w:t>
      </w:r>
      <w:commentRangeEnd w:id="219"/>
      <w:r>
        <w:rPr>
          <w:rStyle w:val="CommentReference"/>
        </w:rPr>
        <w:commentReference w:id="219"/>
      </w:r>
      <w:r w:rsidRPr="00904D71">
        <w:t>(Kloc et al., 2022). During the Ascaris diminution process, chromosomes are broken, and</w:t>
      </w:r>
    </w:p>
    <w:p w14:paraId="1A6BF263" w14:textId="703C76C0" w:rsidR="004E68CC" w:rsidRDefault="001015FB" w:rsidP="00172A9D">
      <w:pPr>
        <w:spacing w:line="360" w:lineRule="auto"/>
        <w:jc w:val="both"/>
      </w:pPr>
      <w:r w:rsidRPr="00904D71">
        <w:t xml:space="preserve">Tmesipteris (Psilotaceae) is a relatively understudied small genus made up of 15 species, 12 of which are mainly epiphytic ferns occurring in Oceania and several Pacific </w:t>
      </w:r>
      <w:commentRangeStart w:id="220"/>
      <w:r w:rsidRPr="00904D71">
        <w:t>Islands</w:t>
      </w:r>
      <w:commentRangeEnd w:id="220"/>
      <w:r>
        <w:rPr>
          <w:rStyle w:val="CommentReference"/>
        </w:rPr>
        <w:commentReference w:id="220"/>
      </w:r>
      <w:r w:rsidRPr="00904D71">
        <w:t>(</w:t>
      </w:r>
      <w:r>
        <w:t>Perrie, et al., 2023</w:t>
      </w:r>
      <w:r>
        <w:rPr>
          <w:color w:val="FF0000"/>
        </w:rPr>
        <w:t>)</w:t>
      </w:r>
      <w:r w:rsidRPr="00904D71">
        <w:t>.</w:t>
      </w:r>
    </w:p>
    <w:p w14:paraId="5AA4A24D" w14:textId="6B9B7A42" w:rsidR="001015FB" w:rsidRDefault="001015FB" w:rsidP="00172A9D">
      <w:pPr>
        <w:spacing w:line="360" w:lineRule="auto"/>
        <w:jc w:val="both"/>
      </w:pPr>
      <w:r w:rsidRPr="00904D71">
        <w:t>these estimates by 7</w:t>
      </w:r>
      <w:proofErr w:type="gramStart"/>
      <w:r w:rsidRPr="00904D71">
        <w:t>%</w:t>
      </w:r>
      <w:commentRangeStart w:id="221"/>
      <w:r w:rsidRPr="00904D71">
        <w:t>(</w:t>
      </w:r>
      <w:proofErr w:type="gramEnd"/>
      <w:r w:rsidRPr="00904D71">
        <w:t>Ferná</w:t>
      </w:r>
      <w:commentRangeEnd w:id="221"/>
      <w:r>
        <w:rPr>
          <w:rStyle w:val="CommentReference"/>
        </w:rPr>
        <w:commentReference w:id="221"/>
      </w:r>
      <w:r w:rsidRPr="00904D71">
        <w:t>ndez et al., 2024). Overall, this exceptional discovery extends the</w:t>
      </w:r>
    </w:p>
    <w:p w14:paraId="46AE1CDA" w14:textId="7BC0E388" w:rsidR="001015FB" w:rsidRDefault="001015FB" w:rsidP="00172A9D">
      <w:pPr>
        <w:spacing w:line="360" w:lineRule="auto"/>
        <w:jc w:val="both"/>
      </w:pPr>
      <w:commentRangeStart w:id="222"/>
      <w:r w:rsidRPr="00904D71">
        <w:t>Liliales</w:t>
      </w:r>
      <w:commentRangeEnd w:id="222"/>
      <w:r>
        <w:rPr>
          <w:rStyle w:val="CommentReference"/>
        </w:rPr>
        <w:commentReference w:id="222"/>
      </w:r>
      <w:r w:rsidRPr="00904D71">
        <w:t>(Pellicer et al., 2014</w:t>
      </w:r>
      <w:proofErr w:type="gramStart"/>
      <w:r w:rsidRPr="00904D71">
        <w:t>).</w:t>
      </w:r>
      <w:commentRangeStart w:id="223"/>
      <w:r w:rsidRPr="00904D71">
        <w:t>Therefore</w:t>
      </w:r>
      <w:commentRangeEnd w:id="223"/>
      <w:proofErr w:type="gramEnd"/>
      <w:r>
        <w:rPr>
          <w:rStyle w:val="CommentReference"/>
        </w:rPr>
        <w:commentReference w:id="223"/>
      </w:r>
      <w:r w:rsidRPr="00904D71">
        <w:t>, the prospect of identifying larger monocot genomes within</w:t>
      </w:r>
    </w:p>
    <w:p w14:paraId="31E5C01C" w14:textId="70547DE8" w:rsidR="001015FB" w:rsidRDefault="001015FB" w:rsidP="00172A9D">
      <w:pPr>
        <w:spacing w:line="360" w:lineRule="auto"/>
        <w:jc w:val="both"/>
      </w:pPr>
      <w:r w:rsidRPr="00904D71">
        <w:lastRenderedPageBreak/>
        <w:t>consequence of the numerous rounds of whole genome multiplication (</w:t>
      </w:r>
      <w:commentRangeStart w:id="224"/>
      <w:r w:rsidRPr="00904D71">
        <w:t>WGM</w:t>
      </w:r>
      <w:commentRangeEnd w:id="224"/>
      <w:r>
        <w:rPr>
          <w:rStyle w:val="CommentReference"/>
        </w:rPr>
        <w:commentReference w:id="224"/>
      </w:r>
      <w:r w:rsidRPr="00904D71">
        <w:t>)(Pellicer, et al.,</w:t>
      </w:r>
    </w:p>
    <w:p w14:paraId="746F234A" w14:textId="54A5133B" w:rsidR="001015FB" w:rsidRDefault="001015FB" w:rsidP="00172A9D">
      <w:pPr>
        <w:spacing w:line="360" w:lineRule="auto"/>
        <w:jc w:val="both"/>
        <w:rPr>
          <w:i/>
        </w:rPr>
      </w:pPr>
      <w:commentRangeStart w:id="225"/>
      <w:r w:rsidRPr="00904D71">
        <w:t>expression</w:t>
      </w:r>
      <w:commentRangeEnd w:id="225"/>
      <w:r>
        <w:rPr>
          <w:rStyle w:val="CommentReference"/>
        </w:rPr>
        <w:commentReference w:id="225"/>
      </w:r>
      <w:r w:rsidRPr="00904D71">
        <w:t xml:space="preserve">(Li et al., 2019). </w:t>
      </w:r>
      <w:r w:rsidRPr="00904D71">
        <w:rPr>
          <w:i/>
        </w:rPr>
        <w:t>Tmesipteris oblanceolata</w:t>
      </w:r>
      <w:r w:rsidRPr="00904D71">
        <w:t xml:space="preserve"> subsp. linearifolia has been reported, like </w:t>
      </w:r>
      <w:r w:rsidRPr="00904D71">
        <w:rPr>
          <w:i/>
        </w:rPr>
        <w:t>P.</w:t>
      </w:r>
    </w:p>
    <w:p w14:paraId="5BDFA0BD" w14:textId="53FAE2AD" w:rsidR="001015FB" w:rsidRDefault="001015FB" w:rsidP="00172A9D">
      <w:pPr>
        <w:spacing w:line="360" w:lineRule="auto"/>
        <w:jc w:val="both"/>
      </w:pPr>
      <w:r w:rsidRPr="00904D71">
        <w:rPr>
          <w:i/>
        </w:rPr>
        <w:t>oblanceolata</w:t>
      </w:r>
      <w:r w:rsidRPr="00904D71">
        <w:t xml:space="preserve"> were octoploid (i.e., 2n = 8x = </w:t>
      </w:r>
      <w:commentRangeStart w:id="226"/>
      <w:r w:rsidRPr="00904D71">
        <w:t>416</w:t>
      </w:r>
      <w:commentRangeEnd w:id="226"/>
      <w:r>
        <w:rPr>
          <w:rStyle w:val="CommentReference"/>
        </w:rPr>
        <w:commentReference w:id="226"/>
      </w:r>
      <w:r w:rsidRPr="00904D71">
        <w:t>)( Fernández et al., 2023</w:t>
      </w:r>
      <w:proofErr w:type="gramStart"/>
      <w:r w:rsidRPr="00904D71">
        <w:t>).Its</w:t>
      </w:r>
      <w:proofErr w:type="gramEnd"/>
      <w:r w:rsidRPr="00904D71">
        <w:t xml:space="preserve"> massive genome is</w:t>
      </w:r>
    </w:p>
    <w:p w14:paraId="5AD6E2B5" w14:textId="60DB132F" w:rsidR="001015FB" w:rsidRDefault="001015FB" w:rsidP="00172A9D">
      <w:pPr>
        <w:spacing w:line="360" w:lineRule="auto"/>
        <w:jc w:val="both"/>
      </w:pPr>
      <w:commentRangeStart w:id="227"/>
      <w:r w:rsidRPr="00904D71">
        <w:t>hallmarks</w:t>
      </w:r>
      <w:commentRangeEnd w:id="227"/>
      <w:r>
        <w:rPr>
          <w:rStyle w:val="CommentReference"/>
        </w:rPr>
        <w:commentReference w:id="227"/>
      </w:r>
      <w:r w:rsidRPr="00904D71">
        <w:t xml:space="preserve">(Pascarella et al., 2024). Centromeres and cancer-associated genes are enriched for retroelements that may act as recombination </w:t>
      </w:r>
      <w:commentRangeStart w:id="228"/>
      <w:r w:rsidRPr="00904D71">
        <w:t>hotspots</w:t>
      </w:r>
      <w:commentRangeEnd w:id="228"/>
      <w:r>
        <w:rPr>
          <w:rStyle w:val="CommentReference"/>
        </w:rPr>
        <w:commentReference w:id="228"/>
      </w:r>
      <w:r w:rsidRPr="00904D71">
        <w:t>(Savocco and Piazza 2021).</w:t>
      </w:r>
    </w:p>
    <w:p w14:paraId="4F7BCBEA" w14:textId="67679618" w:rsidR="001015FB" w:rsidRDefault="001015FB" w:rsidP="00172A9D">
      <w:pPr>
        <w:spacing w:line="360" w:lineRule="auto"/>
        <w:jc w:val="both"/>
        <w:rPr>
          <w:rStyle w:val="Strong"/>
        </w:rPr>
      </w:pPr>
      <w:r w:rsidRPr="00904D71">
        <w:rPr>
          <w:rStyle w:val="Strong"/>
        </w:rPr>
        <w:t xml:space="preserve">link between retroelement recombination and genomic instability in </w:t>
      </w:r>
      <w:commentRangeStart w:id="229"/>
      <w:r w:rsidRPr="00904D71">
        <w:rPr>
          <w:rStyle w:val="Strong"/>
        </w:rPr>
        <w:t>neurodegeneration</w:t>
      </w:r>
      <w:commentRangeEnd w:id="229"/>
      <w:r>
        <w:rPr>
          <w:rStyle w:val="CommentReference"/>
        </w:rPr>
        <w:commentReference w:id="229"/>
      </w:r>
      <w:r w:rsidRPr="00904D71">
        <w:rPr>
          <w:rStyle w:val="Strong"/>
        </w:rPr>
        <w:t>(</w:t>
      </w:r>
      <w:r w:rsidRPr="00904D71">
        <w:t>Mujoo, et al., 2017</w:t>
      </w:r>
      <w:r w:rsidRPr="00904D71">
        <w:rPr>
          <w:rStyle w:val="Strong"/>
        </w:rPr>
        <w:t>).</w:t>
      </w:r>
    </w:p>
    <w:p w14:paraId="0BF611AE" w14:textId="0F67CECE" w:rsidR="001015FB" w:rsidRDefault="001015FB" w:rsidP="00172A9D">
      <w:pPr>
        <w:spacing w:line="360" w:lineRule="auto"/>
        <w:jc w:val="both"/>
      </w:pPr>
      <w:r w:rsidRPr="00904D71">
        <w:t>events associated with cancer and other genetic disorders (Gu et al.,</w:t>
      </w:r>
      <w:r w:rsidRPr="001015FB">
        <w:rPr>
          <w:strike/>
        </w:rPr>
        <w:t>2015</w:t>
      </w:r>
      <w:r>
        <w:t xml:space="preserve"> </w:t>
      </w:r>
      <w:r w:rsidRPr="001015FB">
        <w:rPr>
          <w:color w:val="FF0000"/>
        </w:rPr>
        <w:t>2016</w:t>
      </w:r>
      <w:r w:rsidRPr="00904D71">
        <w:t>). Reports of somatic</w:t>
      </w:r>
    </w:p>
    <w:p w14:paraId="1C75640B" w14:textId="709A04FD" w:rsidR="001015FB" w:rsidRDefault="001015FB" w:rsidP="00172A9D">
      <w:pPr>
        <w:spacing w:line="360" w:lineRule="auto"/>
        <w:jc w:val="both"/>
      </w:pPr>
      <w:r w:rsidRPr="00904D71">
        <w:t xml:space="preserve">higher proportion, DNA repetitive </w:t>
      </w:r>
      <w:commentRangeStart w:id="230"/>
      <w:r w:rsidRPr="00904D71">
        <w:t>sequences</w:t>
      </w:r>
      <w:commentRangeEnd w:id="230"/>
      <w:r>
        <w:rPr>
          <w:rStyle w:val="CommentReference"/>
        </w:rPr>
        <w:commentReference w:id="230"/>
      </w:r>
      <w:r w:rsidRPr="00904D71">
        <w:t xml:space="preserve">(Wu et al., 2021). Recently, published results of genome sequences from 48 bird species showed that their </w:t>
      </w:r>
      <w:proofErr w:type="gramStart"/>
      <w:r w:rsidRPr="00904D71">
        <w:t>amount</w:t>
      </w:r>
      <w:proofErr w:type="gramEnd"/>
      <w:r w:rsidRPr="00904D71">
        <w:t xml:space="preserve"> of repetitive sequences is much smaller than other groups of tetrapods, corresponding to 4±10%, while in mammals the percentage of these sequences can reach up to 52% of the </w:t>
      </w:r>
      <w:commentRangeStart w:id="231"/>
      <w:r w:rsidRPr="00904D71">
        <w:t>genome</w:t>
      </w:r>
      <w:commentRangeEnd w:id="231"/>
      <w:r>
        <w:rPr>
          <w:rStyle w:val="CommentReference"/>
        </w:rPr>
        <w:commentReference w:id="231"/>
      </w:r>
      <w:r w:rsidRPr="00904D71">
        <w:t>(Castro et al.,2017).</w:t>
      </w:r>
    </w:p>
    <w:p w14:paraId="5FBE5F29" w14:textId="1E554577" w:rsidR="001015FB" w:rsidRDefault="001015FB" w:rsidP="00172A9D">
      <w:pPr>
        <w:spacing w:line="360" w:lineRule="auto"/>
        <w:jc w:val="both"/>
      </w:pPr>
      <w:r w:rsidRPr="00904D71">
        <w:t xml:space="preserve">order, such as woodpeckers, show a relatively higher amount of these </w:t>
      </w:r>
      <w:commentRangeStart w:id="232"/>
      <w:r w:rsidRPr="00904D71">
        <w:t>sequences</w:t>
      </w:r>
      <w:commentRangeEnd w:id="232"/>
      <w:r>
        <w:rPr>
          <w:rStyle w:val="CommentReference"/>
        </w:rPr>
        <w:commentReference w:id="232"/>
      </w:r>
      <w:r w:rsidRPr="00904D71">
        <w:t>(de Oliveira et</w:t>
      </w:r>
    </w:p>
    <w:p w14:paraId="4856A22C" w14:textId="674AD663" w:rsidR="001015FB" w:rsidRDefault="001015FB" w:rsidP="00172A9D">
      <w:pPr>
        <w:spacing w:line="360" w:lineRule="auto"/>
        <w:jc w:val="both"/>
      </w:pPr>
      <w:commentRangeStart w:id="233"/>
      <w:r w:rsidRPr="00904D71">
        <w:t>macrochromosomes</w:t>
      </w:r>
      <w:commentRangeEnd w:id="233"/>
      <w:r>
        <w:rPr>
          <w:rStyle w:val="CommentReference"/>
        </w:rPr>
        <w:commentReference w:id="233"/>
      </w:r>
      <w:r w:rsidRPr="00904D71">
        <w:t>(Manthey et al., 2018). However, some sequences produced patterns of</w:t>
      </w:r>
    </w:p>
    <w:p w14:paraId="3D0F7572" w14:textId="41BBC08E" w:rsidR="001015FB" w:rsidRDefault="00F0020A" w:rsidP="00172A9D">
      <w:pPr>
        <w:spacing w:line="360" w:lineRule="auto"/>
        <w:jc w:val="both"/>
      </w:pPr>
      <w:r w:rsidRPr="00904D71">
        <w:t xml:space="preserve">important </w:t>
      </w:r>
      <w:commentRangeStart w:id="234"/>
      <w:r w:rsidRPr="00904D71">
        <w:t>components</w:t>
      </w:r>
      <w:commentRangeEnd w:id="234"/>
      <w:r>
        <w:rPr>
          <w:rStyle w:val="CommentReference"/>
        </w:rPr>
        <w:commentReference w:id="234"/>
      </w:r>
      <w:r w:rsidRPr="00904D71">
        <w:t>(Mota Souza et al., 2025). In addition, karyotype analyses showed that</w:t>
      </w:r>
    </w:p>
    <w:p w14:paraId="5AD6E060" w14:textId="38EEEEC7" w:rsidR="00F0020A" w:rsidRDefault="00F0020A" w:rsidP="00172A9D">
      <w:pPr>
        <w:spacing w:line="360" w:lineRule="auto"/>
        <w:jc w:val="both"/>
      </w:pPr>
      <w:commentRangeStart w:id="235"/>
      <w:r w:rsidRPr="00904D71">
        <w:t>karyotype</w:t>
      </w:r>
      <w:commentRangeEnd w:id="235"/>
      <w:r>
        <w:rPr>
          <w:rStyle w:val="CommentReference"/>
        </w:rPr>
        <w:commentReference w:id="235"/>
      </w:r>
      <w:r w:rsidRPr="00904D71">
        <w:t>(Santos de Souza et al., 2020). Repetitive sequences play an important role in the</w:t>
      </w:r>
    </w:p>
    <w:p w14:paraId="414B0D9A" w14:textId="357C9DB7" w:rsidR="00F0020A" w:rsidRDefault="00F0020A" w:rsidP="00172A9D">
      <w:pPr>
        <w:spacing w:line="360" w:lineRule="auto"/>
        <w:jc w:val="both"/>
      </w:pPr>
      <w:r w:rsidRPr="00904D71">
        <w:t xml:space="preserve">with the </w:t>
      </w:r>
      <w:commentRangeStart w:id="236"/>
      <w:r w:rsidRPr="00904D71">
        <w:t>Y</w:t>
      </w:r>
      <w:commentRangeEnd w:id="236"/>
      <w:r>
        <w:rPr>
          <w:rStyle w:val="CommentReference"/>
        </w:rPr>
        <w:commentReference w:id="236"/>
      </w:r>
      <w:r w:rsidRPr="00904D71">
        <w:t>(Sember et al., 2018). Thus, taking into account that the suppression of recombination</w:t>
      </w:r>
    </w:p>
    <w:p w14:paraId="08BB40AD" w14:textId="6D539297" w:rsidR="00F0020A" w:rsidRDefault="00F0020A" w:rsidP="00172A9D">
      <w:pPr>
        <w:spacing w:line="360" w:lineRule="auto"/>
        <w:jc w:val="both"/>
      </w:pPr>
      <w:r w:rsidRPr="00904D71">
        <w:t xml:space="preserve">extra-long </w:t>
      </w:r>
      <w:commentRangeStart w:id="237"/>
      <w:r w:rsidRPr="00904D71">
        <w:t>bodies</w:t>
      </w:r>
      <w:commentRangeEnd w:id="237"/>
      <w:r>
        <w:rPr>
          <w:rStyle w:val="CommentReference"/>
        </w:rPr>
        <w:commentReference w:id="237"/>
      </w:r>
      <w:r w:rsidRPr="00904D71">
        <w:t>(Ahmad et al., 2021). Snakes constitute two major recognized groups at the</w:t>
      </w:r>
    </w:p>
    <w:p w14:paraId="3A2BA524" w14:textId="52C108C2" w:rsidR="00F0020A" w:rsidRDefault="00F0020A" w:rsidP="00172A9D">
      <w:pPr>
        <w:spacing w:line="360" w:lineRule="auto"/>
        <w:jc w:val="both"/>
      </w:pPr>
      <w:r w:rsidRPr="00904D71">
        <w:t xml:space="preserve">phenotypic-level </w:t>
      </w:r>
      <w:commentRangeStart w:id="238"/>
      <w:r w:rsidRPr="00904D71">
        <w:t>evolution</w:t>
      </w:r>
      <w:commentRangeEnd w:id="238"/>
      <w:r>
        <w:rPr>
          <w:rStyle w:val="CommentReference"/>
        </w:rPr>
        <w:commentReference w:id="238"/>
      </w:r>
      <w:r w:rsidRPr="00904D71">
        <w:t xml:space="preserve">(Viana, et al., 2020). Similar to other eukaryotic genomes, large proportions of snake genomes contain repetitive </w:t>
      </w:r>
      <w:commentRangeStart w:id="239"/>
      <w:r w:rsidRPr="00904D71">
        <w:t>DNA</w:t>
      </w:r>
      <w:commentRangeEnd w:id="239"/>
      <w:r>
        <w:rPr>
          <w:rStyle w:val="CommentReference"/>
        </w:rPr>
        <w:commentReference w:id="239"/>
      </w:r>
      <w:r w:rsidRPr="00904D71">
        <w:t xml:space="preserve">(25 to 73%,), including transposable elements (TEs) and satellite </w:t>
      </w:r>
      <w:commentRangeStart w:id="240"/>
      <w:r w:rsidRPr="00904D71">
        <w:t>repeats</w:t>
      </w:r>
      <w:commentRangeEnd w:id="240"/>
      <w:r>
        <w:rPr>
          <w:rStyle w:val="CommentReference"/>
        </w:rPr>
        <w:commentReference w:id="240"/>
      </w:r>
      <w:r w:rsidRPr="00904D71">
        <w:t>(Shaney et al., 2014).</w:t>
      </w:r>
    </w:p>
    <w:p w14:paraId="5279D9C9" w14:textId="251F8EC3" w:rsidR="00F0020A" w:rsidRDefault="00F0020A" w:rsidP="00172A9D">
      <w:pPr>
        <w:spacing w:line="360" w:lineRule="auto"/>
        <w:jc w:val="both"/>
      </w:pPr>
      <w:r w:rsidRPr="00904D71">
        <w:t>(23-fold greater levels of TE-relat</w:t>
      </w:r>
      <w:r>
        <w:t xml:space="preserve">ed transcripts) and </w:t>
      </w:r>
      <w:commentRangeStart w:id="241"/>
      <w:r>
        <w:t>python</w:t>
      </w:r>
      <w:commentRangeEnd w:id="241"/>
      <w:r>
        <w:rPr>
          <w:rStyle w:val="CommentReference"/>
        </w:rPr>
        <w:commentReference w:id="241"/>
      </w:r>
      <w:r>
        <w:t>(Chen</w:t>
      </w:r>
      <w:r w:rsidRPr="00904D71">
        <w:t xml:space="preserve"> et al., 2020). Snake genomes</w:t>
      </w:r>
    </w:p>
    <w:p w14:paraId="46B4A023" w14:textId="561221E2" w:rsidR="00F0020A" w:rsidRDefault="00F0020A" w:rsidP="00172A9D">
      <w:pPr>
        <w:spacing w:line="360" w:lineRule="auto"/>
        <w:jc w:val="both"/>
      </w:pPr>
      <w:r w:rsidRPr="00904D71">
        <w:rPr>
          <w:i/>
        </w:rPr>
        <w:t>cerastes</w:t>
      </w:r>
      <w:r w:rsidRPr="00904D71">
        <w:t xml:space="preserve"> and </w:t>
      </w:r>
      <w:r w:rsidRPr="00904D71">
        <w:rPr>
          <w:i/>
        </w:rPr>
        <w:t xml:space="preserve">Coniophanes </w:t>
      </w:r>
      <w:commentRangeStart w:id="242"/>
      <w:r w:rsidRPr="00904D71">
        <w:rPr>
          <w:i/>
        </w:rPr>
        <w:t>fissiden</w:t>
      </w:r>
      <w:commentRangeEnd w:id="242"/>
      <w:r>
        <w:rPr>
          <w:rStyle w:val="CommentReference"/>
        </w:rPr>
        <w:commentReference w:id="242"/>
      </w:r>
      <w:r w:rsidRPr="00904D71">
        <w:t>(Chen et al.,2020). Low abundance of CR1 and LTRs, is</w:t>
      </w:r>
    </w:p>
    <w:p w14:paraId="10AACE0B" w14:textId="00F28CBB" w:rsidR="00F0020A" w:rsidRDefault="009812E8" w:rsidP="00172A9D">
      <w:pPr>
        <w:spacing w:line="360" w:lineRule="auto"/>
        <w:jc w:val="both"/>
      </w:pPr>
      <w:r w:rsidRPr="00904D71">
        <w:t xml:space="preserve">genus and within allopatric populations of the same </w:t>
      </w:r>
      <w:commentRangeStart w:id="243"/>
      <w:r w:rsidRPr="00904D71">
        <w:t>species</w:t>
      </w:r>
      <w:commentRangeEnd w:id="243"/>
      <w:r>
        <w:rPr>
          <w:rStyle w:val="CommentReference"/>
        </w:rPr>
        <w:commentReference w:id="243"/>
      </w:r>
      <w:r w:rsidRPr="00904D71">
        <w:t>(</w:t>
      </w:r>
      <w:r w:rsidRPr="00904D71">
        <w:rPr>
          <w:bCs/>
        </w:rPr>
        <w:t>Augstenová, et al.,</w:t>
      </w:r>
      <w:r>
        <w:rPr>
          <w:bCs/>
        </w:rPr>
        <w:t xml:space="preserve"> </w:t>
      </w:r>
      <w:r w:rsidRPr="00904D71">
        <w:rPr>
          <w:bCs/>
        </w:rPr>
        <w:t>2018</w:t>
      </w:r>
      <w:r w:rsidRPr="00904D71">
        <w:t>). In addition,</w:t>
      </w:r>
    </w:p>
    <w:p w14:paraId="19E94AB2" w14:textId="77777777" w:rsidR="009812E8" w:rsidRPr="00904D71" w:rsidRDefault="009812E8" w:rsidP="009812E8">
      <w:pPr>
        <w:spacing w:line="360" w:lineRule="auto"/>
        <w:jc w:val="both"/>
        <w:rPr>
          <w:rFonts w:ascii="Times New Roman" w:hAnsi="Times New Roman" w:cs="Times New Roman"/>
          <w:b/>
          <w:sz w:val="24"/>
          <w:szCs w:val="24"/>
        </w:rPr>
      </w:pPr>
      <w:r w:rsidRPr="00904D71">
        <w:rPr>
          <w:rFonts w:ascii="Times New Roman" w:hAnsi="Times New Roman" w:cs="Times New Roman"/>
          <w:b/>
          <w:sz w:val="24"/>
          <w:szCs w:val="24"/>
        </w:rPr>
        <w:lastRenderedPageBreak/>
        <w:t>Chapter-</w:t>
      </w:r>
      <w:proofErr w:type="gramStart"/>
      <w:r w:rsidRPr="00904D71">
        <w:rPr>
          <w:rFonts w:ascii="Times New Roman" w:hAnsi="Times New Roman" w:cs="Times New Roman"/>
          <w:b/>
          <w:sz w:val="24"/>
          <w:szCs w:val="24"/>
        </w:rPr>
        <w:t>10.</w:t>
      </w:r>
      <w:commentRangeStart w:id="244"/>
      <w:r w:rsidRPr="00904D71">
        <w:rPr>
          <w:rFonts w:ascii="Times New Roman" w:hAnsi="Times New Roman" w:cs="Times New Roman"/>
          <w:b/>
          <w:sz w:val="24"/>
          <w:szCs w:val="24"/>
        </w:rPr>
        <w:t>Prokaryotic</w:t>
      </w:r>
      <w:commentRangeEnd w:id="244"/>
      <w:proofErr w:type="gramEnd"/>
      <w:r>
        <w:rPr>
          <w:rStyle w:val="CommentReference"/>
        </w:rPr>
        <w:commentReference w:id="244"/>
      </w:r>
      <w:r w:rsidRPr="00904D71">
        <w:rPr>
          <w:rFonts w:ascii="Times New Roman" w:hAnsi="Times New Roman" w:cs="Times New Roman"/>
          <w:b/>
          <w:sz w:val="24"/>
          <w:szCs w:val="24"/>
        </w:rPr>
        <w:t xml:space="preserve"> repetitive DNA and their role in Biochemistry and metabolism and evolution, virulence and pathogenicity.</w:t>
      </w:r>
    </w:p>
    <w:p w14:paraId="740D9B67" w14:textId="6D800F20" w:rsidR="009812E8" w:rsidRDefault="009812E8" w:rsidP="00172A9D">
      <w:pPr>
        <w:spacing w:line="360" w:lineRule="auto"/>
        <w:jc w:val="both"/>
      </w:pPr>
    </w:p>
    <w:p w14:paraId="64D13562" w14:textId="0F7768CB" w:rsidR="009812E8" w:rsidRDefault="009812E8" w:rsidP="00172A9D">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 xml:space="preserve">present in their </w:t>
      </w:r>
      <w:commentRangeStart w:id="245"/>
      <w:r w:rsidRPr="00904D71">
        <w:rPr>
          <w:rFonts w:ascii="Times New Roman" w:eastAsia="Times New Roman" w:hAnsi="Times New Roman" w:cs="Times New Roman"/>
          <w:sz w:val="24"/>
          <w:szCs w:val="24"/>
        </w:rPr>
        <w:t>genomes</w:t>
      </w:r>
      <w:commentRangeEnd w:id="245"/>
      <w:r>
        <w:rPr>
          <w:rStyle w:val="CommentReference"/>
        </w:rPr>
        <w:commentReference w:id="245"/>
      </w:r>
      <w:r>
        <w:rPr>
          <w:rFonts w:ascii="Times New Roman" w:hAnsi="Times New Roman" w:cs="Times New Roman"/>
          <w:sz w:val="24"/>
          <w:szCs w:val="24"/>
        </w:rPr>
        <w:t>(Ayalew et al.,2024)</w:t>
      </w:r>
      <w:r w:rsidRPr="00904D71">
        <w:rPr>
          <w:rFonts w:ascii="Times New Roman" w:eastAsia="Times New Roman" w:hAnsi="Times New Roman" w:cs="Times New Roman"/>
          <w:sz w:val="24"/>
          <w:szCs w:val="24"/>
        </w:rPr>
        <w:t xml:space="preserve">. Short, basic DNA repeats vary in frequency among a wide variety of bacteria with various </w:t>
      </w:r>
      <w:commentRangeStart w:id="246"/>
      <w:r w:rsidRPr="00904D71">
        <w:rPr>
          <w:rFonts w:ascii="Times New Roman" w:eastAsia="Times New Roman" w:hAnsi="Times New Roman" w:cs="Times New Roman"/>
          <w:sz w:val="24"/>
          <w:szCs w:val="24"/>
        </w:rPr>
        <w:t>genomes</w:t>
      </w:r>
      <w:commentRangeEnd w:id="246"/>
      <w:r>
        <w:rPr>
          <w:rStyle w:val="CommentReference"/>
        </w:rPr>
        <w:commentReference w:id="246"/>
      </w:r>
      <w:r>
        <w:rPr>
          <w:rFonts w:ascii="Times New Roman" w:hAnsi="Times New Roman" w:cs="Times New Roman"/>
          <w:sz w:val="24"/>
          <w:szCs w:val="24"/>
        </w:rPr>
        <w:t>(Subirana and Messeguer 2020)</w:t>
      </w:r>
      <w:r w:rsidRPr="00904D71">
        <w:rPr>
          <w:rFonts w:ascii="Times New Roman" w:eastAsia="Times New Roman" w:hAnsi="Times New Roman" w:cs="Times New Roman"/>
          <w:sz w:val="24"/>
          <w:szCs w:val="24"/>
        </w:rPr>
        <w:t xml:space="preserve">. All microbial genomes contain levels of DNA repetitive sequences that are greater than would be predicted for </w:t>
      </w:r>
      <w:r>
        <w:rPr>
          <w:rFonts w:ascii="Times New Roman" w:eastAsia="Times New Roman" w:hAnsi="Times New Roman" w:cs="Times New Roman"/>
          <w:sz w:val="24"/>
          <w:szCs w:val="24"/>
        </w:rPr>
        <w:t xml:space="preserve">a random distribution of </w:t>
      </w:r>
      <w:commentRangeStart w:id="247"/>
      <w:r>
        <w:rPr>
          <w:rFonts w:ascii="Times New Roman" w:eastAsia="Times New Roman" w:hAnsi="Times New Roman" w:cs="Times New Roman"/>
          <w:sz w:val="24"/>
          <w:szCs w:val="24"/>
        </w:rPr>
        <w:t>bases</w:t>
      </w:r>
      <w:commentRangeEnd w:id="247"/>
      <w:r>
        <w:rPr>
          <w:rStyle w:val="CommentReference"/>
        </w:rPr>
        <w:commentReference w:id="247"/>
      </w:r>
      <w:r>
        <w:rPr>
          <w:rFonts w:ascii="Times New Roman" w:eastAsia="Times New Roman" w:hAnsi="Times New Roman" w:cs="Times New Roman"/>
          <w:sz w:val="24"/>
          <w:szCs w:val="24"/>
        </w:rPr>
        <w:t>(</w:t>
      </w:r>
      <w:r>
        <w:rPr>
          <w:rFonts w:ascii="Times New Roman" w:hAnsi="Times New Roman" w:cs="Times New Roman"/>
          <w:sz w:val="24"/>
          <w:szCs w:val="24"/>
        </w:rPr>
        <w:t>Zhao et al., 2010)</w:t>
      </w:r>
      <w:r w:rsidRPr="00EA13BB">
        <w:rPr>
          <w:rFonts w:ascii="Times New Roman" w:hAnsi="Times New Roman" w:cs="Times New Roman"/>
          <w:sz w:val="24"/>
          <w:szCs w:val="24"/>
        </w:rPr>
        <w:t>.</w:t>
      </w:r>
    </w:p>
    <w:p w14:paraId="72FBE62C" w14:textId="52B073B3" w:rsidR="009812E8" w:rsidRDefault="008463C7"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characterized bacterial </w:t>
      </w:r>
      <w:commentRangeStart w:id="248"/>
      <w:r w:rsidRPr="00904D71">
        <w:rPr>
          <w:rFonts w:ascii="Times New Roman" w:eastAsia="Times New Roman" w:hAnsi="Times New Roman" w:cs="Times New Roman"/>
          <w:sz w:val="24"/>
          <w:szCs w:val="24"/>
        </w:rPr>
        <w:t>genomes</w:t>
      </w:r>
      <w:commentRangeEnd w:id="248"/>
      <w:r>
        <w:rPr>
          <w:rStyle w:val="CommentReference"/>
        </w:rPr>
        <w:commentReference w:id="248"/>
      </w:r>
      <w:r>
        <w:rPr>
          <w:rFonts w:ascii="Times New Roman" w:eastAsia="Times New Roman" w:hAnsi="Times New Roman" w:cs="Times New Roman"/>
          <w:sz w:val="24"/>
          <w:szCs w:val="24"/>
        </w:rPr>
        <w:t>(</w:t>
      </w:r>
      <w:r w:rsidRPr="005917D0">
        <w:rPr>
          <w:rFonts w:ascii="Times New Roman" w:hAnsi="Times New Roman" w:cs="Times New Roman"/>
          <w:sz w:val="24"/>
          <w:szCs w:val="24"/>
        </w:rPr>
        <w:t>Dunne</w:t>
      </w:r>
      <w:r>
        <w:rPr>
          <w:rFonts w:ascii="Times New Roman" w:hAnsi="Times New Roman" w:cs="Times New Roman"/>
          <w:sz w:val="24"/>
          <w:szCs w:val="24"/>
        </w:rPr>
        <w:t xml:space="preserve"> et al.,</w:t>
      </w:r>
      <w:r w:rsidRPr="008463C7">
        <w:rPr>
          <w:rFonts w:ascii="Times New Roman" w:hAnsi="Times New Roman" w:cs="Times New Roman"/>
          <w:color w:val="FF0000"/>
          <w:sz w:val="24"/>
          <w:szCs w:val="24"/>
        </w:rPr>
        <w:t>2017</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Majority of bacterial genomes are round and</w:t>
      </w:r>
    </w:p>
    <w:p w14:paraId="56536CF9" w14:textId="0CF4395E" w:rsidR="008463C7" w:rsidRDefault="008463C7" w:rsidP="00172A9D">
      <w:pPr>
        <w:spacing w:line="360" w:lineRule="auto"/>
        <w:jc w:val="both"/>
        <w:rPr>
          <w:rFonts w:ascii="Times New Roman" w:eastAsia="Times New Roman" w:hAnsi="Times New Roman" w:cs="Times New Roman"/>
          <w:color w:val="FF0000"/>
          <w:sz w:val="24"/>
          <w:szCs w:val="24"/>
        </w:rPr>
      </w:pPr>
      <w:commentRangeStart w:id="249"/>
      <w:r w:rsidRPr="00904D71">
        <w:rPr>
          <w:rFonts w:ascii="Times New Roman" w:eastAsia="Times New Roman" w:hAnsi="Times New Roman" w:cs="Times New Roman"/>
          <w:sz w:val="24"/>
          <w:szCs w:val="24"/>
        </w:rPr>
        <w:t>metabolism</w:t>
      </w:r>
      <w:commentRangeEnd w:id="249"/>
      <w:r>
        <w:rPr>
          <w:rStyle w:val="CommentReference"/>
        </w:rPr>
        <w:commentReference w:id="249"/>
      </w:r>
      <w:r>
        <w:rPr>
          <w:rFonts w:ascii="Times New Roman" w:eastAsia="Times New Roman" w:hAnsi="Times New Roman" w:cs="Times New Roman"/>
          <w:sz w:val="24"/>
          <w:szCs w:val="24"/>
        </w:rPr>
        <w:t>(</w:t>
      </w:r>
      <w:r w:rsidRPr="005917D0">
        <w:rPr>
          <w:rFonts w:ascii="Times New Roman" w:hAnsi="Times New Roman" w:cs="Times New Roman"/>
          <w:sz w:val="24"/>
          <w:szCs w:val="24"/>
        </w:rPr>
        <w:t>Li</w:t>
      </w:r>
      <w:r>
        <w:rPr>
          <w:rFonts w:ascii="Times New Roman" w:hAnsi="Times New Roman" w:cs="Times New Roman"/>
          <w:sz w:val="24"/>
          <w:szCs w:val="24"/>
        </w:rPr>
        <w:t xml:space="preserve"> et al., 2024</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Negative selection is less likely to affect repetitions in </w:t>
      </w:r>
      <w:commentRangeStart w:id="250"/>
      <w:r w:rsidRPr="00904D71">
        <w:rPr>
          <w:rFonts w:ascii="Times New Roman" w:eastAsia="Times New Roman" w:hAnsi="Times New Roman" w:cs="Times New Roman"/>
          <w:sz w:val="24"/>
          <w:szCs w:val="24"/>
        </w:rPr>
        <w:t>bacteria</w:t>
      </w:r>
      <w:commentRangeEnd w:id="250"/>
      <w:r>
        <w:rPr>
          <w:rStyle w:val="CommentReference"/>
        </w:rPr>
        <w:commentReference w:id="250"/>
      </w:r>
      <w:r>
        <w:rPr>
          <w:rFonts w:ascii="Times New Roman" w:hAnsi="Times New Roman" w:cs="Times New Roman"/>
          <w:sz w:val="24"/>
          <w:szCs w:val="24"/>
        </w:rPr>
        <w:t>(Zhou et al.,2014)</w:t>
      </w:r>
      <w:r w:rsidRPr="00904D71">
        <w:rPr>
          <w:rFonts w:ascii="Times New Roman" w:eastAsia="Times New Roman" w:hAnsi="Times New Roman" w:cs="Times New Roman"/>
          <w:sz w:val="24"/>
          <w:szCs w:val="24"/>
        </w:rPr>
        <w:t xml:space="preserve">. As seen in mycoplasma, there are notable variations in the quantities of simple DNA repeats even among closely related </w:t>
      </w:r>
      <w:commentRangeStart w:id="251"/>
      <w:r w:rsidRPr="00904D71">
        <w:rPr>
          <w:rFonts w:ascii="Times New Roman" w:eastAsia="Times New Roman" w:hAnsi="Times New Roman" w:cs="Times New Roman"/>
          <w:sz w:val="24"/>
          <w:szCs w:val="24"/>
        </w:rPr>
        <w:t>species</w:t>
      </w:r>
      <w:commentRangeEnd w:id="251"/>
      <w:r>
        <w:rPr>
          <w:rStyle w:val="CommentReference"/>
        </w:rPr>
        <w:commentReference w:id="251"/>
      </w:r>
      <w:r>
        <w:rPr>
          <w:rFonts w:ascii="Times New Roman" w:eastAsia="Times New Roman" w:hAnsi="Times New Roman" w:cs="Times New Roman"/>
          <w:sz w:val="24"/>
          <w:szCs w:val="24"/>
        </w:rPr>
        <w:t>(</w:t>
      </w:r>
      <w:r>
        <w:rPr>
          <w:rFonts w:ascii="Times New Roman" w:hAnsi="Times New Roman" w:cs="Times New Roman"/>
          <w:sz w:val="24"/>
          <w:szCs w:val="24"/>
        </w:rPr>
        <w:t>Xiao et al.,2015</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Several basic DNA repeats are overrepresented in microbial whole genome sequences, according to computer-based analysis. Thousands of tandem simple sequence</w:t>
      </w:r>
      <w:r w:rsidRPr="008463C7">
        <w:rPr>
          <w:rFonts w:ascii="Times New Roman" w:eastAsia="Times New Roman" w:hAnsi="Times New Roman" w:cs="Times New Roman"/>
          <w:color w:val="FF0000"/>
          <w:sz w:val="24"/>
          <w:szCs w:val="24"/>
        </w:rPr>
        <w:t>s</w:t>
      </w:r>
    </w:p>
    <w:p w14:paraId="10498BBD" w14:textId="4B9960DF" w:rsidR="008463C7" w:rsidRDefault="008463C7"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repeats contain transposable genetic elements in addition to basic </w:t>
      </w:r>
      <w:commentRangeStart w:id="252"/>
      <w:r w:rsidRPr="00904D71">
        <w:rPr>
          <w:rFonts w:ascii="Times New Roman" w:eastAsia="Times New Roman" w:hAnsi="Times New Roman" w:cs="Times New Roman"/>
          <w:sz w:val="24"/>
          <w:szCs w:val="24"/>
        </w:rPr>
        <w:t>microsatellites</w:t>
      </w:r>
      <w:commentRangeEnd w:id="252"/>
      <w:r>
        <w:rPr>
          <w:rStyle w:val="CommentReference"/>
        </w:rPr>
        <w:commentReference w:id="252"/>
      </w:r>
      <w:r>
        <w:rPr>
          <w:rFonts w:ascii="Times New Roman" w:eastAsia="Times New Roman" w:hAnsi="Times New Roman" w:cs="Times New Roman"/>
          <w:sz w:val="24"/>
          <w:szCs w:val="24"/>
        </w:rPr>
        <w:t>(</w:t>
      </w:r>
      <w:r w:rsidRPr="005917D0">
        <w:rPr>
          <w:rFonts w:ascii="Times New Roman" w:hAnsi="Times New Roman" w:cs="Times New Roman"/>
          <w:sz w:val="24"/>
          <w:szCs w:val="24"/>
        </w:rPr>
        <w:t>Brazda</w:t>
      </w:r>
      <w:r>
        <w:rPr>
          <w:rFonts w:ascii="Times New Roman" w:hAnsi="Times New Roman" w:cs="Times New Roman"/>
          <w:sz w:val="24"/>
          <w:szCs w:val="24"/>
        </w:rPr>
        <w:t xml:space="preserve"> et al.,2020</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56262872" w14:textId="11A3FA3D" w:rsidR="008463C7" w:rsidRDefault="008463C7" w:rsidP="00172A9D">
      <w:pPr>
        <w:spacing w:line="360" w:lineRule="auto"/>
        <w:jc w:val="both"/>
      </w:pPr>
      <w:r w:rsidRPr="00904D71">
        <w:rPr>
          <w:rFonts w:ascii="Times New Roman" w:eastAsia="Times New Roman" w:hAnsi="Times New Roman" w:cs="Times New Roman"/>
          <w:sz w:val="24"/>
          <w:szCs w:val="24"/>
        </w:rPr>
        <w:t xml:space="preserve">according to analyses of these </w:t>
      </w:r>
      <w:commentRangeStart w:id="253"/>
      <w:r w:rsidRPr="00904D71">
        <w:rPr>
          <w:rFonts w:ascii="Times New Roman" w:eastAsia="Times New Roman" w:hAnsi="Times New Roman" w:cs="Times New Roman"/>
          <w:sz w:val="24"/>
          <w:szCs w:val="24"/>
        </w:rPr>
        <w:t>repeats</w:t>
      </w:r>
      <w:commentRangeEnd w:id="253"/>
      <w:r>
        <w:rPr>
          <w:rStyle w:val="CommentReference"/>
        </w:rPr>
        <w:commentReference w:id="253"/>
      </w:r>
      <w:r>
        <w:rPr>
          <w:rFonts w:ascii="Times New Roman" w:eastAsia="Times New Roman" w:hAnsi="Times New Roman" w:cs="Times New Roman"/>
          <w:sz w:val="24"/>
          <w:szCs w:val="24"/>
        </w:rPr>
        <w:t>(</w:t>
      </w:r>
      <w:r w:rsidRPr="005917D0">
        <w:rPr>
          <w:rFonts w:ascii="Times New Roman" w:hAnsi="Times New Roman" w:cs="Times New Roman"/>
          <w:sz w:val="24"/>
          <w:szCs w:val="24"/>
        </w:rPr>
        <w:t>Marisch</w:t>
      </w:r>
      <w:r>
        <w:rPr>
          <w:rFonts w:ascii="Times New Roman" w:hAnsi="Times New Roman" w:cs="Times New Roman"/>
          <w:sz w:val="24"/>
          <w:szCs w:val="24"/>
        </w:rPr>
        <w:t xml:space="preserve"> 2013</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w:t>
      </w:r>
      <w:r w:rsidRPr="00904D71">
        <w:rPr>
          <w:rFonts w:ascii="Times New Roman" w:eastAsia="Times New Roman" w:hAnsi="Times New Roman" w:cs="Times New Roman"/>
          <w:sz w:val="24"/>
          <w:szCs w:val="24"/>
        </w:rPr>
        <w:br/>
      </w:r>
    </w:p>
    <w:p w14:paraId="5AC3ADAE" w14:textId="19742A3B" w:rsidR="008463C7" w:rsidRDefault="008463C7" w:rsidP="00172A9D">
      <w:pPr>
        <w:spacing w:line="360" w:lineRule="auto"/>
        <w:jc w:val="both"/>
        <w:rPr>
          <w:rFonts w:ascii="Times New Roman" w:hAnsi="Times New Roman" w:cs="Times New Roman"/>
          <w:sz w:val="24"/>
          <w:szCs w:val="24"/>
        </w:rPr>
      </w:pPr>
      <w:r>
        <w:rPr>
          <w:rFonts w:ascii="Times New Roman" w:hAnsi="Times New Roman" w:cs="Times New Roman"/>
          <w:sz w:val="24"/>
          <w:szCs w:val="24"/>
        </w:rPr>
        <w:t>al., 2015)</w:t>
      </w:r>
      <w:r w:rsidRPr="00904D71">
        <w:rPr>
          <w:rFonts w:ascii="Times New Roman" w:eastAsia="Times New Roman" w:hAnsi="Times New Roman" w:cs="Times New Roman"/>
          <w:sz w:val="24"/>
          <w:szCs w:val="24"/>
        </w:rPr>
        <w:t xml:space="preserve">. Bacterial Tn7-like elements are a well-known </w:t>
      </w:r>
      <w:commentRangeStart w:id="254"/>
      <w:r w:rsidRPr="00904D71">
        <w:rPr>
          <w:rFonts w:ascii="Times New Roman" w:eastAsia="Times New Roman" w:hAnsi="Times New Roman" w:cs="Times New Roman"/>
          <w:sz w:val="24"/>
          <w:szCs w:val="24"/>
        </w:rPr>
        <w:t>example</w:t>
      </w:r>
      <w:commentRangeEnd w:id="254"/>
      <w:r>
        <w:rPr>
          <w:rStyle w:val="CommentReference"/>
        </w:rPr>
        <w:commentReference w:id="254"/>
      </w:r>
      <w:r>
        <w:rPr>
          <w:rFonts w:ascii="Times New Roman" w:eastAsia="Times New Roman" w:hAnsi="Times New Roman" w:cs="Times New Roman"/>
          <w:sz w:val="24"/>
          <w:szCs w:val="24"/>
        </w:rPr>
        <w:t>(</w:t>
      </w:r>
      <w:r w:rsidRPr="005917D0">
        <w:rPr>
          <w:rFonts w:ascii="Times New Roman" w:hAnsi="Times New Roman" w:cs="Times New Roman"/>
          <w:sz w:val="24"/>
          <w:szCs w:val="24"/>
        </w:rPr>
        <w:t>Joseph.</w:t>
      </w:r>
      <w:r>
        <w:rPr>
          <w:rFonts w:ascii="Times New Roman" w:hAnsi="Times New Roman" w:cs="Times New Roman"/>
          <w:sz w:val="24"/>
          <w:szCs w:val="24"/>
        </w:rPr>
        <w:t xml:space="preserve"> 2019</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w:t>
      </w:r>
      <w:r w:rsidRPr="00904D71">
        <w:rPr>
          <w:rFonts w:ascii="Times New Roman" w:hAnsi="Times New Roman" w:cs="Times New Roman"/>
          <w:sz w:val="24"/>
          <w:szCs w:val="24"/>
        </w:rPr>
        <w:t>Representatives</w:t>
      </w:r>
    </w:p>
    <w:p w14:paraId="59F6F9EF" w14:textId="77777777" w:rsidR="008463C7" w:rsidRPr="00BB45BE" w:rsidRDefault="008463C7" w:rsidP="008463C7">
      <w:pPr>
        <w:pStyle w:val="ListParagraph"/>
        <w:spacing w:after="160" w:line="360" w:lineRule="auto"/>
        <w:ind w:left="142"/>
        <w:jc w:val="both"/>
        <w:rPr>
          <w:rFonts w:ascii="Times New Roman" w:hAnsi="Times New Roman" w:cs="Times New Roman"/>
          <w:sz w:val="24"/>
          <w:szCs w:val="24"/>
        </w:rPr>
      </w:pPr>
      <w:commentRangeStart w:id="255"/>
      <w:r w:rsidRPr="00904D71">
        <w:rPr>
          <w:rFonts w:ascii="Times New Roman" w:hAnsi="Times New Roman" w:cs="Times New Roman"/>
          <w:sz w:val="24"/>
          <w:szCs w:val="24"/>
        </w:rPr>
        <w:t>protozoans</w:t>
      </w:r>
      <w:commentRangeEnd w:id="255"/>
      <w:r>
        <w:rPr>
          <w:rStyle w:val="CommentReference"/>
        </w:rPr>
        <w:commentReference w:id="255"/>
      </w:r>
      <w:r>
        <w:rPr>
          <w:rFonts w:ascii="Times New Roman" w:hAnsi="Times New Roman" w:cs="Times New Roman"/>
          <w:sz w:val="24"/>
          <w:szCs w:val="24"/>
        </w:rPr>
        <w:t>(Gaurav et al., 2017)</w:t>
      </w:r>
      <w:r w:rsidRPr="00904D71">
        <w:rPr>
          <w:rFonts w:ascii="Times New Roman" w:hAnsi="Times New Roman" w:cs="Times New Roman"/>
          <w:sz w:val="24"/>
          <w:szCs w:val="24"/>
        </w:rPr>
        <w:t>. Genomic rearrangement might be responsible for variation in the number of transposable elements in different lineages.</w:t>
      </w:r>
    </w:p>
    <w:p w14:paraId="1884CA11" w14:textId="215CA447" w:rsidR="008463C7" w:rsidRDefault="008463C7" w:rsidP="00172A9D">
      <w:pPr>
        <w:spacing w:line="360" w:lineRule="auto"/>
        <w:jc w:val="both"/>
      </w:pPr>
    </w:p>
    <w:p w14:paraId="7A17063D" w14:textId="53F0632A" w:rsidR="008463C7" w:rsidRDefault="008463C7"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investigations of their biological impacts and </w:t>
      </w:r>
      <w:commentRangeStart w:id="256"/>
      <w:r w:rsidRPr="00904D71">
        <w:rPr>
          <w:rFonts w:ascii="Times New Roman" w:eastAsia="Times New Roman" w:hAnsi="Times New Roman" w:cs="Times New Roman"/>
          <w:sz w:val="24"/>
          <w:szCs w:val="24"/>
        </w:rPr>
        <w:t>functions</w:t>
      </w:r>
      <w:commentRangeEnd w:id="256"/>
      <w:r>
        <w:rPr>
          <w:rStyle w:val="CommentReference"/>
        </w:rPr>
        <w:commentReference w:id="256"/>
      </w:r>
      <w:r>
        <w:rPr>
          <w:rFonts w:ascii="Times New Roman" w:eastAsia="Times New Roman" w:hAnsi="Times New Roman" w:cs="Times New Roman"/>
          <w:sz w:val="24"/>
          <w:szCs w:val="24"/>
        </w:rPr>
        <w:t>(</w:t>
      </w:r>
      <w:r>
        <w:rPr>
          <w:rFonts w:ascii="Times New Roman" w:hAnsi="Times New Roman" w:cs="Times New Roman"/>
          <w:sz w:val="24"/>
          <w:szCs w:val="24"/>
        </w:rPr>
        <w:t>Pourrajab and Hekmatimoghaddam 2021</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48193353" w14:textId="0F81E122" w:rsidR="008463C7" w:rsidRDefault="008463C7"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bacterial strains, enabling the identification of those that may be </w:t>
      </w:r>
      <w:commentRangeStart w:id="257"/>
      <w:r w:rsidRPr="00904D71">
        <w:rPr>
          <w:rFonts w:ascii="Times New Roman" w:eastAsia="Times New Roman" w:hAnsi="Times New Roman" w:cs="Times New Roman"/>
          <w:sz w:val="24"/>
          <w:szCs w:val="24"/>
        </w:rPr>
        <w:t>harmful</w:t>
      </w:r>
      <w:commentRangeEnd w:id="257"/>
      <w:r>
        <w:rPr>
          <w:rStyle w:val="CommentReference"/>
        </w:rPr>
        <w:commentReference w:id="257"/>
      </w:r>
      <w:r>
        <w:rPr>
          <w:rFonts w:ascii="Times New Roman" w:eastAsia="Times New Roman" w:hAnsi="Times New Roman" w:cs="Times New Roman"/>
          <w:sz w:val="24"/>
          <w:szCs w:val="24"/>
        </w:rPr>
        <w:t>(</w:t>
      </w:r>
      <w:r w:rsidRPr="005917D0">
        <w:rPr>
          <w:rFonts w:ascii="Times New Roman" w:hAnsi="Times New Roman" w:cs="Times New Roman"/>
          <w:sz w:val="24"/>
          <w:szCs w:val="24"/>
        </w:rPr>
        <w:t>Al-Obaidi,</w:t>
      </w:r>
      <w:r>
        <w:rPr>
          <w:rFonts w:ascii="Times New Roman" w:hAnsi="Times New Roman" w:cs="Times New Roman"/>
          <w:sz w:val="24"/>
          <w:szCs w:val="24"/>
        </w:rPr>
        <w:t xml:space="preserve"> 2018</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DNA repeats create right-handed helical B-form structures essential for basic biological functions that store, duplicate, and transcribe genetic </w:t>
      </w:r>
      <w:commentRangeStart w:id="258"/>
      <w:r w:rsidRPr="00904D71">
        <w:rPr>
          <w:rFonts w:ascii="Times New Roman" w:eastAsia="Times New Roman" w:hAnsi="Times New Roman" w:cs="Times New Roman"/>
          <w:sz w:val="24"/>
          <w:szCs w:val="24"/>
        </w:rPr>
        <w:t>information</w:t>
      </w:r>
      <w:commentRangeEnd w:id="258"/>
      <w:r>
        <w:rPr>
          <w:rStyle w:val="CommentReference"/>
        </w:rPr>
        <w:commentReference w:id="258"/>
      </w:r>
      <w:r>
        <w:rPr>
          <w:rFonts w:ascii="Times New Roman" w:eastAsia="Times New Roman" w:hAnsi="Times New Roman" w:cs="Times New Roman"/>
          <w:sz w:val="24"/>
          <w:szCs w:val="24"/>
        </w:rPr>
        <w:t>(</w:t>
      </w:r>
      <w:r w:rsidRPr="005917D0">
        <w:rPr>
          <w:rFonts w:ascii="Times New Roman" w:hAnsi="Times New Roman" w:cs="Times New Roman"/>
          <w:sz w:val="24"/>
          <w:szCs w:val="24"/>
        </w:rPr>
        <w:t>Bansal,</w:t>
      </w:r>
      <w:r>
        <w:rPr>
          <w:rFonts w:ascii="Times New Roman" w:hAnsi="Times New Roman" w:cs="Times New Roman"/>
          <w:sz w:val="24"/>
          <w:szCs w:val="24"/>
        </w:rPr>
        <w:t xml:space="preserve"> et al., 2022</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04A69F16" w14:textId="355172BF" w:rsidR="008463C7" w:rsidRDefault="008463C7" w:rsidP="00172A9D">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 xml:space="preserve">that repeating DNA sequences adopt as well as their thermodynamic </w:t>
      </w:r>
      <w:commentRangeStart w:id="259"/>
      <w:r w:rsidRPr="00904D71">
        <w:rPr>
          <w:rFonts w:ascii="Times New Roman" w:eastAsia="Times New Roman" w:hAnsi="Times New Roman" w:cs="Times New Roman"/>
          <w:sz w:val="24"/>
          <w:szCs w:val="24"/>
        </w:rPr>
        <w:t>stabilities</w:t>
      </w:r>
      <w:commentRangeEnd w:id="259"/>
      <w:r>
        <w:rPr>
          <w:rStyle w:val="CommentReference"/>
        </w:rPr>
        <w:commentReference w:id="259"/>
      </w:r>
      <w:r>
        <w:rPr>
          <w:rFonts w:ascii="Times New Roman" w:eastAsia="Times New Roman" w:hAnsi="Times New Roman" w:cs="Times New Roman"/>
          <w:sz w:val="24"/>
          <w:szCs w:val="24"/>
        </w:rPr>
        <w:t>(</w:t>
      </w:r>
      <w:r w:rsidRPr="005917D0">
        <w:rPr>
          <w:rFonts w:ascii="Times New Roman" w:hAnsi="Times New Roman" w:cs="Times New Roman"/>
          <w:sz w:val="24"/>
          <w:szCs w:val="24"/>
        </w:rPr>
        <w:t>Václav</w:t>
      </w:r>
      <w:r>
        <w:rPr>
          <w:rFonts w:ascii="Times New Roman" w:hAnsi="Times New Roman" w:cs="Times New Roman"/>
          <w:sz w:val="24"/>
          <w:szCs w:val="24"/>
        </w:rPr>
        <w:t xml:space="preserve"> et al., 2020</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w:t>
      </w:r>
      <w:r w:rsidRPr="00904D71">
        <w:rPr>
          <w:rFonts w:ascii="Times New Roman" w:hAnsi="Times New Roman" w:cs="Times New Roman"/>
          <w:sz w:val="24"/>
          <w:szCs w:val="24"/>
        </w:rPr>
        <w:t xml:space="preserve">It has long been suggested that these kinds of non-B-DNA patterns are biologically </w:t>
      </w:r>
      <w:r w:rsidRPr="00904D71">
        <w:rPr>
          <w:rFonts w:ascii="Times New Roman" w:hAnsi="Times New Roman" w:cs="Times New Roman"/>
          <w:sz w:val="24"/>
          <w:szCs w:val="24"/>
        </w:rPr>
        <w:lastRenderedPageBreak/>
        <w:t xml:space="preserve">significant for recombination, replication, and controlling gene </w:t>
      </w:r>
      <w:commentRangeStart w:id="260"/>
      <w:r w:rsidRPr="00904D71">
        <w:rPr>
          <w:rFonts w:ascii="Times New Roman" w:hAnsi="Times New Roman" w:cs="Times New Roman"/>
          <w:sz w:val="24"/>
          <w:szCs w:val="24"/>
        </w:rPr>
        <w:t>expression</w:t>
      </w:r>
      <w:commentRangeEnd w:id="260"/>
      <w:r>
        <w:rPr>
          <w:rStyle w:val="CommentReference"/>
        </w:rPr>
        <w:commentReference w:id="260"/>
      </w:r>
      <w:r>
        <w:rPr>
          <w:rFonts w:ascii="Times New Roman" w:hAnsi="Times New Roman" w:cs="Times New Roman"/>
          <w:sz w:val="24"/>
          <w:szCs w:val="24"/>
        </w:rPr>
        <w:t>(</w:t>
      </w:r>
      <w:r w:rsidRPr="005917D0">
        <w:rPr>
          <w:rFonts w:ascii="Times New Roman" w:hAnsi="Times New Roman" w:cs="Times New Roman"/>
          <w:sz w:val="24"/>
          <w:szCs w:val="24"/>
        </w:rPr>
        <w:t>Nigatu,</w:t>
      </w:r>
      <w:r>
        <w:rPr>
          <w:rFonts w:ascii="Times New Roman" w:hAnsi="Times New Roman" w:cs="Times New Roman"/>
          <w:sz w:val="24"/>
          <w:szCs w:val="24"/>
        </w:rPr>
        <w:t xml:space="preserve"> et al.,2023)</w:t>
      </w:r>
      <w:r w:rsidRPr="00904D71">
        <w:rPr>
          <w:rFonts w:ascii="Times New Roman" w:hAnsi="Times New Roman" w:cs="Times New Roman"/>
          <w:sz w:val="24"/>
          <w:szCs w:val="24"/>
        </w:rPr>
        <w:t xml:space="preserve">. Additionally, a number of investigations have shown how crucial non-B-DNA structures are to the control of bacterial genes. </w:t>
      </w:r>
      <w:r w:rsidRPr="00DF5C61">
        <w:rPr>
          <w:rFonts w:ascii="Times New Roman" w:hAnsi="Times New Roman" w:cs="Times New Roman"/>
          <w:sz w:val="24"/>
          <w:szCs w:val="24"/>
        </w:rPr>
        <w:t>Cruciforms</w:t>
      </w:r>
      <w:r>
        <w:rPr>
          <w:rFonts w:ascii="Times New Roman" w:hAnsi="Times New Roman" w:cs="Times New Roman"/>
          <w:sz w:val="24"/>
          <w:szCs w:val="24"/>
        </w:rPr>
        <w:t xml:space="preserve"> </w:t>
      </w:r>
      <w:r w:rsidRPr="008463C7">
        <w:rPr>
          <w:rFonts w:ascii="Times New Roman" w:hAnsi="Times New Roman" w:cs="Times New Roman"/>
          <w:bCs/>
          <w:color w:val="FF0000"/>
          <w:sz w:val="24"/>
          <w:szCs w:val="24"/>
        </w:rPr>
        <w:t>expandable repeats</w:t>
      </w:r>
      <w:r w:rsidRPr="00DF5C61">
        <w:rPr>
          <w:rFonts w:ascii="Times New Roman" w:hAnsi="Times New Roman" w:cs="Times New Roman"/>
          <w:sz w:val="24"/>
          <w:szCs w:val="24"/>
        </w:rPr>
        <w:t>,</w:t>
      </w:r>
      <w:r w:rsidRPr="00904D71">
        <w:rPr>
          <w:rFonts w:ascii="Times New Roman" w:hAnsi="Times New Roman" w:cs="Times New Roman"/>
          <w:sz w:val="24"/>
          <w:szCs w:val="24"/>
        </w:rPr>
        <w:t xml:space="preserve"> for instance, have been demonstrated</w:t>
      </w:r>
    </w:p>
    <w:p w14:paraId="10ABE806" w14:textId="7CF1144D" w:rsidR="008463C7" w:rsidRDefault="008463C7" w:rsidP="00172A9D">
      <w:pPr>
        <w:spacing w:line="360" w:lineRule="auto"/>
        <w:jc w:val="both"/>
        <w:rPr>
          <w:rFonts w:ascii="Times New Roman" w:hAnsi="Times New Roman" w:cs="Times New Roman"/>
          <w:sz w:val="24"/>
          <w:szCs w:val="24"/>
        </w:rPr>
      </w:pPr>
      <w:commentRangeStart w:id="261"/>
      <w:r w:rsidRPr="00904D71">
        <w:rPr>
          <w:rFonts w:ascii="Times New Roman" w:hAnsi="Times New Roman" w:cs="Times New Roman"/>
          <w:sz w:val="24"/>
          <w:szCs w:val="24"/>
        </w:rPr>
        <w:t>genes</w:t>
      </w:r>
      <w:commentRangeEnd w:id="261"/>
      <w:r>
        <w:rPr>
          <w:rStyle w:val="CommentReference"/>
        </w:rPr>
        <w:commentReference w:id="261"/>
      </w:r>
      <w:r>
        <w:rPr>
          <w:rFonts w:ascii="Times New Roman" w:hAnsi="Times New Roman" w:cs="Times New Roman"/>
          <w:sz w:val="24"/>
          <w:szCs w:val="24"/>
        </w:rPr>
        <w:t>(</w:t>
      </w:r>
      <w:r w:rsidRPr="005917D0">
        <w:rPr>
          <w:rFonts w:ascii="Times New Roman" w:hAnsi="Times New Roman" w:cs="Times New Roman"/>
          <w:sz w:val="24"/>
          <w:szCs w:val="24"/>
        </w:rPr>
        <w:t>Porubiaková,</w:t>
      </w:r>
      <w:r>
        <w:rPr>
          <w:rFonts w:ascii="Times New Roman" w:hAnsi="Times New Roman" w:cs="Times New Roman"/>
          <w:sz w:val="24"/>
          <w:szCs w:val="24"/>
        </w:rPr>
        <w:t xml:space="preserve"> et al.,2023)</w:t>
      </w:r>
      <w:r w:rsidRPr="00904D71">
        <w:rPr>
          <w:rFonts w:ascii="Times New Roman" w:hAnsi="Times New Roman" w:cs="Times New Roman"/>
          <w:sz w:val="24"/>
          <w:szCs w:val="24"/>
        </w:rPr>
        <w:t xml:space="preserve">. A wide variety of basic repeats can create three-stranded triplex structures, and numerous forms of these structures have been </w:t>
      </w:r>
      <w:commentRangeStart w:id="262"/>
      <w:r w:rsidRPr="00904D71">
        <w:rPr>
          <w:rFonts w:ascii="Times New Roman" w:hAnsi="Times New Roman" w:cs="Times New Roman"/>
          <w:sz w:val="24"/>
          <w:szCs w:val="24"/>
        </w:rPr>
        <w:t>described</w:t>
      </w:r>
      <w:commentRangeEnd w:id="262"/>
      <w:r>
        <w:rPr>
          <w:rStyle w:val="CommentReference"/>
        </w:rPr>
        <w:commentReference w:id="262"/>
      </w:r>
      <w:r>
        <w:rPr>
          <w:rFonts w:ascii="Times New Roman" w:hAnsi="Times New Roman" w:cs="Times New Roman"/>
          <w:sz w:val="24"/>
          <w:szCs w:val="24"/>
        </w:rPr>
        <w:t>(</w:t>
      </w:r>
      <w:r w:rsidRPr="005917D0">
        <w:rPr>
          <w:rFonts w:ascii="Times New Roman" w:hAnsi="Times New Roman" w:cs="Times New Roman"/>
          <w:sz w:val="24"/>
          <w:szCs w:val="24"/>
        </w:rPr>
        <w:t>Casas-Delucchi,</w:t>
      </w:r>
      <w:r>
        <w:rPr>
          <w:rFonts w:ascii="Times New Roman" w:hAnsi="Times New Roman" w:cs="Times New Roman"/>
          <w:sz w:val="24"/>
          <w:szCs w:val="24"/>
        </w:rPr>
        <w:t xml:space="preserve"> et al., 2022)</w:t>
      </w:r>
      <w:r w:rsidRPr="00904D71">
        <w:rPr>
          <w:rFonts w:ascii="Times New Roman" w:hAnsi="Times New Roman" w:cs="Times New Roman"/>
          <w:sz w:val="24"/>
          <w:szCs w:val="24"/>
        </w:rPr>
        <w:t xml:space="preserve">. As shown in some Enterobacteria and Cyanobacteria species, genomic loci with triplex-forming motifs are far more likely to experience genome rearrangement than control </w:t>
      </w:r>
      <w:commentRangeStart w:id="263"/>
      <w:r w:rsidRPr="00904D71">
        <w:rPr>
          <w:rFonts w:ascii="Times New Roman" w:hAnsi="Times New Roman" w:cs="Times New Roman"/>
          <w:sz w:val="24"/>
          <w:szCs w:val="24"/>
        </w:rPr>
        <w:t>sites</w:t>
      </w:r>
      <w:commentRangeEnd w:id="263"/>
      <w:r>
        <w:rPr>
          <w:rStyle w:val="CommentReference"/>
        </w:rPr>
        <w:commentReference w:id="263"/>
      </w:r>
      <w:r>
        <w:rPr>
          <w:rFonts w:ascii="Times New Roman" w:hAnsi="Times New Roman" w:cs="Times New Roman"/>
          <w:sz w:val="24"/>
          <w:szCs w:val="24"/>
        </w:rPr>
        <w:t>(Holder et al., 2015)</w:t>
      </w:r>
      <w:r w:rsidRPr="00904D71">
        <w:rPr>
          <w:rFonts w:ascii="Times New Roman" w:hAnsi="Times New Roman" w:cs="Times New Roman"/>
          <w:sz w:val="24"/>
          <w:szCs w:val="24"/>
        </w:rPr>
        <w:t>.</w:t>
      </w:r>
      <w:r w:rsidRPr="008463C7">
        <w:rPr>
          <w:rFonts w:ascii="Times New Roman" w:hAnsi="Times New Roman" w:cs="Times New Roman"/>
          <w:sz w:val="24"/>
          <w:szCs w:val="24"/>
        </w:rPr>
        <w:t xml:space="preserve"> </w:t>
      </w:r>
      <w:r w:rsidRPr="00904D71">
        <w:rPr>
          <w:rFonts w:ascii="Times New Roman" w:hAnsi="Times New Roman" w:cs="Times New Roman"/>
          <w:sz w:val="24"/>
          <w:szCs w:val="24"/>
        </w:rPr>
        <w:t xml:space="preserve">The ITxF database contains genomes and plasmids for intra-strand triplex motif </w:t>
      </w:r>
      <w:commentRangeStart w:id="264"/>
      <w:r w:rsidRPr="00904D71">
        <w:rPr>
          <w:rFonts w:ascii="Times New Roman" w:hAnsi="Times New Roman" w:cs="Times New Roman"/>
          <w:sz w:val="24"/>
          <w:szCs w:val="24"/>
        </w:rPr>
        <w:t>variation</w:t>
      </w:r>
      <w:commentRangeEnd w:id="264"/>
      <w:r>
        <w:rPr>
          <w:rStyle w:val="CommentReference"/>
        </w:rPr>
        <w:commentReference w:id="264"/>
      </w:r>
      <w:r>
        <w:rPr>
          <w:rFonts w:ascii="Times New Roman" w:hAnsi="Times New Roman" w:cs="Times New Roman"/>
          <w:sz w:val="24"/>
          <w:szCs w:val="24"/>
        </w:rPr>
        <w:t>(</w:t>
      </w:r>
      <w:r w:rsidRPr="0046572D">
        <w:rPr>
          <w:rFonts w:ascii="Times New Roman" w:hAnsi="Times New Roman" w:cs="Times New Roman"/>
          <w:sz w:val="24"/>
          <w:szCs w:val="24"/>
        </w:rPr>
        <w:t>ngdc.cncb.ac.cn/</w:t>
      </w:r>
      <w:r>
        <w:rPr>
          <w:rFonts w:ascii="Times New Roman" w:hAnsi="Times New Roman" w:cs="Times New Roman"/>
          <w:sz w:val="24"/>
          <w:szCs w:val="24"/>
        </w:rPr>
        <w:t>)</w:t>
      </w:r>
      <w:r w:rsidRPr="00904D71">
        <w:rPr>
          <w:rFonts w:ascii="Times New Roman" w:hAnsi="Times New Roman" w:cs="Times New Roman"/>
          <w:sz w:val="24"/>
          <w:szCs w:val="24"/>
        </w:rPr>
        <w:t>.</w:t>
      </w:r>
    </w:p>
    <w:p w14:paraId="47A4D405" w14:textId="24896731" w:rsidR="008463C7" w:rsidRDefault="008463C7" w:rsidP="00172A9D">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transcription of DNA mononucleotide repeats inhibits </w:t>
      </w:r>
      <w:commentRangeStart w:id="265"/>
      <w:r w:rsidRPr="00904D71">
        <w:rPr>
          <w:rFonts w:ascii="Times New Roman" w:hAnsi="Times New Roman" w:cs="Times New Roman"/>
          <w:sz w:val="24"/>
          <w:szCs w:val="24"/>
        </w:rPr>
        <w:t>replication</w:t>
      </w:r>
      <w:commentRangeEnd w:id="265"/>
      <w:r>
        <w:rPr>
          <w:rStyle w:val="CommentReference"/>
        </w:rPr>
        <w:commentReference w:id="265"/>
      </w:r>
      <w:r>
        <w:rPr>
          <w:rFonts w:ascii="Times New Roman" w:hAnsi="Times New Roman" w:cs="Times New Roman"/>
          <w:sz w:val="24"/>
          <w:szCs w:val="24"/>
        </w:rPr>
        <w:t>(</w:t>
      </w:r>
      <w:r w:rsidRPr="005917D0">
        <w:rPr>
          <w:rFonts w:ascii="Times New Roman" w:hAnsi="Times New Roman" w:cs="Times New Roman"/>
          <w:sz w:val="24"/>
          <w:szCs w:val="24"/>
        </w:rPr>
        <w:t>Holder</w:t>
      </w:r>
      <w:r>
        <w:rPr>
          <w:rFonts w:ascii="Times New Roman" w:hAnsi="Times New Roman" w:cs="Times New Roman"/>
          <w:sz w:val="24"/>
          <w:szCs w:val="24"/>
        </w:rPr>
        <w:t xml:space="preserve"> et al.,2015)</w:t>
      </w:r>
      <w:r w:rsidRPr="00904D71">
        <w:rPr>
          <w:rFonts w:ascii="Times New Roman" w:hAnsi="Times New Roman" w:cs="Times New Roman"/>
          <w:sz w:val="24"/>
          <w:szCs w:val="24"/>
        </w:rPr>
        <w:t>. These</w:t>
      </w:r>
    </w:p>
    <w:p w14:paraId="46487A79" w14:textId="70BC189D" w:rsidR="008463C7" w:rsidRDefault="008463C7" w:rsidP="00172A9D">
      <w:pPr>
        <w:spacing w:line="360" w:lineRule="auto"/>
        <w:jc w:val="both"/>
        <w:rPr>
          <w:rFonts w:ascii="Times New Roman" w:hAnsi="Times New Roman" w:cs="Times New Roman"/>
          <w:sz w:val="24"/>
          <w:szCs w:val="24"/>
        </w:rPr>
      </w:pPr>
      <w:commentRangeStart w:id="266"/>
      <w:r w:rsidRPr="00904D71">
        <w:rPr>
          <w:rFonts w:ascii="Times New Roman" w:hAnsi="Times New Roman" w:cs="Times New Roman"/>
          <w:sz w:val="24"/>
          <w:szCs w:val="24"/>
        </w:rPr>
        <w:t>repeats</w:t>
      </w:r>
      <w:commentRangeEnd w:id="266"/>
      <w:r>
        <w:rPr>
          <w:rStyle w:val="CommentReference"/>
        </w:rPr>
        <w:commentReference w:id="266"/>
      </w:r>
      <w:r>
        <w:rPr>
          <w:rFonts w:ascii="Times New Roman" w:hAnsi="Times New Roman" w:cs="Times New Roman"/>
          <w:sz w:val="24"/>
          <w:szCs w:val="24"/>
        </w:rPr>
        <w:t>(Merrikh 2012)</w:t>
      </w:r>
      <w:r w:rsidRPr="00904D71">
        <w:rPr>
          <w:rFonts w:ascii="Times New Roman" w:hAnsi="Times New Roman" w:cs="Times New Roman"/>
          <w:sz w:val="24"/>
          <w:szCs w:val="24"/>
        </w:rPr>
        <w:t>. Understanding how DNA repair systems affect the genetic stability of</w:t>
      </w:r>
    </w:p>
    <w:p w14:paraId="7B092CBA" w14:textId="3B8B71AA" w:rsidR="008463C7" w:rsidRDefault="008463C7" w:rsidP="00172A9D">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organisms through their effects on DNA </w:t>
      </w:r>
      <w:commentRangeStart w:id="267"/>
      <w:r w:rsidRPr="00904D71">
        <w:rPr>
          <w:rFonts w:ascii="Times New Roman" w:hAnsi="Times New Roman" w:cs="Times New Roman"/>
          <w:sz w:val="24"/>
          <w:szCs w:val="24"/>
        </w:rPr>
        <w:t>metabolism</w:t>
      </w:r>
      <w:commentRangeEnd w:id="267"/>
      <w:r>
        <w:rPr>
          <w:rStyle w:val="CommentReference"/>
        </w:rPr>
        <w:commentReference w:id="267"/>
      </w:r>
      <w:r>
        <w:rPr>
          <w:rFonts w:ascii="Times New Roman" w:hAnsi="Times New Roman" w:cs="Times New Roman"/>
          <w:sz w:val="24"/>
          <w:szCs w:val="24"/>
        </w:rPr>
        <w:t>(</w:t>
      </w:r>
      <w:r w:rsidRPr="005917D0">
        <w:rPr>
          <w:rFonts w:ascii="Times New Roman" w:hAnsi="Times New Roman" w:cs="Times New Roman"/>
          <w:sz w:val="24"/>
          <w:szCs w:val="24"/>
        </w:rPr>
        <w:t>Sinha</w:t>
      </w:r>
      <w:r>
        <w:rPr>
          <w:rFonts w:ascii="Times New Roman" w:hAnsi="Times New Roman" w:cs="Times New Roman"/>
          <w:sz w:val="24"/>
          <w:szCs w:val="24"/>
        </w:rPr>
        <w:t xml:space="preserve"> 2020)</w:t>
      </w:r>
      <w:r w:rsidRPr="00904D71">
        <w:rPr>
          <w:rFonts w:ascii="Times New Roman" w:hAnsi="Times New Roman" w:cs="Times New Roman"/>
          <w:sz w:val="24"/>
          <w:szCs w:val="24"/>
        </w:rPr>
        <w:t>. The evolution of genomic</w:t>
      </w:r>
    </w:p>
    <w:p w14:paraId="6F9463E4" w14:textId="17922B7E" w:rsidR="008463C7" w:rsidRDefault="008463C7" w:rsidP="00172A9D">
      <w:pPr>
        <w:spacing w:line="360" w:lineRule="auto"/>
        <w:jc w:val="both"/>
        <w:rPr>
          <w:rFonts w:ascii="Times New Roman" w:hAnsi="Times New Roman" w:cs="Times New Roman"/>
          <w:sz w:val="24"/>
          <w:szCs w:val="24"/>
        </w:rPr>
      </w:pPr>
      <w:commentRangeStart w:id="268"/>
      <w:r w:rsidRPr="00904D71">
        <w:rPr>
          <w:rFonts w:ascii="Times New Roman" w:hAnsi="Times New Roman" w:cs="Times New Roman"/>
          <w:sz w:val="24"/>
          <w:szCs w:val="24"/>
        </w:rPr>
        <w:t>changes</w:t>
      </w:r>
      <w:commentRangeEnd w:id="268"/>
      <w:r>
        <w:rPr>
          <w:rStyle w:val="CommentReference"/>
        </w:rPr>
        <w:commentReference w:id="268"/>
      </w:r>
      <w:r>
        <w:rPr>
          <w:rFonts w:ascii="Times New Roman" w:hAnsi="Times New Roman" w:cs="Times New Roman"/>
          <w:sz w:val="24"/>
          <w:szCs w:val="24"/>
        </w:rPr>
        <w:t>(McCann et al.,2020)</w:t>
      </w:r>
      <w:r w:rsidRPr="00904D71">
        <w:rPr>
          <w:rFonts w:ascii="Times New Roman" w:hAnsi="Times New Roman" w:cs="Times New Roman"/>
          <w:sz w:val="24"/>
          <w:szCs w:val="24"/>
        </w:rPr>
        <w:t xml:space="preserve">. Simple DNA repeats in bacteria, however, are obviously hypermutable loci linked to reversible variations in </w:t>
      </w:r>
      <w:proofErr w:type="gramStart"/>
      <w:r w:rsidRPr="00904D71">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8463C7">
        <w:rPr>
          <w:rFonts w:ascii="Times New Roman" w:hAnsi="Times New Roman" w:cs="Times New Roman"/>
          <w:strike/>
          <w:sz w:val="24"/>
          <w:szCs w:val="24"/>
        </w:rPr>
        <w:t>amount</w:t>
      </w:r>
      <w:proofErr w:type="gramEnd"/>
      <w:r>
        <w:rPr>
          <w:rFonts w:ascii="Times New Roman" w:hAnsi="Times New Roman" w:cs="Times New Roman"/>
          <w:sz w:val="24"/>
          <w:szCs w:val="24"/>
        </w:rPr>
        <w:t xml:space="preserve"> </w:t>
      </w:r>
      <w:r w:rsidRPr="008463C7">
        <w:rPr>
          <w:rFonts w:ascii="Times New Roman" w:hAnsi="Times New Roman" w:cs="Times New Roman"/>
          <w:color w:val="FF0000"/>
          <w:sz w:val="24"/>
          <w:szCs w:val="24"/>
        </w:rPr>
        <w:t>number</w:t>
      </w:r>
      <w:r>
        <w:rPr>
          <w:rFonts w:ascii="Times New Roman" w:hAnsi="Times New Roman" w:cs="Times New Roman"/>
          <w:sz w:val="24"/>
          <w:szCs w:val="24"/>
        </w:rPr>
        <w:t xml:space="preserve"> </w:t>
      </w:r>
      <w:r w:rsidRPr="00904D71">
        <w:rPr>
          <w:rFonts w:ascii="Times New Roman" w:hAnsi="Times New Roman" w:cs="Times New Roman"/>
          <w:sz w:val="24"/>
          <w:szCs w:val="24"/>
        </w:rPr>
        <w:t xml:space="preserve">of </w:t>
      </w:r>
      <w:commentRangeStart w:id="269"/>
      <w:r w:rsidRPr="00904D71">
        <w:rPr>
          <w:rFonts w:ascii="Times New Roman" w:hAnsi="Times New Roman" w:cs="Times New Roman"/>
          <w:sz w:val="24"/>
          <w:szCs w:val="24"/>
        </w:rPr>
        <w:t>repetitions</w:t>
      </w:r>
      <w:commentRangeEnd w:id="269"/>
      <w:r>
        <w:rPr>
          <w:rStyle w:val="CommentReference"/>
        </w:rPr>
        <w:commentReference w:id="269"/>
      </w:r>
      <w:r>
        <w:rPr>
          <w:rFonts w:ascii="Times New Roman" w:hAnsi="Times New Roman" w:cs="Times New Roman"/>
          <w:sz w:val="24"/>
          <w:szCs w:val="24"/>
        </w:rPr>
        <w:t>(</w:t>
      </w:r>
      <w:r w:rsidRPr="005917D0">
        <w:rPr>
          <w:rFonts w:ascii="Times New Roman" w:hAnsi="Times New Roman" w:cs="Times New Roman"/>
          <w:sz w:val="24"/>
          <w:szCs w:val="24"/>
        </w:rPr>
        <w:t>Waters,</w:t>
      </w:r>
      <w:r>
        <w:rPr>
          <w:rFonts w:ascii="Times New Roman" w:hAnsi="Times New Roman" w:cs="Times New Roman"/>
          <w:sz w:val="24"/>
          <w:szCs w:val="24"/>
        </w:rPr>
        <w:t xml:space="preserve"> et al., 2025)</w:t>
      </w:r>
      <w:r w:rsidRPr="00904D71">
        <w:rPr>
          <w:rFonts w:ascii="Times New Roman" w:hAnsi="Times New Roman" w:cs="Times New Roman"/>
          <w:sz w:val="24"/>
          <w:szCs w:val="24"/>
        </w:rPr>
        <w:t>.</w:t>
      </w:r>
    </w:p>
    <w:p w14:paraId="2F209B9E" w14:textId="00DBE9C8" w:rsidR="008463C7" w:rsidRDefault="008463C7" w:rsidP="00172A9D">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that allow environmental </w:t>
      </w:r>
      <w:commentRangeStart w:id="270"/>
      <w:r w:rsidRPr="00904D71">
        <w:rPr>
          <w:rFonts w:ascii="Times New Roman" w:hAnsi="Times New Roman" w:cs="Times New Roman"/>
          <w:sz w:val="24"/>
          <w:szCs w:val="24"/>
        </w:rPr>
        <w:t>adaptation</w:t>
      </w:r>
      <w:commentRangeEnd w:id="270"/>
      <w:r>
        <w:rPr>
          <w:rStyle w:val="CommentReference"/>
        </w:rPr>
        <w:commentReference w:id="270"/>
      </w:r>
      <w:r>
        <w:rPr>
          <w:rFonts w:ascii="Times New Roman" w:hAnsi="Times New Roman" w:cs="Times New Roman"/>
          <w:sz w:val="24"/>
          <w:szCs w:val="24"/>
        </w:rPr>
        <w:t>(López-López et al., 2021)</w:t>
      </w:r>
      <w:r w:rsidRPr="00904D71">
        <w:rPr>
          <w:rFonts w:ascii="Times New Roman" w:hAnsi="Times New Roman" w:cs="Times New Roman"/>
          <w:sz w:val="24"/>
          <w:szCs w:val="24"/>
        </w:rPr>
        <w:t>. Variation in the overall size of the</w:t>
      </w:r>
    </w:p>
    <w:p w14:paraId="0FA4509C" w14:textId="0478F854" w:rsidR="008463C7" w:rsidRDefault="008463C7"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The evolution of parasitism and symbiosis is usually linked to genome </w:t>
      </w:r>
      <w:commentRangeStart w:id="271"/>
      <w:r w:rsidRPr="00904D71">
        <w:rPr>
          <w:rFonts w:ascii="Times New Roman" w:eastAsia="Times New Roman" w:hAnsi="Times New Roman" w:cs="Times New Roman"/>
          <w:sz w:val="24"/>
          <w:szCs w:val="24"/>
        </w:rPr>
        <w:t>reduction</w:t>
      </w:r>
      <w:commentRangeEnd w:id="271"/>
      <w:r>
        <w:rPr>
          <w:rStyle w:val="CommentReference"/>
        </w:rPr>
        <w:commentReference w:id="271"/>
      </w:r>
      <w:r>
        <w:rPr>
          <w:rFonts w:ascii="Times New Roman" w:eastAsia="Times New Roman" w:hAnsi="Times New Roman" w:cs="Times New Roman"/>
          <w:sz w:val="24"/>
          <w:szCs w:val="24"/>
        </w:rPr>
        <w:t>(</w:t>
      </w:r>
      <w:r w:rsidRPr="005917D0">
        <w:rPr>
          <w:rFonts w:ascii="Times New Roman" w:hAnsi="Times New Roman" w:cs="Times New Roman"/>
          <w:sz w:val="24"/>
          <w:szCs w:val="24"/>
        </w:rPr>
        <w:t>Jackson</w:t>
      </w:r>
      <w:r>
        <w:rPr>
          <w:rFonts w:ascii="Times New Roman" w:hAnsi="Times New Roman" w:cs="Times New Roman"/>
          <w:sz w:val="24"/>
          <w:szCs w:val="24"/>
        </w:rPr>
        <w:t xml:space="preserve"> 2015</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2FDB576E" w14:textId="3B373A63" w:rsidR="008463C7" w:rsidRDefault="008463C7" w:rsidP="00172A9D">
      <w:pPr>
        <w:spacing w:line="360" w:lineRule="auto"/>
        <w:jc w:val="both"/>
        <w:rPr>
          <w:rFonts w:ascii="Times New Roman" w:eastAsia="Times New Roman" w:hAnsi="Times New Roman" w:cs="Times New Roman"/>
          <w:sz w:val="24"/>
          <w:szCs w:val="24"/>
        </w:rPr>
      </w:pPr>
      <w:commentRangeStart w:id="272"/>
      <w:r w:rsidRPr="00904D71">
        <w:rPr>
          <w:rFonts w:ascii="Times New Roman" w:eastAsia="Times New Roman" w:hAnsi="Times New Roman" w:cs="Times New Roman"/>
          <w:sz w:val="24"/>
          <w:szCs w:val="24"/>
        </w:rPr>
        <w:t>sequenced</w:t>
      </w:r>
      <w:commentRangeEnd w:id="272"/>
      <w:r>
        <w:rPr>
          <w:rStyle w:val="CommentReference"/>
        </w:rPr>
        <w:commentReference w:id="272"/>
      </w:r>
      <w:r>
        <w:rPr>
          <w:rFonts w:ascii="Times New Roman" w:eastAsia="Times New Roman" w:hAnsi="Times New Roman" w:cs="Times New Roman"/>
          <w:sz w:val="24"/>
          <w:szCs w:val="24"/>
        </w:rPr>
        <w:t>(</w:t>
      </w:r>
      <w:r w:rsidRPr="005917D0">
        <w:rPr>
          <w:rFonts w:ascii="Times New Roman" w:hAnsi="Times New Roman" w:cs="Times New Roman"/>
          <w:sz w:val="24"/>
          <w:szCs w:val="24"/>
        </w:rPr>
        <w:t>Raffaele</w:t>
      </w:r>
      <w:r>
        <w:rPr>
          <w:rFonts w:ascii="Times New Roman" w:hAnsi="Times New Roman" w:cs="Times New Roman"/>
          <w:sz w:val="24"/>
          <w:szCs w:val="24"/>
        </w:rPr>
        <w:t xml:space="preserve"> et al., 2012</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There is a noticeable variation in the repetition and gene load of</w:t>
      </w:r>
    </w:p>
    <w:p w14:paraId="50C7CC98" w14:textId="50E2EC62" w:rsidR="008463C7" w:rsidRDefault="0027707D"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pathogens from various lineages, repeat-rich areas varied in size and </w:t>
      </w:r>
      <w:commentRangeStart w:id="273"/>
      <w:r w:rsidRPr="00904D71">
        <w:rPr>
          <w:rFonts w:ascii="Times New Roman" w:eastAsia="Times New Roman" w:hAnsi="Times New Roman" w:cs="Times New Roman"/>
          <w:sz w:val="24"/>
          <w:szCs w:val="24"/>
        </w:rPr>
        <w:t>location</w:t>
      </w:r>
      <w:commentRangeEnd w:id="273"/>
      <w:r>
        <w:rPr>
          <w:rStyle w:val="CommentReference"/>
        </w:rPr>
        <w:commentReference w:id="273"/>
      </w:r>
      <w:r>
        <w:rPr>
          <w:rFonts w:ascii="Times New Roman" w:eastAsia="Times New Roman" w:hAnsi="Times New Roman" w:cs="Times New Roman"/>
          <w:sz w:val="24"/>
          <w:szCs w:val="24"/>
        </w:rPr>
        <w:t>(</w:t>
      </w:r>
      <w:r w:rsidRPr="005917D0">
        <w:rPr>
          <w:rFonts w:ascii="Times New Roman" w:hAnsi="Times New Roman" w:cs="Times New Roman"/>
          <w:sz w:val="24"/>
          <w:szCs w:val="24"/>
        </w:rPr>
        <w:t>Torres</w:t>
      </w:r>
      <w:r>
        <w:rPr>
          <w:rFonts w:ascii="Times New Roman" w:hAnsi="Times New Roman" w:cs="Times New Roman"/>
          <w:sz w:val="24"/>
          <w:szCs w:val="24"/>
        </w:rPr>
        <w:t xml:space="preserve"> 2020</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The</w:t>
      </w:r>
    </w:p>
    <w:p w14:paraId="2C934A63" w14:textId="7F7BB051" w:rsidR="0027707D" w:rsidRDefault="0027707D"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influences the formation of </w:t>
      </w:r>
      <w:commentRangeStart w:id="274"/>
      <w:r w:rsidRPr="00904D71">
        <w:rPr>
          <w:rFonts w:ascii="Times New Roman" w:eastAsia="Times New Roman" w:hAnsi="Times New Roman" w:cs="Times New Roman"/>
          <w:sz w:val="24"/>
          <w:szCs w:val="24"/>
        </w:rPr>
        <w:t>virulence</w:t>
      </w:r>
      <w:commentRangeEnd w:id="274"/>
      <w:r>
        <w:rPr>
          <w:rStyle w:val="CommentReference"/>
        </w:rPr>
        <w:commentReference w:id="274"/>
      </w:r>
      <w:r>
        <w:rPr>
          <w:rFonts w:ascii="Times New Roman" w:eastAsia="Times New Roman" w:hAnsi="Times New Roman" w:cs="Times New Roman"/>
          <w:sz w:val="24"/>
          <w:szCs w:val="24"/>
        </w:rPr>
        <w:t>(</w:t>
      </w:r>
      <w:r>
        <w:rPr>
          <w:rFonts w:ascii="Times New Roman" w:hAnsi="Times New Roman" w:cs="Times New Roman"/>
          <w:sz w:val="24"/>
          <w:szCs w:val="24"/>
        </w:rPr>
        <w:t>Newman 2020</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Numerous oomycetes and fungal species</w:t>
      </w:r>
    </w:p>
    <w:p w14:paraId="47281D38" w14:textId="26B3827C" w:rsidR="0027707D" w:rsidRDefault="0027707D"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develops or the host population </w:t>
      </w:r>
      <w:commentRangeStart w:id="275"/>
      <w:r w:rsidRPr="00904D71">
        <w:rPr>
          <w:rFonts w:ascii="Times New Roman" w:eastAsia="Times New Roman" w:hAnsi="Times New Roman" w:cs="Times New Roman"/>
          <w:sz w:val="24"/>
          <w:szCs w:val="24"/>
        </w:rPr>
        <w:t>declines</w:t>
      </w:r>
      <w:commentRangeEnd w:id="275"/>
      <w:r>
        <w:rPr>
          <w:rStyle w:val="CommentReference"/>
        </w:rPr>
        <w:commentReference w:id="275"/>
      </w:r>
      <w:r>
        <w:rPr>
          <w:rFonts w:ascii="Times New Roman" w:eastAsia="Times New Roman" w:hAnsi="Times New Roman" w:cs="Times New Roman"/>
          <w:sz w:val="24"/>
          <w:szCs w:val="24"/>
        </w:rPr>
        <w:t>(</w:t>
      </w:r>
      <w:r w:rsidRPr="005917D0">
        <w:rPr>
          <w:rFonts w:ascii="Times New Roman" w:hAnsi="Times New Roman" w:cs="Times New Roman"/>
          <w:sz w:val="24"/>
          <w:szCs w:val="24"/>
        </w:rPr>
        <w:t>Mondal</w:t>
      </w:r>
      <w:r>
        <w:rPr>
          <w:rFonts w:ascii="Times New Roman" w:hAnsi="Times New Roman" w:cs="Times New Roman"/>
          <w:sz w:val="24"/>
          <w:szCs w:val="24"/>
        </w:rPr>
        <w:t xml:space="preserve"> et al., 2020</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The genomes of a number of</w:t>
      </w:r>
    </w:p>
    <w:p w14:paraId="4FA1A54A" w14:textId="214387C7" w:rsidR="0027707D" w:rsidRDefault="0027707D" w:rsidP="00172A9D">
      <w:pPr>
        <w:spacing w:line="360" w:lineRule="auto"/>
        <w:jc w:val="both"/>
        <w:rPr>
          <w:rFonts w:ascii="Times New Roman" w:eastAsia="Times New Roman" w:hAnsi="Times New Roman" w:cs="Times New Roman"/>
          <w:sz w:val="24"/>
          <w:szCs w:val="24"/>
        </w:rPr>
      </w:pPr>
      <w:commentRangeStart w:id="276"/>
      <w:r w:rsidRPr="00904D71">
        <w:rPr>
          <w:rFonts w:ascii="Times New Roman" w:hAnsi="Times New Roman" w:cs="Times New Roman"/>
          <w:sz w:val="24"/>
          <w:szCs w:val="24"/>
        </w:rPr>
        <w:t>mechanisms</w:t>
      </w:r>
      <w:commentRangeEnd w:id="276"/>
      <w:r>
        <w:rPr>
          <w:rStyle w:val="CommentReference"/>
        </w:rPr>
        <w:commentReference w:id="276"/>
      </w:r>
      <w:r>
        <w:rPr>
          <w:rFonts w:ascii="Times New Roman" w:hAnsi="Times New Roman" w:cs="Times New Roman"/>
          <w:sz w:val="24"/>
          <w:szCs w:val="24"/>
        </w:rPr>
        <w:t>(Oliva et al., 2015)</w:t>
      </w:r>
      <w:r w:rsidRPr="00904D71">
        <w:rPr>
          <w:rFonts w:ascii="Times New Roman" w:hAnsi="Times New Roman" w:cs="Times New Roman"/>
          <w:sz w:val="24"/>
          <w:szCs w:val="24"/>
        </w:rPr>
        <w:t>.</w:t>
      </w:r>
      <w:r w:rsidRPr="00904D71">
        <w:rPr>
          <w:rFonts w:ascii="Times New Roman" w:hAnsi="Times New Roman" w:cs="Times New Roman"/>
          <w:b/>
          <w:sz w:val="24"/>
          <w:szCs w:val="24"/>
        </w:rPr>
        <w:t xml:space="preserve">  </w:t>
      </w:r>
      <w:r w:rsidRPr="00904D71">
        <w:rPr>
          <w:rFonts w:ascii="Times New Roman" w:eastAsia="Times New Roman" w:hAnsi="Times New Roman" w:cs="Times New Roman"/>
          <w:sz w:val="24"/>
          <w:szCs w:val="24"/>
        </w:rPr>
        <w:t xml:space="preserve">Human stomach infections caused by </w:t>
      </w:r>
      <w:r w:rsidRPr="00904D71">
        <w:rPr>
          <w:rFonts w:ascii="Times New Roman" w:eastAsia="Times New Roman" w:hAnsi="Times New Roman" w:cs="Times New Roman"/>
          <w:i/>
          <w:sz w:val="24"/>
          <w:szCs w:val="24"/>
        </w:rPr>
        <w:t>Helicobacter pylori</w:t>
      </w:r>
      <w:r w:rsidRPr="00904D71">
        <w:rPr>
          <w:rFonts w:ascii="Times New Roman" w:eastAsia="Times New Roman" w:hAnsi="Times New Roman" w:cs="Times New Roman"/>
          <w:sz w:val="24"/>
          <w:szCs w:val="24"/>
        </w:rPr>
        <w:t xml:space="preserve"> can result in chronic gastritis, which can lead to peptic ulcer disease and gastric cancer if treatment is not </w:t>
      </w:r>
      <w:commentRangeStart w:id="277"/>
      <w:r w:rsidRPr="00904D71">
        <w:rPr>
          <w:rFonts w:ascii="Times New Roman" w:eastAsia="Times New Roman" w:hAnsi="Times New Roman" w:cs="Times New Roman"/>
          <w:sz w:val="24"/>
          <w:szCs w:val="24"/>
        </w:rPr>
        <w:t>received</w:t>
      </w:r>
      <w:commentRangeEnd w:id="277"/>
      <w:r>
        <w:rPr>
          <w:rStyle w:val="CommentReference"/>
        </w:rPr>
        <w:commentReference w:id="277"/>
      </w:r>
      <w:r>
        <w:rPr>
          <w:rFonts w:ascii="Times New Roman" w:eastAsia="Times New Roman" w:hAnsi="Times New Roman" w:cs="Times New Roman"/>
          <w:sz w:val="24"/>
          <w:szCs w:val="24"/>
        </w:rPr>
        <w:t>(</w:t>
      </w:r>
      <w:r w:rsidRPr="009E6FD6">
        <w:rPr>
          <w:rFonts w:ascii="Times New Roman" w:hAnsi="Times New Roman" w:cs="Times New Roman"/>
          <w:sz w:val="24"/>
          <w:szCs w:val="24"/>
        </w:rPr>
        <w:t>Victor E Reyes</w:t>
      </w:r>
      <w:r>
        <w:rPr>
          <w:rFonts w:ascii="Times New Roman" w:hAnsi="Times New Roman" w:cs="Times New Roman"/>
          <w:sz w:val="24"/>
          <w:szCs w:val="24"/>
        </w:rPr>
        <w:t xml:space="preserve"> et al., 2023</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w:t>
      </w:r>
    </w:p>
    <w:p w14:paraId="36BC9BDC" w14:textId="3025F434" w:rsidR="0027707D" w:rsidRDefault="0027707D"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lastRenderedPageBreak/>
        <w:t xml:space="preserve">inflammatory </w:t>
      </w:r>
      <w:commentRangeStart w:id="278"/>
      <w:r w:rsidRPr="00904D71">
        <w:rPr>
          <w:rFonts w:ascii="Times New Roman" w:eastAsia="Times New Roman" w:hAnsi="Times New Roman" w:cs="Times New Roman"/>
          <w:sz w:val="24"/>
          <w:szCs w:val="24"/>
        </w:rPr>
        <w:t>mucosa</w:t>
      </w:r>
      <w:commentRangeEnd w:id="278"/>
      <w:r>
        <w:rPr>
          <w:rStyle w:val="CommentReference"/>
        </w:rPr>
        <w:commentReference w:id="278"/>
      </w:r>
      <w:r>
        <w:rPr>
          <w:rFonts w:ascii="Times New Roman" w:eastAsia="Times New Roman" w:hAnsi="Times New Roman" w:cs="Times New Roman"/>
          <w:sz w:val="24"/>
          <w:szCs w:val="24"/>
        </w:rPr>
        <w:t>(</w:t>
      </w:r>
      <w:r>
        <w:rPr>
          <w:rFonts w:ascii="Times New Roman" w:hAnsi="Times New Roman" w:cs="Times New Roman"/>
          <w:sz w:val="24"/>
          <w:szCs w:val="24"/>
        </w:rPr>
        <w:t>Matos et al., 2021</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Through the blood group antigen-binding adhesin BabA, </w:t>
      </w:r>
      <w:r w:rsidRPr="00904D71">
        <w:rPr>
          <w:rFonts w:ascii="Times New Roman" w:eastAsia="Times New Roman" w:hAnsi="Times New Roman" w:cs="Times New Roman"/>
          <w:i/>
          <w:sz w:val="24"/>
          <w:szCs w:val="24"/>
        </w:rPr>
        <w:t xml:space="preserve">H. pylori </w:t>
      </w:r>
      <w:r w:rsidRPr="00904D71">
        <w:rPr>
          <w:rFonts w:ascii="Times New Roman" w:eastAsia="Times New Roman" w:hAnsi="Times New Roman" w:cs="Times New Roman"/>
          <w:sz w:val="24"/>
          <w:szCs w:val="24"/>
        </w:rPr>
        <w:t xml:space="preserve">contacts the ABO/Leb receptors, and through the sialic acid-binding adhesion SabA, it binds the sLex/sLea </w:t>
      </w:r>
      <w:commentRangeStart w:id="279"/>
      <w:r w:rsidRPr="00904D71">
        <w:rPr>
          <w:rFonts w:ascii="Times New Roman" w:eastAsia="Times New Roman" w:hAnsi="Times New Roman" w:cs="Times New Roman"/>
          <w:sz w:val="24"/>
          <w:szCs w:val="24"/>
        </w:rPr>
        <w:t>receptors</w:t>
      </w:r>
      <w:commentRangeEnd w:id="279"/>
      <w:r>
        <w:rPr>
          <w:rStyle w:val="CommentReference"/>
        </w:rPr>
        <w:commentReference w:id="279"/>
      </w:r>
      <w:r>
        <w:rPr>
          <w:rFonts w:ascii="Times New Roman" w:eastAsia="Times New Roman" w:hAnsi="Times New Roman" w:cs="Times New Roman"/>
          <w:sz w:val="24"/>
          <w:szCs w:val="24"/>
        </w:rPr>
        <w:t>(</w:t>
      </w:r>
      <w:r w:rsidRPr="009E6FD6">
        <w:rPr>
          <w:rFonts w:ascii="Times New Roman" w:hAnsi="Times New Roman" w:cs="Times New Roman"/>
          <w:sz w:val="24"/>
          <w:szCs w:val="24"/>
        </w:rPr>
        <w:t>Bugaytsova</w:t>
      </w:r>
      <w:r>
        <w:rPr>
          <w:rFonts w:ascii="Times New Roman" w:hAnsi="Times New Roman" w:cs="Times New Roman"/>
          <w:sz w:val="24"/>
          <w:szCs w:val="24"/>
        </w:rPr>
        <w:t xml:space="preserve"> et al., 2017</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Because the glycosylation pattern</w:t>
      </w:r>
    </w:p>
    <w:p w14:paraId="3B1638D8" w14:textId="4F036328" w:rsidR="0027707D" w:rsidRDefault="0027707D" w:rsidP="00172A9D">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thymine dinucleotide (CT) repeat tract in the 5'-end of the sabA coding sequence (</w:t>
      </w:r>
      <w:commentRangeStart w:id="280"/>
      <w:commentRangeStart w:id="281"/>
      <w:r w:rsidRPr="00904D71">
        <w:rPr>
          <w:rFonts w:ascii="Times New Roman" w:eastAsia="Times New Roman" w:hAnsi="Times New Roman" w:cs="Times New Roman"/>
          <w:sz w:val="24"/>
          <w:szCs w:val="24"/>
        </w:rPr>
        <w:t>CDS</w:t>
      </w:r>
      <w:commentRangeEnd w:id="280"/>
      <w:r>
        <w:rPr>
          <w:rStyle w:val="CommentReference"/>
        </w:rPr>
        <w:commentReference w:id="280"/>
      </w:r>
      <w:commentRangeEnd w:id="281"/>
      <w:r>
        <w:rPr>
          <w:rStyle w:val="CommentReference"/>
        </w:rPr>
        <w:commentReference w:id="281"/>
      </w:r>
      <w:r w:rsidRPr="00904D7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D3A2F">
        <w:rPr>
          <w:rFonts w:ascii="Times New Roman" w:hAnsi="Times New Roman" w:cs="Times New Roman"/>
          <w:sz w:val="24"/>
          <w:szCs w:val="24"/>
        </w:rPr>
        <w:t xml:space="preserve"> </w:t>
      </w:r>
      <w:r w:rsidRPr="009E6FD6">
        <w:rPr>
          <w:rFonts w:ascii="Times New Roman" w:hAnsi="Times New Roman" w:cs="Times New Roman"/>
          <w:sz w:val="24"/>
          <w:szCs w:val="24"/>
        </w:rPr>
        <w:t>Doohan,</w:t>
      </w:r>
    </w:p>
    <w:p w14:paraId="4FFFE327" w14:textId="18CE1AB9" w:rsidR="0027707D" w:rsidRDefault="0027707D" w:rsidP="00172A9D">
      <w:pPr>
        <w:spacing w:line="360" w:lineRule="auto"/>
        <w:jc w:val="both"/>
        <w:rPr>
          <w:rFonts w:ascii="Times New Roman" w:eastAsia="Times New Roman" w:hAnsi="Times New Roman" w:cs="Times New Roman"/>
          <w:sz w:val="24"/>
          <w:szCs w:val="24"/>
        </w:rPr>
      </w:pPr>
      <w:commentRangeStart w:id="282"/>
      <w:r w:rsidRPr="00904D71">
        <w:rPr>
          <w:rFonts w:ascii="Times New Roman" w:eastAsia="Times New Roman" w:hAnsi="Times New Roman" w:cs="Times New Roman"/>
          <w:sz w:val="24"/>
          <w:szCs w:val="24"/>
        </w:rPr>
        <w:t>sabA</w:t>
      </w:r>
      <w:commentRangeEnd w:id="282"/>
      <w:r>
        <w:rPr>
          <w:rStyle w:val="CommentReference"/>
        </w:rPr>
        <w:commentReference w:id="282"/>
      </w:r>
      <w:r>
        <w:rPr>
          <w:rFonts w:ascii="Times New Roman" w:eastAsia="Times New Roman" w:hAnsi="Times New Roman" w:cs="Times New Roman"/>
          <w:sz w:val="24"/>
          <w:szCs w:val="24"/>
        </w:rPr>
        <w:t>(</w:t>
      </w:r>
      <w:r w:rsidRPr="009202A8">
        <w:rPr>
          <w:rFonts w:ascii="Times New Roman" w:hAnsi="Times New Roman" w:cs="Times New Roman"/>
          <w:sz w:val="24"/>
          <w:szCs w:val="24"/>
        </w:rPr>
        <w:t>Cheng-Yen</w:t>
      </w:r>
      <w:r>
        <w:rPr>
          <w:rFonts w:ascii="Times New Roman" w:hAnsi="Times New Roman" w:cs="Times New Roman"/>
          <w:sz w:val="24"/>
          <w:szCs w:val="24"/>
        </w:rPr>
        <w:t xml:space="preserve"> et al., 2012</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The length affects RNA polymerase binding, which in turn</w:t>
      </w:r>
    </w:p>
    <w:p w14:paraId="35E3E594" w14:textId="2D4C0FAB" w:rsidR="0027707D" w:rsidRDefault="0027707D" w:rsidP="00172A9D">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 xml:space="preserve">UP-like </w:t>
      </w:r>
      <w:commentRangeStart w:id="283"/>
      <w:r w:rsidRPr="00904D71">
        <w:rPr>
          <w:rFonts w:ascii="Times New Roman" w:eastAsia="Times New Roman" w:hAnsi="Times New Roman" w:cs="Times New Roman"/>
          <w:sz w:val="24"/>
          <w:szCs w:val="24"/>
        </w:rPr>
        <w:t>regions</w:t>
      </w:r>
      <w:commentRangeEnd w:id="283"/>
      <w:r>
        <w:rPr>
          <w:rStyle w:val="CommentReference"/>
        </w:rPr>
        <w:commentReference w:id="283"/>
      </w:r>
      <w:r>
        <w:rPr>
          <w:rFonts w:ascii="Times New Roman" w:eastAsia="Times New Roman" w:hAnsi="Times New Roman" w:cs="Times New Roman"/>
          <w:sz w:val="24"/>
          <w:szCs w:val="24"/>
        </w:rPr>
        <w:t>(</w:t>
      </w:r>
      <w:r>
        <w:rPr>
          <w:rFonts w:ascii="Times New Roman" w:hAnsi="Times New Roman" w:cs="Times New Roman"/>
          <w:sz w:val="24"/>
          <w:szCs w:val="24"/>
        </w:rPr>
        <w:t>Åberg et al.,2024</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xml:space="preserve">. </w:t>
      </w:r>
      <w:r w:rsidRPr="00904D71">
        <w:rPr>
          <w:rFonts w:ascii="Times New Roman" w:hAnsi="Times New Roman" w:cs="Times New Roman"/>
          <w:sz w:val="24"/>
          <w:szCs w:val="24"/>
        </w:rPr>
        <w:t>These alterations need to be accompanied by changes in BabA</w:t>
      </w:r>
    </w:p>
    <w:p w14:paraId="5A01EAC9" w14:textId="268FF88F" w:rsidR="0027707D" w:rsidRDefault="0027707D" w:rsidP="00172A9D">
      <w:pPr>
        <w:spacing w:line="360" w:lineRule="auto"/>
        <w:jc w:val="both"/>
        <w:rPr>
          <w:rFonts w:ascii="Times New Roman" w:hAnsi="Times New Roman" w:cs="Times New Roman"/>
          <w:sz w:val="24"/>
          <w:szCs w:val="24"/>
        </w:rPr>
      </w:pPr>
      <w:proofErr w:type="gramStart"/>
      <w:r w:rsidRPr="00904D71">
        <w:rPr>
          <w:rFonts w:ascii="Times New Roman" w:hAnsi="Times New Roman" w:cs="Times New Roman"/>
          <w:sz w:val="24"/>
          <w:szCs w:val="24"/>
        </w:rPr>
        <w:t>annum</w:t>
      </w:r>
      <w:r>
        <w:rPr>
          <w:rFonts w:ascii="Times New Roman" w:hAnsi="Times New Roman" w:cs="Times New Roman"/>
          <w:sz w:val="24"/>
          <w:szCs w:val="24"/>
        </w:rPr>
        <w:t>.</w:t>
      </w:r>
      <w:commentRangeStart w:id="284"/>
      <w:r w:rsidRPr="00904D71">
        <w:rPr>
          <w:rFonts w:ascii="Times New Roman" w:hAnsi="Times New Roman" w:cs="Times New Roman"/>
          <w:sz w:val="24"/>
          <w:szCs w:val="24"/>
        </w:rPr>
        <w:t>The</w:t>
      </w:r>
      <w:commentRangeEnd w:id="284"/>
      <w:proofErr w:type="gramEnd"/>
      <w:r>
        <w:rPr>
          <w:rStyle w:val="CommentReference"/>
        </w:rPr>
        <w:commentReference w:id="284"/>
      </w:r>
      <w:r w:rsidRPr="00904D71">
        <w:rPr>
          <w:rFonts w:ascii="Times New Roman" w:hAnsi="Times New Roman" w:cs="Times New Roman"/>
          <w:sz w:val="24"/>
          <w:szCs w:val="24"/>
        </w:rPr>
        <w:t xml:space="preserve"> parasite has an interchangeable two-stage life cycle consisting of an infective cyst form</w:t>
      </w:r>
    </w:p>
    <w:p w14:paraId="7C3F5DE9" w14:textId="4534EC95" w:rsidR="0027707D" w:rsidRDefault="0027707D" w:rsidP="00172A9D">
      <w:pPr>
        <w:spacing w:line="360" w:lineRule="auto"/>
        <w:jc w:val="both"/>
        <w:rPr>
          <w:rFonts w:ascii="Times New Roman" w:hAnsi="Times New Roman" w:cs="Times New Roman"/>
          <w:sz w:val="24"/>
          <w:szCs w:val="24"/>
        </w:rPr>
      </w:pPr>
      <w:r w:rsidRPr="00904D71">
        <w:rPr>
          <w:rFonts w:ascii="Times New Roman" w:hAnsi="Times New Roman" w:cs="Times New Roman"/>
          <w:sz w:val="24"/>
          <w:szCs w:val="24"/>
        </w:rPr>
        <w:t xml:space="preserve">outcomes. </w:t>
      </w:r>
      <w:commentRangeStart w:id="285"/>
      <w:r w:rsidRPr="00904D71">
        <w:rPr>
          <w:rFonts w:ascii="Times New Roman" w:hAnsi="Times New Roman" w:cs="Times New Roman"/>
          <w:sz w:val="24"/>
          <w:szCs w:val="24"/>
        </w:rPr>
        <w:t>90</w:t>
      </w:r>
      <w:commentRangeEnd w:id="285"/>
      <w:r>
        <w:rPr>
          <w:rStyle w:val="CommentReference"/>
        </w:rPr>
        <w:commentReference w:id="285"/>
      </w:r>
      <w:r w:rsidRPr="00904D71">
        <w:rPr>
          <w:rFonts w:ascii="Times New Roman" w:hAnsi="Times New Roman" w:cs="Times New Roman"/>
          <w:sz w:val="24"/>
          <w:szCs w:val="24"/>
        </w:rPr>
        <w:t xml:space="preserve">% of infected individuals remain asymptomatic, while only 10% develop symptoms of invasive </w:t>
      </w:r>
      <w:commentRangeStart w:id="286"/>
      <w:r w:rsidRPr="00904D71">
        <w:rPr>
          <w:rFonts w:ascii="Times New Roman" w:hAnsi="Times New Roman" w:cs="Times New Roman"/>
          <w:sz w:val="24"/>
          <w:szCs w:val="24"/>
        </w:rPr>
        <w:t>amoebiasis</w:t>
      </w:r>
      <w:commentRangeEnd w:id="286"/>
      <w:r>
        <w:rPr>
          <w:rStyle w:val="CommentReference"/>
        </w:rPr>
        <w:commentReference w:id="286"/>
      </w:r>
      <w:r>
        <w:rPr>
          <w:rFonts w:ascii="Times New Roman" w:hAnsi="Times New Roman" w:cs="Times New Roman"/>
          <w:sz w:val="24"/>
          <w:szCs w:val="24"/>
        </w:rPr>
        <w:t>(</w:t>
      </w:r>
      <w:r w:rsidRPr="00D83DB7">
        <w:rPr>
          <w:rFonts w:ascii="Times New Roman" w:hAnsi="Times New Roman" w:cs="Times New Roman"/>
          <w:sz w:val="24"/>
          <w:szCs w:val="24"/>
        </w:rPr>
        <w:t>Chou</w:t>
      </w:r>
      <w:r>
        <w:rPr>
          <w:rFonts w:ascii="Times New Roman" w:hAnsi="Times New Roman" w:cs="Times New Roman"/>
          <w:sz w:val="24"/>
          <w:szCs w:val="24"/>
        </w:rPr>
        <w:t xml:space="preserve"> 2025)</w:t>
      </w:r>
      <w:r w:rsidRPr="00904D71">
        <w:rPr>
          <w:rFonts w:ascii="Times New Roman" w:hAnsi="Times New Roman" w:cs="Times New Roman"/>
          <w:sz w:val="24"/>
          <w:szCs w:val="24"/>
        </w:rPr>
        <w:t>.</w:t>
      </w:r>
    </w:p>
    <w:p w14:paraId="1A64E639" w14:textId="12E427FE" w:rsidR="0027707D" w:rsidRDefault="006F4336" w:rsidP="00172A9D">
      <w:pPr>
        <w:spacing w:line="360" w:lineRule="auto"/>
        <w:jc w:val="both"/>
        <w:rPr>
          <w:rFonts w:ascii="Times New Roman" w:eastAsia="Times New Roman" w:hAnsi="Times New Roman" w:cs="Times New Roman"/>
          <w:sz w:val="24"/>
          <w:szCs w:val="24"/>
        </w:rPr>
      </w:pPr>
      <w:r w:rsidRPr="00904D71">
        <w:rPr>
          <w:rFonts w:ascii="Times New Roman" w:hAnsi="Times New Roman" w:cs="Times New Roman"/>
          <w:sz w:val="24"/>
          <w:szCs w:val="24"/>
        </w:rPr>
        <w:t xml:space="preserve">with disease outcome, motivates a substantial area of Entamoeba </w:t>
      </w:r>
      <w:commentRangeStart w:id="287"/>
      <w:r w:rsidRPr="00904D71">
        <w:rPr>
          <w:rFonts w:ascii="Times New Roman" w:hAnsi="Times New Roman" w:cs="Times New Roman"/>
          <w:sz w:val="24"/>
          <w:szCs w:val="24"/>
        </w:rPr>
        <w:t>research</w:t>
      </w:r>
      <w:commentRangeEnd w:id="287"/>
      <w:r>
        <w:rPr>
          <w:rStyle w:val="CommentReference"/>
        </w:rPr>
        <w:commentReference w:id="287"/>
      </w:r>
      <w:r>
        <w:rPr>
          <w:rFonts w:ascii="Times New Roman" w:hAnsi="Times New Roman" w:cs="Times New Roman"/>
          <w:sz w:val="24"/>
          <w:szCs w:val="24"/>
        </w:rPr>
        <w:t>(Das et al.,2014)</w:t>
      </w:r>
      <w:r w:rsidRPr="00904D71">
        <w:rPr>
          <w:rFonts w:ascii="Times New Roman" w:hAnsi="Times New Roman" w:cs="Times New Roman"/>
          <w:sz w:val="24"/>
          <w:szCs w:val="24"/>
        </w:rPr>
        <w:t xml:space="preserve">. </w:t>
      </w:r>
      <w:r w:rsidRPr="00904D71">
        <w:rPr>
          <w:rFonts w:ascii="Times New Roman" w:eastAsia="Times New Roman" w:hAnsi="Times New Roman" w:cs="Times New Roman"/>
          <w:sz w:val="24"/>
          <w:szCs w:val="24"/>
        </w:rPr>
        <w:t>To</w:t>
      </w:r>
    </w:p>
    <w:p w14:paraId="55DEFAE3" w14:textId="16A1D440" w:rsidR="006F4336" w:rsidRDefault="006F4336"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correspond to species-level </w:t>
      </w:r>
      <w:commentRangeStart w:id="288"/>
      <w:r w:rsidRPr="00904D71">
        <w:rPr>
          <w:rFonts w:ascii="Times New Roman" w:eastAsia="Times New Roman" w:hAnsi="Times New Roman" w:cs="Times New Roman"/>
          <w:sz w:val="24"/>
          <w:szCs w:val="24"/>
        </w:rPr>
        <w:t>differences</w:t>
      </w:r>
      <w:commentRangeEnd w:id="288"/>
      <w:r>
        <w:rPr>
          <w:rStyle w:val="CommentReference"/>
        </w:rPr>
        <w:commentReference w:id="288"/>
      </w:r>
      <w:r>
        <w:rPr>
          <w:rFonts w:ascii="Times New Roman" w:eastAsia="Times New Roman" w:hAnsi="Times New Roman" w:cs="Times New Roman"/>
          <w:sz w:val="24"/>
          <w:szCs w:val="24"/>
        </w:rPr>
        <w:t>(</w:t>
      </w:r>
      <w:r w:rsidRPr="00955D7C">
        <w:rPr>
          <w:rFonts w:ascii="Times New Roman" w:hAnsi="Times New Roman" w:cs="Times New Roman"/>
          <w:sz w:val="24"/>
          <w:szCs w:val="24"/>
        </w:rPr>
        <w:t>Yanagawa,</w:t>
      </w:r>
      <w:r>
        <w:rPr>
          <w:rFonts w:ascii="Times New Roman" w:hAnsi="Times New Roman" w:cs="Times New Roman"/>
          <w:sz w:val="24"/>
          <w:szCs w:val="24"/>
        </w:rPr>
        <w:t xml:space="preserve"> et al., 2025</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Some peculiar aspects of the</w:t>
      </w:r>
    </w:p>
    <w:p w14:paraId="59585C70" w14:textId="07BBE29D" w:rsidR="006F4336" w:rsidRDefault="006F4336" w:rsidP="00172A9D">
      <w:pPr>
        <w:spacing w:line="360" w:lineRule="auto"/>
        <w:jc w:val="both"/>
        <w:rPr>
          <w:rFonts w:ascii="Times New Roman" w:hAnsi="Times New Roman" w:cs="Times New Roman"/>
          <w:sz w:val="24"/>
          <w:szCs w:val="24"/>
        </w:rPr>
      </w:pPr>
      <w:r w:rsidRPr="00904D71">
        <w:rPr>
          <w:rFonts w:ascii="Times New Roman" w:eastAsia="Times New Roman" w:hAnsi="Times New Roman" w:cs="Times New Roman"/>
          <w:sz w:val="24"/>
          <w:szCs w:val="24"/>
        </w:rPr>
        <w:t xml:space="preserve">copies—roughly ten times the human genome—tRNA genes are remarkably </w:t>
      </w:r>
      <w:commentRangeStart w:id="289"/>
      <w:r w:rsidRPr="00904D71">
        <w:rPr>
          <w:rFonts w:ascii="Times New Roman" w:eastAsia="Times New Roman" w:hAnsi="Times New Roman" w:cs="Times New Roman"/>
          <w:sz w:val="24"/>
          <w:szCs w:val="24"/>
        </w:rPr>
        <w:t>prevalent</w:t>
      </w:r>
      <w:commentRangeEnd w:id="289"/>
      <w:r>
        <w:rPr>
          <w:rStyle w:val="CommentReference"/>
        </w:rPr>
        <w:commentReference w:id="289"/>
      </w:r>
      <w:r>
        <w:rPr>
          <w:rFonts w:ascii="Times New Roman" w:eastAsia="Times New Roman" w:hAnsi="Times New Roman" w:cs="Times New Roman"/>
          <w:sz w:val="24"/>
          <w:szCs w:val="24"/>
        </w:rPr>
        <w:t>(</w:t>
      </w:r>
      <w:r w:rsidRPr="00955D7C">
        <w:rPr>
          <w:rFonts w:ascii="Times New Roman" w:hAnsi="Times New Roman" w:cs="Times New Roman"/>
          <w:sz w:val="24"/>
          <w:szCs w:val="24"/>
        </w:rPr>
        <w:t>Sardar</w:t>
      </w:r>
      <w:r>
        <w:rPr>
          <w:rFonts w:ascii="Times New Roman" w:hAnsi="Times New Roman" w:cs="Times New Roman"/>
          <w:sz w:val="24"/>
          <w:szCs w:val="24"/>
        </w:rPr>
        <w:t xml:space="preserve"> et</w:t>
      </w:r>
    </w:p>
    <w:p w14:paraId="4DF164D8" w14:textId="136CC77C" w:rsidR="006F4336" w:rsidRDefault="006F4336" w:rsidP="00172A9D">
      <w:pPr>
        <w:spacing w:line="360" w:lineRule="auto"/>
        <w:jc w:val="both"/>
        <w:rPr>
          <w:rFonts w:ascii="Times New Roman" w:eastAsia="Times New Roman" w:hAnsi="Times New Roman" w:cs="Times New Roman"/>
          <w:sz w:val="24"/>
          <w:szCs w:val="24"/>
        </w:rPr>
      </w:pPr>
      <w:r w:rsidRPr="00904D71">
        <w:rPr>
          <w:rFonts w:ascii="Times New Roman" w:eastAsia="Times New Roman" w:hAnsi="Times New Roman" w:cs="Times New Roman"/>
          <w:sz w:val="24"/>
          <w:szCs w:val="24"/>
        </w:rPr>
        <w:t xml:space="preserve">five different types of tRNA </w:t>
      </w:r>
      <w:commentRangeStart w:id="290"/>
      <w:r w:rsidRPr="00904D71">
        <w:rPr>
          <w:rFonts w:ascii="Times New Roman" w:eastAsia="Times New Roman" w:hAnsi="Times New Roman" w:cs="Times New Roman"/>
          <w:sz w:val="24"/>
          <w:szCs w:val="24"/>
        </w:rPr>
        <w:t>acceptors</w:t>
      </w:r>
      <w:commentRangeEnd w:id="290"/>
      <w:r>
        <w:rPr>
          <w:rStyle w:val="CommentReference"/>
        </w:rPr>
        <w:commentReference w:id="290"/>
      </w:r>
      <w:r>
        <w:rPr>
          <w:rFonts w:ascii="Times New Roman" w:eastAsia="Times New Roman" w:hAnsi="Times New Roman" w:cs="Times New Roman"/>
          <w:sz w:val="24"/>
          <w:szCs w:val="24"/>
        </w:rPr>
        <w:t>(</w:t>
      </w:r>
      <w:r w:rsidRPr="00955D7C">
        <w:rPr>
          <w:rFonts w:ascii="Times New Roman" w:hAnsi="Times New Roman" w:cs="Times New Roman"/>
          <w:sz w:val="24"/>
          <w:szCs w:val="24"/>
        </w:rPr>
        <w:t>Gilchrist</w:t>
      </w:r>
      <w:r>
        <w:rPr>
          <w:rFonts w:ascii="Times New Roman" w:hAnsi="Times New Roman" w:cs="Times New Roman"/>
          <w:sz w:val="24"/>
          <w:szCs w:val="24"/>
        </w:rPr>
        <w:t xml:space="preserve"> 2016</w:t>
      </w:r>
      <w:r>
        <w:rPr>
          <w:rFonts w:ascii="Times New Roman" w:eastAsia="Times New Roman" w:hAnsi="Times New Roman" w:cs="Times New Roman"/>
          <w:sz w:val="24"/>
          <w:szCs w:val="24"/>
        </w:rPr>
        <w:t>)</w:t>
      </w:r>
      <w:r w:rsidRPr="00904D71">
        <w:rPr>
          <w:rFonts w:ascii="Times New Roman" w:eastAsia="Times New Roman" w:hAnsi="Times New Roman" w:cs="Times New Roman"/>
          <w:sz w:val="24"/>
          <w:szCs w:val="24"/>
        </w:rPr>
        <w:t>. Short tandemly repeated sequences</w:t>
      </w:r>
    </w:p>
    <w:p w14:paraId="4F2D8E21" w14:textId="21B256AA" w:rsidR="00781836" w:rsidRDefault="00781836" w:rsidP="00172A9D">
      <w:pPr>
        <w:spacing w:line="360" w:lineRule="auto"/>
        <w:jc w:val="both"/>
        <w:rPr>
          <w:rFonts w:ascii="Times New Roman" w:eastAsia="Times New Roman" w:hAnsi="Times New Roman" w:cs="Times New Roman"/>
          <w:sz w:val="24"/>
          <w:szCs w:val="24"/>
        </w:rPr>
      </w:pPr>
    </w:p>
    <w:p w14:paraId="6F4D3E9E" w14:textId="77777777" w:rsidR="00781836" w:rsidRPr="00BA7D1F" w:rsidRDefault="00781836" w:rsidP="00781836">
      <w:pPr>
        <w:spacing w:line="360" w:lineRule="auto"/>
        <w:jc w:val="both"/>
        <w:rPr>
          <w:rFonts w:ascii="Times New Roman" w:hAnsi="Times New Roman" w:cs="Times New Roman"/>
          <w:b/>
          <w:sz w:val="24"/>
          <w:szCs w:val="24"/>
        </w:rPr>
      </w:pPr>
      <w:r w:rsidRPr="00BA7D1F">
        <w:rPr>
          <w:rFonts w:ascii="Times New Roman" w:hAnsi="Times New Roman" w:cs="Times New Roman"/>
          <w:b/>
          <w:sz w:val="24"/>
          <w:szCs w:val="24"/>
        </w:rPr>
        <w:t>References</w:t>
      </w:r>
    </w:p>
    <w:p w14:paraId="01681688"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4B2BBC">
        <w:rPr>
          <w:rFonts w:ascii="Times New Roman" w:hAnsi="Times New Roman" w:cs="Times New Roman"/>
          <w:sz w:val="24"/>
          <w:szCs w:val="24"/>
          <w:lang w:val="pt-BR"/>
        </w:rPr>
        <w:t xml:space="preserve">Biscotti MA, Olmo E, Heslop-Harrison JS. </w:t>
      </w:r>
      <w:r w:rsidRPr="005917D0">
        <w:rPr>
          <w:rFonts w:ascii="Times New Roman" w:hAnsi="Times New Roman" w:cs="Times New Roman"/>
          <w:sz w:val="24"/>
          <w:szCs w:val="24"/>
        </w:rPr>
        <w:t xml:space="preserve">Repetitive DNA in eukaryotic genomes. Chromosom. Res. </w:t>
      </w:r>
      <w:proofErr w:type="gramStart"/>
      <w:r w:rsidRPr="005917D0">
        <w:rPr>
          <w:rFonts w:ascii="Times New Roman" w:hAnsi="Times New Roman" w:cs="Times New Roman"/>
          <w:sz w:val="24"/>
          <w:szCs w:val="24"/>
        </w:rPr>
        <w:t>2015;23:415</w:t>
      </w:r>
      <w:proofErr w:type="gramEnd"/>
      <w:r w:rsidRPr="005917D0">
        <w:rPr>
          <w:rFonts w:ascii="Times New Roman" w:hAnsi="Times New Roman" w:cs="Times New Roman"/>
          <w:sz w:val="24"/>
          <w:szCs w:val="24"/>
        </w:rPr>
        <w:t xml:space="preserve">–420. doi: 10.1007/s10577-015-9499-z. </w:t>
      </w:r>
    </w:p>
    <w:p w14:paraId="11351EE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Xingyu Liao, Wufei Zhu, Juexiao Zhou, Haoyang Li, Xiaopeng Xu, Bin </w:t>
      </w:r>
      <w:proofErr w:type="gramStart"/>
      <w:r w:rsidRPr="005917D0">
        <w:rPr>
          <w:rFonts w:ascii="Times New Roman" w:hAnsi="Times New Roman" w:cs="Times New Roman"/>
          <w:sz w:val="24"/>
          <w:szCs w:val="24"/>
        </w:rPr>
        <w:t>Zhang ,</w:t>
      </w:r>
      <w:proofErr w:type="gramEnd"/>
      <w:r w:rsidRPr="005917D0">
        <w:rPr>
          <w:rFonts w:ascii="Times New Roman" w:hAnsi="Times New Roman" w:cs="Times New Roman"/>
          <w:sz w:val="24"/>
          <w:szCs w:val="24"/>
        </w:rPr>
        <w:t> Xin Gao. Repetitive DNA sequence detection and its role in the human genome.</w:t>
      </w:r>
      <w:r w:rsidRPr="005917D0">
        <w:rPr>
          <w:rFonts w:ascii="Times New Roman" w:eastAsia="Times New Roman" w:hAnsi="Times New Roman" w:cs="Times New Roman"/>
          <w:color w:val="1B1B1B"/>
          <w:sz w:val="24"/>
          <w:szCs w:val="24"/>
          <w:lang w:eastAsia="en-IN"/>
        </w:rPr>
        <w:t xml:space="preserve"> </w:t>
      </w:r>
      <w:r w:rsidRPr="005917D0">
        <w:rPr>
          <w:rFonts w:ascii="Times New Roman" w:hAnsi="Times New Roman" w:cs="Times New Roman"/>
          <w:sz w:val="24"/>
          <w:szCs w:val="24"/>
        </w:rPr>
        <w:t xml:space="preserve">Commun Biol. 2023 Sep </w:t>
      </w:r>
      <w:proofErr w:type="gramStart"/>
      <w:r w:rsidRPr="005917D0">
        <w:rPr>
          <w:rFonts w:ascii="Times New Roman" w:hAnsi="Times New Roman" w:cs="Times New Roman"/>
          <w:sz w:val="24"/>
          <w:szCs w:val="24"/>
        </w:rPr>
        <w:t>19;6:954</w:t>
      </w:r>
      <w:proofErr w:type="gramEnd"/>
      <w:r w:rsidRPr="005917D0">
        <w:rPr>
          <w:rFonts w:ascii="Times New Roman" w:hAnsi="Times New Roman" w:cs="Times New Roman"/>
          <w:sz w:val="24"/>
          <w:szCs w:val="24"/>
        </w:rPr>
        <w:t>. doi: 10.1038/s42003-023-05322-y.</w:t>
      </w:r>
    </w:p>
    <w:p w14:paraId="3DEE251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Mehrotra S, Goyal V. Repetitive Sequences in Plant Nuclear DNA: Types, Distribution, Evolution and Function. Genom. Proteom. Bioinform. </w:t>
      </w:r>
      <w:proofErr w:type="gramStart"/>
      <w:r w:rsidRPr="005917D0">
        <w:rPr>
          <w:rFonts w:ascii="Times New Roman" w:hAnsi="Times New Roman" w:cs="Times New Roman"/>
          <w:sz w:val="24"/>
          <w:szCs w:val="24"/>
        </w:rPr>
        <w:t>2014;12:164</w:t>
      </w:r>
      <w:proofErr w:type="gramEnd"/>
      <w:r w:rsidRPr="005917D0">
        <w:rPr>
          <w:rFonts w:ascii="Times New Roman" w:hAnsi="Times New Roman" w:cs="Times New Roman"/>
          <w:sz w:val="24"/>
          <w:szCs w:val="24"/>
        </w:rPr>
        <w:t>–171. doi: 10.1016/j.gpb.2014.07.003. </w:t>
      </w:r>
    </w:p>
    <w:p w14:paraId="74117453"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Hannan AJ. Tandem repeats mediating genetic plasticity in health and disease. Nat. Rev. Genet. </w:t>
      </w:r>
      <w:proofErr w:type="gramStart"/>
      <w:r w:rsidRPr="005917D0">
        <w:rPr>
          <w:rFonts w:ascii="Times New Roman" w:hAnsi="Times New Roman" w:cs="Times New Roman"/>
          <w:sz w:val="24"/>
          <w:szCs w:val="24"/>
        </w:rPr>
        <w:t>2018;19:286</w:t>
      </w:r>
      <w:proofErr w:type="gramEnd"/>
      <w:r w:rsidRPr="005917D0">
        <w:rPr>
          <w:rFonts w:ascii="Times New Roman" w:hAnsi="Times New Roman" w:cs="Times New Roman"/>
          <w:sz w:val="24"/>
          <w:szCs w:val="24"/>
        </w:rPr>
        <w:t>–298. doi: 10.1038/nrg.2017.115. </w:t>
      </w:r>
    </w:p>
    <w:p w14:paraId="5CA886A4"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Shah NM, et al. Pan-cancer analysis identifies tumor-specific antigens derived from transposable elements. Nat. Genet. </w:t>
      </w:r>
      <w:proofErr w:type="gramStart"/>
      <w:r w:rsidRPr="005917D0">
        <w:rPr>
          <w:rFonts w:ascii="Times New Roman" w:hAnsi="Times New Roman" w:cs="Times New Roman"/>
          <w:sz w:val="24"/>
          <w:szCs w:val="24"/>
        </w:rPr>
        <w:t>2023;55:631</w:t>
      </w:r>
      <w:proofErr w:type="gramEnd"/>
      <w:r w:rsidRPr="005917D0">
        <w:rPr>
          <w:rFonts w:ascii="Times New Roman" w:hAnsi="Times New Roman" w:cs="Times New Roman"/>
          <w:sz w:val="24"/>
          <w:szCs w:val="24"/>
        </w:rPr>
        <w:t>–639. doi: 10.1038/s41588-023-01349-3. </w:t>
      </w:r>
    </w:p>
    <w:p w14:paraId="48423066"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lastRenderedPageBreak/>
        <w:t xml:space="preserve">Jurka J, Kapitonov VV, Kohany O, Jurka MV. Repetitive sequences in complex genomes: structure and evolution. Annu. Rev. Genom. Hum. Genet. </w:t>
      </w:r>
      <w:proofErr w:type="gramStart"/>
      <w:r w:rsidRPr="005917D0">
        <w:rPr>
          <w:rFonts w:ascii="Times New Roman" w:hAnsi="Times New Roman" w:cs="Times New Roman"/>
          <w:sz w:val="24"/>
          <w:szCs w:val="24"/>
        </w:rPr>
        <w:t>2007;8:241</w:t>
      </w:r>
      <w:proofErr w:type="gramEnd"/>
      <w:r w:rsidRPr="005917D0">
        <w:rPr>
          <w:rFonts w:ascii="Times New Roman" w:hAnsi="Times New Roman" w:cs="Times New Roman"/>
          <w:sz w:val="24"/>
          <w:szCs w:val="24"/>
        </w:rPr>
        <w:t xml:space="preserve">–259. </w:t>
      </w:r>
      <w:proofErr w:type="gramStart"/>
      <w:r w:rsidRPr="005917D0">
        <w:rPr>
          <w:rFonts w:ascii="Times New Roman" w:hAnsi="Times New Roman" w:cs="Times New Roman"/>
          <w:sz w:val="24"/>
          <w:szCs w:val="24"/>
        </w:rPr>
        <w:t>doi:10.1146/annurev.genom</w:t>
      </w:r>
      <w:proofErr w:type="gramEnd"/>
      <w:r w:rsidRPr="005917D0">
        <w:rPr>
          <w:rFonts w:ascii="Times New Roman" w:hAnsi="Times New Roman" w:cs="Times New Roman"/>
          <w:sz w:val="24"/>
          <w:szCs w:val="24"/>
        </w:rPr>
        <w:t>.8.080706.092416.</w:t>
      </w:r>
    </w:p>
    <w:p w14:paraId="2E47855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Bernabe IB, et al. Genome-wide contribution of common short-tandem repeats to Parkinson’s disease genetic risk. Brain. </w:t>
      </w:r>
      <w:proofErr w:type="gramStart"/>
      <w:r w:rsidRPr="005917D0">
        <w:rPr>
          <w:rFonts w:ascii="Times New Roman" w:hAnsi="Times New Roman" w:cs="Times New Roman"/>
          <w:sz w:val="24"/>
          <w:szCs w:val="24"/>
        </w:rPr>
        <w:t>2023;146:65</w:t>
      </w:r>
      <w:proofErr w:type="gramEnd"/>
      <w:r w:rsidRPr="005917D0">
        <w:rPr>
          <w:rFonts w:ascii="Times New Roman" w:hAnsi="Times New Roman" w:cs="Times New Roman"/>
          <w:sz w:val="24"/>
          <w:szCs w:val="24"/>
        </w:rPr>
        <w:t>–74. doi: 10.1093/brain/awac301. </w:t>
      </w:r>
    </w:p>
    <w:p w14:paraId="08D2E446"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4B2BBC">
        <w:rPr>
          <w:rFonts w:ascii="Times New Roman" w:hAnsi="Times New Roman" w:cs="Times New Roman"/>
          <w:sz w:val="24"/>
          <w:szCs w:val="24"/>
          <w:lang w:val="nb-NO"/>
        </w:rPr>
        <w:t xml:space="preserve">Alexander RP, Fang G, Rozowsky J, Snyder M, Gerstein MB. </w:t>
      </w:r>
      <w:r w:rsidRPr="005917D0">
        <w:rPr>
          <w:rFonts w:ascii="Times New Roman" w:hAnsi="Times New Roman" w:cs="Times New Roman"/>
          <w:sz w:val="24"/>
          <w:szCs w:val="24"/>
        </w:rPr>
        <w:t xml:space="preserve">Annotating non-coding regions of the genome. Nat. Rev. Genet. </w:t>
      </w:r>
      <w:proofErr w:type="gramStart"/>
      <w:r w:rsidRPr="005917D0">
        <w:rPr>
          <w:rFonts w:ascii="Times New Roman" w:hAnsi="Times New Roman" w:cs="Times New Roman"/>
          <w:sz w:val="24"/>
          <w:szCs w:val="24"/>
        </w:rPr>
        <w:t>2010;11:559</w:t>
      </w:r>
      <w:proofErr w:type="gramEnd"/>
      <w:r w:rsidRPr="005917D0">
        <w:rPr>
          <w:rFonts w:ascii="Times New Roman" w:hAnsi="Times New Roman" w:cs="Times New Roman"/>
          <w:sz w:val="24"/>
          <w:szCs w:val="24"/>
        </w:rPr>
        <w:t>–571. doi: 10.1038/nrg2814.</w:t>
      </w:r>
    </w:p>
    <w:p w14:paraId="1D8C1578"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Biemont C, Vieira C. What transposable elements tell us about genome organization and evolution: the case of Drosophila. Cytogenet Genome Res. 2005;110(1-4):25-34. doi: 10.1159/000084935.</w:t>
      </w:r>
    </w:p>
    <w:p w14:paraId="22204D6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Adele L Schmidt, Lucy M Anderson. Repetitive DNA elements as mediators of genomic change in response to environmental cues. Review Biol Rev Camb Philos Soc. 2006 Nov;81(4):531-43. doi: 10.1017/S146479310600710X. </w:t>
      </w:r>
    </w:p>
    <w:p w14:paraId="4C4518DE"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Roman Hobza, Zdenek Kubat, Radim Cegan, Wojciech Jesionek, Boris Vyskot, Eduard Kejnovsky. Impact of repetitive DNA on sex chromosome evolution in plants. Chromosome Res. 2015 Sep;23(3):561-70. doi: 10.1007/s10577-015-9496-2.</w:t>
      </w:r>
    </w:p>
    <w:p w14:paraId="11D7D0F2"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Guillaume Bourque.Transposable elements in gene regulation and in the evolution of vertebrate genomes. Curr Opin Genet Dev. 2009 Dec;19(6): 607-12.doi: 10.1016/j.gde.2009.10.013. </w:t>
      </w:r>
    </w:p>
    <w:p w14:paraId="1F7794A8"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Liehr, T. Repetitive elements in humans. Int. J. Mol. Sci. 22, 2072 (2021).</w:t>
      </w:r>
    </w:p>
    <w:p w14:paraId="498EA21C"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Youssef, N., Budd, A. &amp; Bielawski, J. P. Introduction to Genome Biology and Diversity. </w:t>
      </w:r>
      <w:r w:rsidRPr="005917D0">
        <w:rPr>
          <w:rFonts w:ascii="Times New Roman" w:hAnsi="Times New Roman" w:cs="Times New Roman"/>
          <w:i/>
          <w:iCs/>
          <w:sz w:val="24"/>
          <w:szCs w:val="24"/>
        </w:rPr>
        <w:t>Methods Mol. Biol.</w:t>
      </w:r>
      <w:r w:rsidRPr="005917D0">
        <w:rPr>
          <w:rFonts w:ascii="Times New Roman" w:hAnsi="Times New Roman" w:cs="Times New Roman"/>
          <w:sz w:val="24"/>
          <w:szCs w:val="24"/>
        </w:rPr>
        <w:t> </w:t>
      </w:r>
      <w:r w:rsidRPr="005917D0">
        <w:rPr>
          <w:rFonts w:ascii="Times New Roman" w:hAnsi="Times New Roman" w:cs="Times New Roman"/>
          <w:bCs/>
          <w:sz w:val="24"/>
          <w:szCs w:val="24"/>
        </w:rPr>
        <w:t>1910</w:t>
      </w:r>
      <w:r w:rsidRPr="005917D0">
        <w:rPr>
          <w:rFonts w:ascii="Times New Roman" w:hAnsi="Times New Roman" w:cs="Times New Roman"/>
          <w:sz w:val="24"/>
          <w:szCs w:val="24"/>
        </w:rPr>
        <w:t>, 3–31 (2019).</w:t>
      </w:r>
    </w:p>
    <w:p w14:paraId="7FEDE509"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Hou, Z., Romero, R., Uddin, M., </w:t>
      </w:r>
      <w:proofErr w:type="gramStart"/>
      <w:r w:rsidRPr="005917D0">
        <w:rPr>
          <w:rFonts w:ascii="Times New Roman" w:hAnsi="Times New Roman" w:cs="Times New Roman"/>
          <w:sz w:val="24"/>
          <w:szCs w:val="24"/>
        </w:rPr>
        <w:t>Than</w:t>
      </w:r>
      <w:proofErr w:type="gramEnd"/>
      <w:r w:rsidRPr="005917D0">
        <w:rPr>
          <w:rFonts w:ascii="Times New Roman" w:hAnsi="Times New Roman" w:cs="Times New Roman"/>
          <w:sz w:val="24"/>
          <w:szCs w:val="24"/>
        </w:rPr>
        <w:t>, N. G. &amp; Wildman, D. E. Adaptive history of single copy genes highly expressed in the term human placenta. Genomics 93, 33–41 (2009).</w:t>
      </w:r>
    </w:p>
    <w:p w14:paraId="64787471"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Pavlicek A., Kapitonov V.V., &amp; Jurka J. Human Repetitive DNA[M]. Encyclopedic Reference of Genomics and Proteomics in Molecular Medicine. (Springer, Berlin, Heidelberg, 2005).</w:t>
      </w:r>
    </w:p>
    <w:p w14:paraId="7C17FBB9"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Kojima, K. K. Structural and sequence diversity of eukaryotic transposable elements. </w:t>
      </w:r>
      <w:r w:rsidRPr="005917D0">
        <w:rPr>
          <w:rFonts w:ascii="Times New Roman" w:hAnsi="Times New Roman" w:cs="Times New Roman"/>
          <w:i/>
          <w:iCs/>
          <w:sz w:val="24"/>
          <w:szCs w:val="24"/>
        </w:rPr>
        <w:t>Genes Genet. Syst.</w:t>
      </w:r>
      <w:r w:rsidRPr="005917D0">
        <w:rPr>
          <w:rFonts w:ascii="Times New Roman" w:hAnsi="Times New Roman" w:cs="Times New Roman"/>
          <w:sz w:val="24"/>
          <w:szCs w:val="24"/>
        </w:rPr>
        <w:t> </w:t>
      </w:r>
      <w:r w:rsidRPr="005917D0">
        <w:rPr>
          <w:rFonts w:ascii="Times New Roman" w:hAnsi="Times New Roman" w:cs="Times New Roman"/>
          <w:bCs/>
          <w:sz w:val="24"/>
          <w:szCs w:val="24"/>
        </w:rPr>
        <w:t>94</w:t>
      </w:r>
      <w:r w:rsidRPr="005917D0">
        <w:rPr>
          <w:rFonts w:ascii="Times New Roman" w:hAnsi="Times New Roman" w:cs="Times New Roman"/>
          <w:sz w:val="24"/>
          <w:szCs w:val="24"/>
        </w:rPr>
        <w:t>, 233–252 (2020).</w:t>
      </w:r>
    </w:p>
    <w:p w14:paraId="3F20DEE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4B2BBC">
        <w:rPr>
          <w:rFonts w:ascii="Times New Roman" w:hAnsi="Times New Roman" w:cs="Times New Roman"/>
          <w:sz w:val="24"/>
          <w:szCs w:val="24"/>
          <w:lang w:val="nb-NO"/>
        </w:rPr>
        <w:lastRenderedPageBreak/>
        <w:t xml:space="preserve">Genovese, L. M. et al. </w:t>
      </w:r>
      <w:r w:rsidRPr="005917D0">
        <w:rPr>
          <w:rFonts w:ascii="Times New Roman" w:hAnsi="Times New Roman" w:cs="Times New Roman"/>
          <w:sz w:val="24"/>
          <w:szCs w:val="24"/>
        </w:rPr>
        <w:t>A Census of Tandemly Repeated Polymorphic Loci in Genic Regions Through the Comparative Integration of Human Genome Assemblies. </w:t>
      </w:r>
      <w:r w:rsidRPr="005917D0">
        <w:rPr>
          <w:rFonts w:ascii="Times New Roman" w:hAnsi="Times New Roman" w:cs="Times New Roman"/>
          <w:i/>
          <w:iCs/>
          <w:sz w:val="24"/>
          <w:szCs w:val="24"/>
        </w:rPr>
        <w:t>Front. Genet.</w:t>
      </w:r>
      <w:r w:rsidRPr="005917D0">
        <w:rPr>
          <w:rFonts w:ascii="Times New Roman" w:hAnsi="Times New Roman" w:cs="Times New Roman"/>
          <w:sz w:val="24"/>
          <w:szCs w:val="24"/>
        </w:rPr>
        <w:t> </w:t>
      </w:r>
      <w:r w:rsidRPr="005917D0">
        <w:rPr>
          <w:rFonts w:ascii="Times New Roman" w:hAnsi="Times New Roman" w:cs="Times New Roman"/>
          <w:bCs/>
          <w:sz w:val="24"/>
          <w:szCs w:val="24"/>
        </w:rPr>
        <w:t>9</w:t>
      </w:r>
      <w:r w:rsidRPr="005917D0">
        <w:rPr>
          <w:rFonts w:ascii="Times New Roman" w:hAnsi="Times New Roman" w:cs="Times New Roman"/>
          <w:sz w:val="24"/>
          <w:szCs w:val="24"/>
        </w:rPr>
        <w:t>, 155 (2018).</w:t>
      </w:r>
    </w:p>
    <w:p w14:paraId="6B13C63D"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Richard, G. F., Kerrest, A. &amp; Dujon, B. Comparative genomics and molecular dynamics of DNA repeats in eukaryotes. </w:t>
      </w:r>
      <w:r w:rsidRPr="005917D0">
        <w:rPr>
          <w:rFonts w:ascii="Times New Roman" w:hAnsi="Times New Roman" w:cs="Times New Roman"/>
          <w:i/>
          <w:iCs/>
          <w:sz w:val="24"/>
          <w:szCs w:val="24"/>
        </w:rPr>
        <w:t>Microbiol. Mol. Biol. Rev.</w:t>
      </w:r>
      <w:r w:rsidRPr="005917D0">
        <w:rPr>
          <w:rFonts w:ascii="Times New Roman" w:hAnsi="Times New Roman" w:cs="Times New Roman"/>
          <w:sz w:val="24"/>
          <w:szCs w:val="24"/>
        </w:rPr>
        <w:t> </w:t>
      </w:r>
      <w:r w:rsidRPr="005917D0">
        <w:rPr>
          <w:rFonts w:ascii="Times New Roman" w:hAnsi="Times New Roman" w:cs="Times New Roman"/>
          <w:bCs/>
          <w:sz w:val="24"/>
          <w:szCs w:val="24"/>
        </w:rPr>
        <w:t>72</w:t>
      </w:r>
      <w:r w:rsidRPr="005917D0">
        <w:rPr>
          <w:rFonts w:ascii="Times New Roman" w:hAnsi="Times New Roman" w:cs="Times New Roman"/>
          <w:sz w:val="24"/>
          <w:szCs w:val="24"/>
        </w:rPr>
        <w:t>, 686–727 (2008).</w:t>
      </w:r>
    </w:p>
    <w:p w14:paraId="70A90433"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Glennis A Logsdon, Craig W Gambogi, Mikhail A Liskovykh, Evelyne J Barrey, Vladimir Larionov, Karen H Miga, Patrick Heun, Ben E Black.Human Artificial Chromosomes that Bypass Centromeric DNA.Cell. 2019 Jul 25;178(3):624-639.e19. doi: 10.1016/j.cell.2019.06.006.</w:t>
      </w:r>
    </w:p>
    <w:p w14:paraId="1F13040D"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Sawaya, S. et al. Microsatellite tandem repeats are abundant in human promoters and are associated with regulatory elements. </w:t>
      </w:r>
      <w:r w:rsidRPr="005917D0">
        <w:rPr>
          <w:rFonts w:ascii="Times New Roman" w:hAnsi="Times New Roman" w:cs="Times New Roman"/>
          <w:i/>
          <w:iCs/>
          <w:sz w:val="24"/>
          <w:szCs w:val="24"/>
        </w:rPr>
        <w:t>PLoS ONE</w:t>
      </w:r>
      <w:r w:rsidRPr="005917D0">
        <w:rPr>
          <w:rFonts w:ascii="Times New Roman" w:hAnsi="Times New Roman" w:cs="Times New Roman"/>
          <w:sz w:val="24"/>
          <w:szCs w:val="24"/>
        </w:rPr>
        <w:t> </w:t>
      </w:r>
      <w:r w:rsidRPr="005917D0">
        <w:rPr>
          <w:rFonts w:ascii="Times New Roman" w:hAnsi="Times New Roman" w:cs="Times New Roman"/>
          <w:bCs/>
          <w:sz w:val="24"/>
          <w:szCs w:val="24"/>
        </w:rPr>
        <w:t>8</w:t>
      </w:r>
      <w:r w:rsidRPr="005917D0">
        <w:rPr>
          <w:rFonts w:ascii="Times New Roman" w:hAnsi="Times New Roman" w:cs="Times New Roman"/>
          <w:sz w:val="24"/>
          <w:szCs w:val="24"/>
        </w:rPr>
        <w:t>, e54710 (2013).</w:t>
      </w:r>
    </w:p>
    <w:p w14:paraId="378F336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Richard, G. F. &amp; Paques, F. Mini- and microsatellite expansions: the recombination connection. </w:t>
      </w:r>
      <w:r w:rsidRPr="005917D0">
        <w:rPr>
          <w:rFonts w:ascii="Times New Roman" w:hAnsi="Times New Roman" w:cs="Times New Roman"/>
          <w:i/>
          <w:iCs/>
          <w:sz w:val="24"/>
          <w:szCs w:val="24"/>
        </w:rPr>
        <w:t>EMBO Rep.</w:t>
      </w:r>
      <w:r w:rsidRPr="005917D0">
        <w:rPr>
          <w:rFonts w:ascii="Times New Roman" w:hAnsi="Times New Roman" w:cs="Times New Roman"/>
          <w:sz w:val="24"/>
          <w:szCs w:val="24"/>
        </w:rPr>
        <w:t> </w:t>
      </w:r>
      <w:r w:rsidRPr="005917D0">
        <w:rPr>
          <w:rFonts w:ascii="Times New Roman" w:hAnsi="Times New Roman" w:cs="Times New Roman"/>
          <w:bCs/>
          <w:sz w:val="24"/>
          <w:szCs w:val="24"/>
        </w:rPr>
        <w:t>1</w:t>
      </w:r>
      <w:r w:rsidRPr="005917D0">
        <w:rPr>
          <w:rFonts w:ascii="Times New Roman" w:hAnsi="Times New Roman" w:cs="Times New Roman"/>
          <w:sz w:val="24"/>
          <w:szCs w:val="24"/>
        </w:rPr>
        <w:t>, 122–126 (2000).</w:t>
      </w:r>
    </w:p>
    <w:p w14:paraId="0BB2BCC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Li, H. Identifying centromeric satellites with dna-brnn. Bioinformatics 35, 4408–4410 (2019).</w:t>
      </w:r>
    </w:p>
    <w:p w14:paraId="62FFC12E"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Alaguponniah, S. et al. Finding of novel telomeric repeats and their distribution in the human genome. </w:t>
      </w:r>
      <w:r w:rsidRPr="005917D0">
        <w:rPr>
          <w:rFonts w:ascii="Times New Roman" w:hAnsi="Times New Roman" w:cs="Times New Roman"/>
          <w:i/>
          <w:iCs/>
          <w:sz w:val="24"/>
          <w:szCs w:val="24"/>
        </w:rPr>
        <w:t>Genomics</w:t>
      </w:r>
      <w:r w:rsidRPr="005917D0">
        <w:rPr>
          <w:rFonts w:ascii="Times New Roman" w:hAnsi="Times New Roman" w:cs="Times New Roman"/>
          <w:sz w:val="24"/>
          <w:szCs w:val="24"/>
        </w:rPr>
        <w:t> </w:t>
      </w:r>
      <w:r w:rsidRPr="005917D0">
        <w:rPr>
          <w:rFonts w:ascii="Times New Roman" w:hAnsi="Times New Roman" w:cs="Times New Roman"/>
          <w:bCs/>
          <w:sz w:val="24"/>
          <w:szCs w:val="24"/>
        </w:rPr>
        <w:t>112</w:t>
      </w:r>
      <w:r w:rsidRPr="005917D0">
        <w:rPr>
          <w:rFonts w:ascii="Times New Roman" w:hAnsi="Times New Roman" w:cs="Times New Roman"/>
          <w:sz w:val="24"/>
          <w:szCs w:val="24"/>
        </w:rPr>
        <w:t>, 3565–3570 (2020).</w:t>
      </w:r>
    </w:p>
    <w:p w14:paraId="08A2DABB"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Riethman, H. Human subtelomeric copy number variations. </w:t>
      </w:r>
      <w:r w:rsidRPr="005917D0">
        <w:rPr>
          <w:rFonts w:ascii="Times New Roman" w:hAnsi="Times New Roman" w:cs="Times New Roman"/>
          <w:i/>
          <w:iCs/>
          <w:sz w:val="24"/>
          <w:szCs w:val="24"/>
        </w:rPr>
        <w:t>Cytogenet. Genome Res.</w:t>
      </w:r>
      <w:r w:rsidRPr="005917D0">
        <w:rPr>
          <w:rFonts w:ascii="Times New Roman" w:hAnsi="Times New Roman" w:cs="Times New Roman"/>
          <w:sz w:val="24"/>
          <w:szCs w:val="24"/>
        </w:rPr>
        <w:t> </w:t>
      </w:r>
      <w:r w:rsidRPr="005917D0">
        <w:rPr>
          <w:rFonts w:ascii="Times New Roman" w:hAnsi="Times New Roman" w:cs="Times New Roman"/>
          <w:bCs/>
          <w:sz w:val="24"/>
          <w:szCs w:val="24"/>
        </w:rPr>
        <w:t>123</w:t>
      </w:r>
      <w:r w:rsidRPr="005917D0">
        <w:rPr>
          <w:rFonts w:ascii="Times New Roman" w:hAnsi="Times New Roman" w:cs="Times New Roman"/>
          <w:sz w:val="24"/>
          <w:szCs w:val="24"/>
        </w:rPr>
        <w:t>, 244–252 (2008).</w:t>
      </w:r>
    </w:p>
    <w:p w14:paraId="6AADE351"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Han, Y. &amp; Wessler, S. R. MITE-Hunter: a program for discovering miniature inverted-repeat transposable elements from genomic sequences. Nucleic Acids Res. 38, e199 (2010).</w:t>
      </w:r>
    </w:p>
    <w:p w14:paraId="2BF67AC9"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Kojima, K. K. &amp; Jurka, J. Crypton transposons: identification of new diverse families and ancient domestication events. Mobile DNA 2, 12 (2011).</w:t>
      </w:r>
    </w:p>
    <w:p w14:paraId="29D13B2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Krupovic, M. &amp; Koonin, E. V. Polintons: a hotbed of eukaryotic virus, transposon and plasmid evolution. Nat. Rev. Microbiol. 13, 105–115 (2015).</w:t>
      </w:r>
    </w:p>
    <w:p w14:paraId="5AD606C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Lee, T. F. et al. RNA polymerase V-dependent small RNAs in Arabidopsis originate from small, intergenic loci including most SINE repeats. Epigenetics 7, 781–795 (2012).</w:t>
      </w:r>
    </w:p>
    <w:p w14:paraId="5FCDE291"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Munoz-Lopez, M. &amp; Garcla-Perez, J. L. DNA transposons: nature and applications in genomics. Curr. Genom. 11, 115–128 (2010).</w:t>
      </w:r>
    </w:p>
    <w:p w14:paraId="7879C75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Kojima, K. K. Human transposable elements in Repbase: genomic footprints from fish to humans. Mobile DNA 9, 2 (2018).</w:t>
      </w:r>
    </w:p>
    <w:p w14:paraId="72E044D1"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lastRenderedPageBreak/>
        <w:t>Pace, J. K. &amp; Feschotte, C. The evolutionary history of human DNA transposons: evidence for intense activity in the primate lineage. Genome Res. 17, 422–432 (2007).</w:t>
      </w:r>
    </w:p>
    <w:p w14:paraId="20BCF067"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David, J. F. Retrotransposons. Curr. </w:t>
      </w:r>
      <w:r w:rsidRPr="005917D0">
        <w:rPr>
          <w:rFonts w:ascii="Times New Roman" w:hAnsi="Times New Roman" w:cs="Times New Roman"/>
          <w:sz w:val="24"/>
          <w:szCs w:val="24"/>
        </w:rPr>
        <w:t xml:space="preserve">Biol. 22, R432–R437 (2012). </w:t>
      </w:r>
    </w:p>
    <w:p w14:paraId="0B5F573E"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F62701">
        <w:rPr>
          <w:rFonts w:ascii="Times New Roman" w:hAnsi="Times New Roman" w:cs="Times New Roman"/>
          <w:sz w:val="24"/>
          <w:szCs w:val="24"/>
          <w:lang w:val="nb-NO"/>
        </w:rPr>
        <w:t xml:space="preserve">Muszewska, A., Hoffman-Sommer, M. &amp; Grynberg, M. LTR retrotransposons in fungi. </w:t>
      </w:r>
      <w:r w:rsidRPr="005917D0">
        <w:rPr>
          <w:rFonts w:ascii="Times New Roman" w:hAnsi="Times New Roman" w:cs="Times New Roman"/>
          <w:sz w:val="24"/>
          <w:szCs w:val="24"/>
        </w:rPr>
        <w:t>PLoS ONE 6, e29425 (2011).</w:t>
      </w:r>
    </w:p>
    <w:p w14:paraId="63A2A55C"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Thompson, P. J., Macfarlan, T. S. &amp; Lorincz, M. C. Long Terminal Repeats: From Parasitic Elements to Building Blocks of the Transcriptional Regulatory Repertoire. Mol. Cell 62, 766–76 (2016).</w:t>
      </w:r>
    </w:p>
    <w:p w14:paraId="71AEB15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Ardeljan, D., Taylor, M. S., Ting, D. T. &amp; Burns, K. H. The Human Long Interspersed Element-1 Retrotransposon: An Emerging Biomarker of Neoplasia. Clin. Chem. 63, 816–822 (2017).</w:t>
      </w:r>
    </w:p>
    <w:p w14:paraId="55D5EDD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Kramerov, D. A. &amp; Vassetzky, N. S. Origin and evolution of SINEs in eukaryotic genomes. Heredity 107, 487–495 (2011).</w:t>
      </w:r>
    </w:p>
    <w:p w14:paraId="0B11EA36"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 Han, G. et al. Diversity of short interspersed nuclear elements (SINEs) in lepidopteran insects and evidence of horizontal SINE transfer between baculovirus and lepidopteran hosts. BMC Genom. 22, 226 (2021).</w:t>
      </w:r>
    </w:p>
    <w:p w14:paraId="4952C753"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Malicki, M., Spaller, T., Winckler, T. &amp; Hammann, C. DIRS retrotransposons amplify via linear, single-stranded cDNA intermediates. Nucleic Acids Res. 48, 4230–4243 (2020).</w:t>
      </w:r>
    </w:p>
    <w:p w14:paraId="07B58D5A"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Wiegand, S. et al. The Dictyostelium discoideum RNA-dependent RNA polymerase RrpC silences the centromeric retrotransposon DIRS-1 post-transcriptionally and is required for the spreading of RNA silencing signals. Nucleic Acids Res. 42, 3330–3345 (2014).</w:t>
      </w:r>
    </w:p>
    <w:p w14:paraId="5AFC7323"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Wang, Y., Gallagher-Jones, M., Suśac, L., Song, H. &amp; Feigon, J. A structurally conserved human and Tetrahymena telomerase catalytic core. </w:t>
      </w:r>
      <w:r w:rsidRPr="005917D0">
        <w:rPr>
          <w:rFonts w:ascii="Times New Roman" w:hAnsi="Times New Roman" w:cs="Times New Roman"/>
          <w:i/>
          <w:iCs/>
          <w:sz w:val="24"/>
          <w:szCs w:val="24"/>
        </w:rPr>
        <w:t>Proc. Natl Acad. Sci. USA.</w:t>
      </w:r>
      <w:r w:rsidRPr="005917D0">
        <w:rPr>
          <w:rFonts w:ascii="Times New Roman" w:hAnsi="Times New Roman" w:cs="Times New Roman"/>
          <w:sz w:val="24"/>
          <w:szCs w:val="24"/>
        </w:rPr>
        <w:t> </w:t>
      </w:r>
      <w:r w:rsidRPr="005917D0">
        <w:rPr>
          <w:rFonts w:ascii="Times New Roman" w:hAnsi="Times New Roman" w:cs="Times New Roman"/>
          <w:bCs/>
          <w:sz w:val="24"/>
          <w:szCs w:val="24"/>
        </w:rPr>
        <w:t>117</w:t>
      </w:r>
      <w:r w:rsidRPr="005917D0">
        <w:rPr>
          <w:rFonts w:ascii="Times New Roman" w:hAnsi="Times New Roman" w:cs="Times New Roman"/>
          <w:sz w:val="24"/>
          <w:szCs w:val="24"/>
        </w:rPr>
        <w:t>, 31078–31087 (2020).</w:t>
      </w:r>
    </w:p>
    <w:p w14:paraId="21D9DD7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Han, J. S. Non-long terminal repeat (non-LTR) retrotransposons: mechanisms, recent developments, and unanswered questions. Mobile DNA 1, 15 (2010).</w:t>
      </w:r>
    </w:p>
    <w:p w14:paraId="3E119FE1"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Biscotti, M. A., Olmo, E. &amp; Heslop-Harrison, J. S. (2015). Repetitive DNA in eukaryotic genomes. Chromosom. Res. 23, 415–420.</w:t>
      </w:r>
    </w:p>
    <w:p w14:paraId="452F546D"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Erica, J., Polleys. &amp;   Nealia, C.M. (2017). </w:t>
      </w:r>
      <w:r w:rsidRPr="005917D0">
        <w:rPr>
          <w:rFonts w:ascii="Times New Roman" w:hAnsi="Times New Roman" w:cs="Times New Roman"/>
          <w:sz w:val="24"/>
          <w:szCs w:val="24"/>
        </w:rPr>
        <w:t>Role of recombination and replication fork restart in repeat instability, DNA Repair, Volume 56, Pages 156-165, ISSN 1568-7864.</w:t>
      </w:r>
      <w:hyperlink r:id="rId9" w:history="1">
        <w:r w:rsidRPr="005917D0">
          <w:rPr>
            <w:rStyle w:val="Hyperlink"/>
            <w:rFonts w:ascii="Times New Roman" w:hAnsi="Times New Roman" w:cs="Times New Roman"/>
            <w:color w:val="000000" w:themeColor="text1"/>
            <w:sz w:val="24"/>
            <w:szCs w:val="24"/>
          </w:rPr>
          <w:t>https://doi.org/10.1016/j.dnarep.2017.06.018</w:t>
        </w:r>
      </w:hyperlink>
      <w:r w:rsidRPr="005917D0">
        <w:rPr>
          <w:rFonts w:ascii="Times New Roman" w:hAnsi="Times New Roman" w:cs="Times New Roman"/>
          <w:color w:val="000000" w:themeColor="text1"/>
          <w:sz w:val="24"/>
          <w:szCs w:val="24"/>
        </w:rPr>
        <w:t>.</w:t>
      </w:r>
    </w:p>
    <w:p w14:paraId="43C6C3B2"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lastRenderedPageBreak/>
        <w:t xml:space="preserve">Ait Saada, A., Lambert, S. A. E., &amp; Carr, A. M. (2018). Preserving replication fork integrity and competence via the homologous recombination pathway. DNA repair, 71, 135–147. </w:t>
      </w:r>
      <w:hyperlink r:id="rId10" w:history="1">
        <w:r w:rsidRPr="005917D0">
          <w:rPr>
            <w:rStyle w:val="Hyperlink"/>
            <w:rFonts w:ascii="Times New Roman" w:hAnsi="Times New Roman" w:cs="Times New Roman"/>
            <w:color w:val="000000" w:themeColor="text1"/>
            <w:sz w:val="24"/>
            <w:szCs w:val="24"/>
          </w:rPr>
          <w:t>https://doi.org/10.1016/j.dnarep.2018.08.017</w:t>
        </w:r>
      </w:hyperlink>
      <w:r w:rsidRPr="005917D0">
        <w:rPr>
          <w:rFonts w:ascii="Times New Roman" w:hAnsi="Times New Roman" w:cs="Times New Roman"/>
          <w:color w:val="000000" w:themeColor="text1"/>
          <w:sz w:val="24"/>
          <w:szCs w:val="24"/>
        </w:rPr>
        <w:t>.</w:t>
      </w:r>
    </w:p>
    <w:p w14:paraId="3B4E654C"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bookmarkStart w:id="291" w:name="_Hlk203423523"/>
      <w:commentRangeStart w:id="292"/>
      <w:r w:rsidRPr="005917D0">
        <w:rPr>
          <w:rFonts w:ascii="Times New Roman" w:hAnsi="Times New Roman" w:cs="Times New Roman"/>
          <w:sz w:val="24"/>
          <w:szCs w:val="24"/>
        </w:rPr>
        <w:t xml:space="preserve">Molecular Biology of the Cell. 7th </w:t>
      </w:r>
      <w:proofErr w:type="gramStart"/>
      <w:r w:rsidRPr="005917D0">
        <w:rPr>
          <w:rFonts w:ascii="Times New Roman" w:hAnsi="Times New Roman" w:cs="Times New Roman"/>
          <w:sz w:val="24"/>
          <w:szCs w:val="24"/>
        </w:rPr>
        <w:t>edition.Alberts</w:t>
      </w:r>
      <w:proofErr w:type="gramEnd"/>
      <w:r w:rsidRPr="005917D0">
        <w:rPr>
          <w:rFonts w:ascii="Times New Roman" w:hAnsi="Times New Roman" w:cs="Times New Roman"/>
          <w:sz w:val="24"/>
          <w:szCs w:val="24"/>
        </w:rPr>
        <w:t xml:space="preserve"> B, Johnson A, Lewis J, et al. New York: Garland Science; 2024.</w:t>
      </w:r>
      <w:commentRangeEnd w:id="292"/>
      <w:r>
        <w:rPr>
          <w:rStyle w:val="CommentReference"/>
        </w:rPr>
        <w:commentReference w:id="292"/>
      </w:r>
    </w:p>
    <w:bookmarkEnd w:id="291"/>
    <w:p w14:paraId="4990E216"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color w:val="000000" w:themeColor="text1"/>
          <w:sz w:val="24"/>
          <w:szCs w:val="24"/>
        </w:rPr>
      </w:pPr>
      <w:r w:rsidRPr="005917D0">
        <w:rPr>
          <w:rFonts w:ascii="Times New Roman" w:hAnsi="Times New Roman" w:cs="Times New Roman"/>
          <w:sz w:val="24"/>
          <w:szCs w:val="24"/>
        </w:rPr>
        <w:t xml:space="preserve">Casas-Delucchi, C.S., Daza-Martin, M. &amp; Williams, </w:t>
      </w:r>
      <w:proofErr w:type="gramStart"/>
      <w:r w:rsidRPr="005917D0">
        <w:rPr>
          <w:rFonts w:ascii="Times New Roman" w:hAnsi="Times New Roman" w:cs="Times New Roman"/>
          <w:sz w:val="24"/>
          <w:szCs w:val="24"/>
        </w:rPr>
        <w:t>S.L.(</w:t>
      </w:r>
      <w:proofErr w:type="gramEnd"/>
      <w:r w:rsidRPr="005917D0">
        <w:rPr>
          <w:rFonts w:ascii="Times New Roman" w:hAnsi="Times New Roman" w:cs="Times New Roman"/>
          <w:sz w:val="24"/>
          <w:szCs w:val="24"/>
        </w:rPr>
        <w:t xml:space="preserve">2022). The mechanism of replication stalling and recovery within repetitive DNA. Nat Commun 13, 3953. </w:t>
      </w:r>
      <w:hyperlink r:id="rId11" w:history="1">
        <w:r w:rsidRPr="005917D0">
          <w:rPr>
            <w:rStyle w:val="Hyperlink"/>
            <w:rFonts w:ascii="Times New Roman" w:hAnsi="Times New Roman" w:cs="Times New Roman"/>
            <w:color w:val="000000" w:themeColor="text1"/>
            <w:sz w:val="24"/>
            <w:szCs w:val="24"/>
          </w:rPr>
          <w:t>https://doi.org/10.1038/s41467-022-31657-x</w:t>
        </w:r>
      </w:hyperlink>
      <w:r w:rsidRPr="005917D0">
        <w:rPr>
          <w:rFonts w:ascii="Times New Roman" w:hAnsi="Times New Roman" w:cs="Times New Roman"/>
          <w:color w:val="000000" w:themeColor="text1"/>
          <w:sz w:val="24"/>
          <w:szCs w:val="24"/>
        </w:rPr>
        <w:t>.</w:t>
      </w:r>
    </w:p>
    <w:p w14:paraId="563E38C9"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color w:val="000000" w:themeColor="text1"/>
          <w:sz w:val="24"/>
          <w:szCs w:val="24"/>
        </w:rPr>
      </w:pPr>
      <w:r w:rsidRPr="00F62701">
        <w:rPr>
          <w:rFonts w:ascii="Times New Roman" w:hAnsi="Times New Roman" w:cs="Times New Roman"/>
          <w:color w:val="000000" w:themeColor="text1"/>
          <w:sz w:val="24"/>
          <w:szCs w:val="24"/>
          <w:lang w:val="nb-NO"/>
        </w:rPr>
        <w:t xml:space="preserve">Petruska J, Hartenstine MJ, Goodman MF. </w:t>
      </w:r>
      <w:r w:rsidRPr="005917D0">
        <w:rPr>
          <w:rFonts w:ascii="Times New Roman" w:hAnsi="Times New Roman" w:cs="Times New Roman"/>
          <w:color w:val="000000" w:themeColor="text1"/>
          <w:sz w:val="24"/>
          <w:szCs w:val="24"/>
        </w:rPr>
        <w:t>Analysis of strand slippage in DNA polymerase expansions of CAG/CTG triplet repeats associated with neurodegenerative disease". J. Biol. Chem. 273 (9): 5204–10.1998 doi:10.1074/jbc.273.9.5204. PMID 9478975.</w:t>
      </w:r>
    </w:p>
    <w:p w14:paraId="2C156C35"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color w:val="000000" w:themeColor="text1"/>
          <w:sz w:val="24"/>
          <w:szCs w:val="24"/>
        </w:rPr>
      </w:pPr>
      <w:r w:rsidRPr="005917D0">
        <w:rPr>
          <w:rFonts w:ascii="Times New Roman" w:hAnsi="Times New Roman" w:cs="Times New Roman"/>
          <w:sz w:val="24"/>
          <w:szCs w:val="24"/>
        </w:rPr>
        <w:t xml:space="preserve">Kunkel, T. A. (1990). Misalignment-mediated DNA synthesis errors. Biochemistry 29. </w:t>
      </w:r>
      <w:hyperlink r:id="rId12" w:history="1">
        <w:r w:rsidRPr="005917D0">
          <w:rPr>
            <w:rStyle w:val="Hyperlink"/>
            <w:rFonts w:ascii="Times New Roman" w:hAnsi="Times New Roman" w:cs="Times New Roman"/>
            <w:color w:val="000000" w:themeColor="text1"/>
            <w:sz w:val="24"/>
            <w:szCs w:val="24"/>
          </w:rPr>
          <w:t>https://doi.org/10.1021/bi00487a001</w:t>
        </w:r>
      </w:hyperlink>
      <w:r w:rsidRPr="005917D0">
        <w:rPr>
          <w:rFonts w:ascii="Times New Roman" w:hAnsi="Times New Roman" w:cs="Times New Roman"/>
          <w:color w:val="000000" w:themeColor="text1"/>
          <w:sz w:val="24"/>
          <w:szCs w:val="24"/>
        </w:rPr>
        <w:t>.</w:t>
      </w:r>
    </w:p>
    <w:p w14:paraId="4CE50A64"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color w:val="000000" w:themeColor="text1"/>
          <w:sz w:val="24"/>
          <w:szCs w:val="24"/>
        </w:rPr>
      </w:pPr>
      <w:r w:rsidRPr="005917D0">
        <w:rPr>
          <w:rFonts w:ascii="Times New Roman" w:hAnsi="Times New Roman" w:cs="Times New Roman"/>
          <w:sz w:val="24"/>
          <w:szCs w:val="24"/>
        </w:rPr>
        <w:t xml:space="preserve">Khristich, A. N., &amp; Mirkin, S. M. (2020). On the wrong DNA track: Molecular mechanisms of repeat-mediated genome instability. The Journal of biological chemistry, 295(13), 4134–4170. </w:t>
      </w:r>
    </w:p>
    <w:p w14:paraId="09CC6FB4"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Samadashwily, G. M., Raca, G., &amp; Mirkin, S. M. (1997). Trinucleotide repeats affect DNA replication in vivo. Nature genetics, 17(3), 298–304. </w:t>
      </w:r>
      <w:hyperlink r:id="rId13" w:history="1">
        <w:r w:rsidRPr="005917D0">
          <w:rPr>
            <w:rStyle w:val="Hyperlink"/>
            <w:rFonts w:ascii="Times New Roman" w:hAnsi="Times New Roman" w:cs="Times New Roman"/>
            <w:color w:val="000000" w:themeColor="text1"/>
            <w:sz w:val="24"/>
            <w:szCs w:val="24"/>
          </w:rPr>
          <w:t>https://doi.org/10.1038/ng1197-298</w:t>
        </w:r>
      </w:hyperlink>
    </w:p>
    <w:p w14:paraId="02E609E9"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color w:val="000000" w:themeColor="text1"/>
          <w:sz w:val="24"/>
          <w:szCs w:val="24"/>
        </w:rPr>
      </w:pPr>
      <w:r w:rsidRPr="005917D0">
        <w:rPr>
          <w:rFonts w:ascii="Times New Roman" w:hAnsi="Times New Roman" w:cs="Times New Roman"/>
          <w:sz w:val="24"/>
          <w:szCs w:val="24"/>
        </w:rPr>
        <w:t xml:space="preserve">Brown, R. E., &amp; Freudenreich, C. H. (2021). Structure-forming repeats and their impact on genome stability. Current opinion in genetics &amp; development, 67, 41–51. </w:t>
      </w:r>
      <w:hyperlink r:id="rId14" w:history="1">
        <w:r w:rsidRPr="005917D0">
          <w:rPr>
            <w:rStyle w:val="Hyperlink"/>
            <w:rFonts w:ascii="Times New Roman" w:hAnsi="Times New Roman" w:cs="Times New Roman"/>
            <w:color w:val="000000" w:themeColor="text1"/>
            <w:sz w:val="24"/>
            <w:szCs w:val="24"/>
          </w:rPr>
          <w:t>https://doi.org/10.1016/j.gde.2020.10.006</w:t>
        </w:r>
      </w:hyperlink>
      <w:r w:rsidRPr="005917D0">
        <w:rPr>
          <w:rFonts w:ascii="Times New Roman" w:hAnsi="Times New Roman" w:cs="Times New Roman"/>
          <w:color w:val="000000" w:themeColor="text1"/>
          <w:sz w:val="24"/>
          <w:szCs w:val="24"/>
        </w:rPr>
        <w:t>.</w:t>
      </w:r>
    </w:p>
    <w:p w14:paraId="4E16E7FD"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commentRangeStart w:id="293"/>
      <w:r w:rsidRPr="005917D0">
        <w:rPr>
          <w:rFonts w:ascii="Times New Roman" w:hAnsi="Times New Roman" w:cs="Times New Roman"/>
          <w:sz w:val="24"/>
          <w:szCs w:val="24"/>
        </w:rPr>
        <w:t>Neil, A. J., Kim, J.C. &amp; Mirkin, S.M. (2017). Precarious maintenance of simple DNA repeats in eukaryotes. BioEssays, 39:1–10.</w:t>
      </w:r>
      <w:commentRangeEnd w:id="293"/>
      <w:r>
        <w:rPr>
          <w:rStyle w:val="CommentReference"/>
        </w:rPr>
        <w:commentReference w:id="293"/>
      </w:r>
    </w:p>
    <w:p w14:paraId="5FCEC587"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Kim, J.C., Harris, S.T., Dinter, T., Shah, K.A. &amp; Mirkin, S.M. (2017</w:t>
      </w:r>
      <w:proofErr w:type="gramStart"/>
      <w:r w:rsidRPr="005917D0">
        <w:rPr>
          <w:rFonts w:ascii="Times New Roman" w:hAnsi="Times New Roman" w:cs="Times New Roman"/>
          <w:sz w:val="24"/>
          <w:szCs w:val="24"/>
        </w:rPr>
        <w:t>).The</w:t>
      </w:r>
      <w:proofErr w:type="gramEnd"/>
      <w:r w:rsidRPr="005917D0">
        <w:rPr>
          <w:rFonts w:ascii="Times New Roman" w:hAnsi="Times New Roman" w:cs="Times New Roman"/>
          <w:sz w:val="24"/>
          <w:szCs w:val="24"/>
        </w:rPr>
        <w:t xml:space="preserve"> role of break-induced replication in large scale expansions of (CAG)n/(CTG)n repeats. Nat Struct Mol Biol, 24:55–60.</w:t>
      </w:r>
    </w:p>
    <w:p w14:paraId="1A7CBD1D"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Polleys, E. J., House, N. C. M., &amp; Freudenreich, C. H. (2017). Role of recombination and replication fork restart in repeat instability. DNA repair, 56, 156–165. https://doi.org/10.1016/j.dnarep.2017.06.018.</w:t>
      </w:r>
    </w:p>
    <w:p w14:paraId="3E6FB8AF"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commentRangeStart w:id="294"/>
      <w:r w:rsidRPr="005917D0">
        <w:rPr>
          <w:rFonts w:ascii="Times New Roman" w:hAnsi="Times New Roman" w:cs="Times New Roman"/>
          <w:sz w:val="24"/>
          <w:szCs w:val="24"/>
        </w:rPr>
        <w:t xml:space="preserve">Ismail </w:t>
      </w:r>
      <w:proofErr w:type="gramStart"/>
      <w:r w:rsidRPr="005917D0">
        <w:rPr>
          <w:rFonts w:ascii="Times New Roman" w:hAnsi="Times New Roman" w:cs="Times New Roman"/>
          <w:sz w:val="24"/>
          <w:szCs w:val="24"/>
        </w:rPr>
        <w:t>Iraqui,Yasmina</w:t>
      </w:r>
      <w:proofErr w:type="gramEnd"/>
      <w:r w:rsidRPr="005917D0">
        <w:rPr>
          <w:rFonts w:ascii="Times New Roman" w:hAnsi="Times New Roman" w:cs="Times New Roman"/>
          <w:sz w:val="24"/>
          <w:szCs w:val="24"/>
        </w:rPr>
        <w:t xml:space="preserve"> Chekkal ,Nada Jmari ,Violena Pietrobon,Karine Fréon,Audrey Costes,Sarah A. E. Lambert Recovery of Arrested Replication Forks by Homologous </w:t>
      </w:r>
      <w:r w:rsidRPr="005917D0">
        <w:rPr>
          <w:rFonts w:ascii="Times New Roman" w:hAnsi="Times New Roman" w:cs="Times New Roman"/>
          <w:sz w:val="24"/>
          <w:szCs w:val="24"/>
        </w:rPr>
        <w:lastRenderedPageBreak/>
        <w:t>Recombination Is Error-Prone. (</w:t>
      </w:r>
      <w:proofErr w:type="gramStart"/>
      <w:r w:rsidRPr="005917D0">
        <w:rPr>
          <w:rFonts w:ascii="Times New Roman" w:hAnsi="Times New Roman" w:cs="Times New Roman"/>
          <w:sz w:val="24"/>
          <w:szCs w:val="24"/>
        </w:rPr>
        <w:t>2012)PLoS</w:t>
      </w:r>
      <w:proofErr w:type="gramEnd"/>
      <w:r w:rsidRPr="005917D0">
        <w:rPr>
          <w:rFonts w:ascii="Times New Roman" w:hAnsi="Times New Roman" w:cs="Times New Roman"/>
          <w:sz w:val="24"/>
          <w:szCs w:val="24"/>
        </w:rPr>
        <w:t xml:space="preserve"> Genet 8(10):</w:t>
      </w:r>
      <w:commentRangeEnd w:id="294"/>
      <w:r>
        <w:rPr>
          <w:rStyle w:val="CommentReference"/>
        </w:rPr>
        <w:commentReference w:id="294"/>
      </w:r>
      <w:r w:rsidRPr="005917D0">
        <w:rPr>
          <w:rFonts w:ascii="Times New Roman" w:hAnsi="Times New Roman" w:cs="Times New Roman"/>
          <w:sz w:val="24"/>
          <w:szCs w:val="24"/>
        </w:rPr>
        <w:t xml:space="preserve"> e1002976. </w:t>
      </w:r>
      <w:hyperlink r:id="rId15" w:history="1">
        <w:r w:rsidRPr="005917D0">
          <w:rPr>
            <w:rStyle w:val="Hyperlink"/>
            <w:rFonts w:ascii="Times New Roman" w:hAnsi="Times New Roman" w:cs="Times New Roman"/>
            <w:sz w:val="24"/>
            <w:szCs w:val="24"/>
          </w:rPr>
          <w:t>https://doi.org/10.1371/journal.pgen.1002976</w:t>
        </w:r>
      </w:hyperlink>
      <w:r w:rsidRPr="005917D0">
        <w:rPr>
          <w:rFonts w:ascii="Times New Roman" w:hAnsi="Times New Roman" w:cs="Times New Roman"/>
          <w:sz w:val="24"/>
          <w:szCs w:val="24"/>
        </w:rPr>
        <w:t>.</w:t>
      </w:r>
    </w:p>
    <w:p w14:paraId="5F0CDF6C"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Malkova, A. &amp; Haber, J.E. (2012). </w:t>
      </w:r>
      <w:r w:rsidRPr="005917D0">
        <w:rPr>
          <w:rFonts w:ascii="Times New Roman" w:hAnsi="Times New Roman" w:cs="Times New Roman"/>
          <w:sz w:val="24"/>
          <w:szCs w:val="24"/>
        </w:rPr>
        <w:t xml:space="preserve">Mutations arising during repair of chromosome breaks. Annu Rev Genet, 46:455-73. </w:t>
      </w:r>
    </w:p>
    <w:p w14:paraId="0BE427E0"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Richard, G.F. &amp; Paques, F. (2000). Mini- and microsatellite expansions: the recombination connection. EMBO Rep, 1(2):122-6.</w:t>
      </w:r>
    </w:p>
    <w:p w14:paraId="4ADA7698"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Matthew M Parks, Charles E Lawrence &amp; Benjamin J Raphael. (</w:t>
      </w:r>
      <w:proofErr w:type="gramStart"/>
      <w:r w:rsidRPr="005917D0">
        <w:rPr>
          <w:rFonts w:ascii="Times New Roman" w:hAnsi="Times New Roman" w:cs="Times New Roman"/>
          <w:sz w:val="24"/>
          <w:szCs w:val="24"/>
        </w:rPr>
        <w:t>2015)Detecting</w:t>
      </w:r>
      <w:proofErr w:type="gramEnd"/>
      <w:r w:rsidRPr="005917D0">
        <w:rPr>
          <w:rFonts w:ascii="Times New Roman" w:hAnsi="Times New Roman" w:cs="Times New Roman"/>
          <w:sz w:val="24"/>
          <w:szCs w:val="24"/>
        </w:rPr>
        <w:t xml:space="preserve"> non-allelic homologous recombination from high-throughput sequencing data.Genome Biology volume 16, Article number: 72.</w:t>
      </w:r>
    </w:p>
    <w:p w14:paraId="3A04843A" w14:textId="77777777" w:rsidR="00781836" w:rsidRPr="005917D0" w:rsidRDefault="00781836" w:rsidP="00781836">
      <w:pPr>
        <w:pStyle w:val="ListParagraph"/>
        <w:numPr>
          <w:ilvl w:val="0"/>
          <w:numId w:val="5"/>
        </w:numPr>
        <w:spacing w:after="160" w:line="360" w:lineRule="auto"/>
        <w:ind w:left="0" w:firstLine="0"/>
        <w:jc w:val="both"/>
        <w:rPr>
          <w:rFonts w:ascii="Times New Roman" w:hAnsi="Times New Roman" w:cs="Times New Roman"/>
          <w:sz w:val="24"/>
          <w:szCs w:val="24"/>
        </w:rPr>
      </w:pPr>
      <w:r w:rsidRPr="005917D0">
        <w:rPr>
          <w:rFonts w:ascii="Times New Roman" w:hAnsi="Times New Roman" w:cs="Times New Roman"/>
          <w:sz w:val="24"/>
          <w:szCs w:val="24"/>
        </w:rPr>
        <w:t xml:space="preserve">Seoyoung </w:t>
      </w:r>
      <w:proofErr w:type="gramStart"/>
      <w:r w:rsidRPr="005917D0">
        <w:rPr>
          <w:rFonts w:ascii="Times New Roman" w:hAnsi="Times New Roman" w:cs="Times New Roman"/>
          <w:sz w:val="24"/>
          <w:szCs w:val="24"/>
        </w:rPr>
        <w:t>Kim,Shaun</w:t>
      </w:r>
      <w:proofErr w:type="gramEnd"/>
      <w:r w:rsidRPr="005917D0">
        <w:rPr>
          <w:rFonts w:ascii="Times New Roman" w:hAnsi="Times New Roman" w:cs="Times New Roman"/>
          <w:sz w:val="24"/>
          <w:szCs w:val="24"/>
        </w:rPr>
        <w:t xml:space="preserve"> E. Peterson,Maria Jasin,Scott Keeney.Mechanisms of germ line genome instability.Seminars in Cell &amp; Developmental Biology</w:t>
      </w:r>
    </w:p>
    <w:p w14:paraId="5A518B3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Volume 54, June 2016, Pages 177-187</w:t>
      </w:r>
    </w:p>
    <w:p w14:paraId="0555ED1C"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p>
    <w:p w14:paraId="4C760CE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62.</w:t>
      </w:r>
      <w:commentRangeStart w:id="295"/>
      <w:r w:rsidRPr="005917D0">
        <w:rPr>
          <w:rFonts w:ascii="Times New Roman" w:hAnsi="Times New Roman" w:cs="Times New Roman"/>
          <w:sz w:val="24"/>
          <w:szCs w:val="24"/>
        </w:rPr>
        <w:t xml:space="preserve">Hui Pang, Xiaowei Yu, Young Mi Kim, Xianfu Wang, Jeremy K Jinkins, Jianing Yin, Shibo Li, Hongcang </w:t>
      </w:r>
      <w:proofErr w:type="gramStart"/>
      <w:r w:rsidRPr="005917D0">
        <w:rPr>
          <w:rFonts w:ascii="Times New Roman" w:hAnsi="Times New Roman" w:cs="Times New Roman"/>
          <w:sz w:val="24"/>
          <w:szCs w:val="24"/>
        </w:rPr>
        <w:t>Gu.Disorders</w:t>
      </w:r>
      <w:proofErr w:type="gramEnd"/>
      <w:r w:rsidRPr="005917D0">
        <w:rPr>
          <w:rFonts w:ascii="Times New Roman" w:hAnsi="Times New Roman" w:cs="Times New Roman"/>
          <w:sz w:val="24"/>
          <w:szCs w:val="24"/>
        </w:rPr>
        <w:t xml:space="preserve"> Associated With Diverse, Recurrent Deletions and Duplications at 1q21.1.Front Genet. 2020 Jun 23:11:577. doi: 10.3389/fgene.2020.00577. eCollection 2020.</w:t>
      </w:r>
      <w:commentRangeEnd w:id="295"/>
      <w:r>
        <w:rPr>
          <w:rStyle w:val="CommentReference"/>
        </w:rPr>
        <w:commentReference w:id="295"/>
      </w:r>
    </w:p>
    <w:p w14:paraId="67D91F6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p>
    <w:p w14:paraId="0F96A27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63.Bruna Burssed, Malú Zamariolli, Fernanda Teixeira Bellucco &amp; Maria Isabel Melaragno.Mechanisms of structural chromosomal rearrangement formation</w:t>
      </w:r>
    </w:p>
    <w:p w14:paraId="20E26B5F"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Molecular Cytogenetics volume 15, Article number: 23 (2022).</w:t>
      </w:r>
    </w:p>
    <w:p w14:paraId="293DD655"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64. Agnel Sfeir, Marcel Tijsterman, and Mitch McVey.Microhomology-Mediated</w:t>
      </w:r>
    </w:p>
    <w:p w14:paraId="445444E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xml:space="preserve">End-Joining </w:t>
      </w:r>
      <w:proofErr w:type="gramStart"/>
      <w:r w:rsidRPr="005917D0">
        <w:rPr>
          <w:rFonts w:ascii="Times New Roman" w:hAnsi="Times New Roman" w:cs="Times New Roman"/>
          <w:sz w:val="24"/>
          <w:szCs w:val="24"/>
        </w:rPr>
        <w:t>Chronicles:Tracing</w:t>
      </w:r>
      <w:proofErr w:type="gramEnd"/>
      <w:r w:rsidRPr="005917D0">
        <w:rPr>
          <w:rFonts w:ascii="Times New Roman" w:hAnsi="Times New Roman" w:cs="Times New Roman"/>
          <w:sz w:val="24"/>
          <w:szCs w:val="24"/>
        </w:rPr>
        <w:t xml:space="preserve"> the EvolutionaryFootprints of Genome</w:t>
      </w:r>
    </w:p>
    <w:p w14:paraId="6FE463C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Protection Annu. Rev. Cell Dev. Biol. 2024. 40:195–218.</w:t>
      </w:r>
    </w:p>
    <w:p w14:paraId="27D5A26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xml:space="preserve">65. Diego </w:t>
      </w:r>
      <w:proofErr w:type="gramStart"/>
      <w:r w:rsidRPr="005917D0">
        <w:rPr>
          <w:rFonts w:ascii="Times New Roman" w:hAnsi="Times New Roman" w:cs="Times New Roman"/>
          <w:sz w:val="24"/>
          <w:szCs w:val="24"/>
        </w:rPr>
        <w:t>Ottaviani,Magdalena</w:t>
      </w:r>
      <w:proofErr w:type="gramEnd"/>
      <w:r w:rsidRPr="005917D0">
        <w:rPr>
          <w:rFonts w:ascii="Times New Roman" w:hAnsi="Times New Roman" w:cs="Times New Roman"/>
          <w:sz w:val="24"/>
          <w:szCs w:val="24"/>
        </w:rPr>
        <w:t xml:space="preserve"> LeCain, Denise Sheer.The role of microhomology in genomic structural variation.Trends in Genetics.Volume 30, Issue 3, March 2014, Pages 85-94.</w:t>
      </w:r>
    </w:p>
    <w:p w14:paraId="49C4888F"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4B2BBC">
        <w:rPr>
          <w:rFonts w:ascii="Times New Roman" w:hAnsi="Times New Roman" w:cs="Times New Roman"/>
          <w:sz w:val="24"/>
          <w:szCs w:val="24"/>
          <w:lang w:val="pt-BR"/>
        </w:rPr>
        <w:t xml:space="preserve">66. Arora, U. P., &amp; Dumont, B. L. (2024). </w:t>
      </w:r>
      <w:r w:rsidRPr="005917D0">
        <w:rPr>
          <w:rFonts w:ascii="Times New Roman" w:hAnsi="Times New Roman" w:cs="Times New Roman"/>
          <w:sz w:val="24"/>
          <w:szCs w:val="24"/>
        </w:rPr>
        <w:t xml:space="preserve">Molecular evolution of the mammalian kinetochore complex. </w:t>
      </w:r>
      <w:proofErr w:type="gramStart"/>
      <w:r w:rsidRPr="005917D0">
        <w:rPr>
          <w:rFonts w:ascii="Times New Roman" w:hAnsi="Times New Roman" w:cs="Times New Roman"/>
          <w:sz w:val="24"/>
          <w:szCs w:val="24"/>
        </w:rPr>
        <w:t>bioRxiv :</w:t>
      </w:r>
      <w:proofErr w:type="gramEnd"/>
      <w:r w:rsidRPr="005917D0">
        <w:rPr>
          <w:rFonts w:ascii="Times New Roman" w:hAnsi="Times New Roman" w:cs="Times New Roman"/>
          <w:sz w:val="24"/>
          <w:szCs w:val="24"/>
        </w:rPr>
        <w:t xml:space="preserve"> the preprint server for biology, 2024.06.27.600994. </w:t>
      </w:r>
    </w:p>
    <w:p w14:paraId="13B7BDCE"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16" w:history="1">
        <w:r w:rsidR="00781836" w:rsidRPr="005917D0">
          <w:rPr>
            <w:rStyle w:val="Hyperlink"/>
            <w:rFonts w:ascii="Times New Roman" w:hAnsi="Times New Roman" w:cs="Times New Roman"/>
            <w:color w:val="212121"/>
            <w:sz w:val="24"/>
            <w:szCs w:val="24"/>
          </w:rPr>
          <w:t>https://doi.org/10.1101/2024.06.27.600994</w:t>
        </w:r>
      </w:hyperlink>
      <w:r w:rsidR="00781836" w:rsidRPr="005917D0">
        <w:rPr>
          <w:rFonts w:ascii="Times New Roman" w:hAnsi="Times New Roman" w:cs="Times New Roman"/>
          <w:color w:val="212121"/>
          <w:sz w:val="24"/>
          <w:szCs w:val="24"/>
        </w:rPr>
        <w:t>.</w:t>
      </w:r>
    </w:p>
    <w:p w14:paraId="0AF931E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color w:val="212121"/>
          <w:sz w:val="24"/>
          <w:szCs w:val="24"/>
        </w:rPr>
        <w:t>67.</w:t>
      </w:r>
      <w:r w:rsidRPr="005917D0">
        <w:rPr>
          <w:rFonts w:ascii="Times New Roman" w:hAnsi="Times New Roman" w:cs="Times New Roman"/>
          <w:sz w:val="24"/>
          <w:szCs w:val="24"/>
        </w:rPr>
        <w:t xml:space="preserve"> Sundar Ram Sankaranarayanan, Giuseppe </w:t>
      </w:r>
      <w:proofErr w:type="gramStart"/>
      <w:r w:rsidRPr="005917D0">
        <w:rPr>
          <w:rFonts w:ascii="Times New Roman" w:hAnsi="Times New Roman" w:cs="Times New Roman"/>
          <w:sz w:val="24"/>
          <w:szCs w:val="24"/>
        </w:rPr>
        <w:t>Ianiri ,</w:t>
      </w:r>
      <w:proofErr w:type="gramEnd"/>
      <w:r w:rsidRPr="005917D0">
        <w:rPr>
          <w:rFonts w:ascii="Times New Roman" w:hAnsi="Times New Roman" w:cs="Times New Roman"/>
          <w:sz w:val="24"/>
          <w:szCs w:val="24"/>
        </w:rPr>
        <w:t xml:space="preserve"> Marco A Coelho, Md Hashim Reza , Bhagya C Thimmappa , Promit Ganguly , Rakesh Netha Vadnala , Sheng Sun , Rahul Siddharthan , </w:t>
      </w:r>
      <w:r w:rsidRPr="005917D0">
        <w:rPr>
          <w:rFonts w:ascii="Times New Roman" w:hAnsi="Times New Roman" w:cs="Times New Roman"/>
          <w:sz w:val="24"/>
          <w:szCs w:val="24"/>
        </w:rPr>
        <w:lastRenderedPageBreak/>
        <w:t>Christian Tellgren-Roth , Thomas L Dawson Jnr , Joseph Heitman, Kaustuv Sanyal. Loss of centromere function drives karyotype evolution in closely related Malassezia species Elife</w:t>
      </w:r>
    </w:p>
    <w:p w14:paraId="14FB0E0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xml:space="preserve">. 2020 Jan </w:t>
      </w:r>
      <w:proofErr w:type="gramStart"/>
      <w:r w:rsidRPr="005917D0">
        <w:rPr>
          <w:rFonts w:ascii="Times New Roman" w:hAnsi="Times New Roman" w:cs="Times New Roman"/>
          <w:sz w:val="24"/>
          <w:szCs w:val="24"/>
        </w:rPr>
        <w:t>20:9:e</w:t>
      </w:r>
      <w:proofErr w:type="gramEnd"/>
      <w:r w:rsidRPr="005917D0">
        <w:rPr>
          <w:rFonts w:ascii="Times New Roman" w:hAnsi="Times New Roman" w:cs="Times New Roman"/>
          <w:sz w:val="24"/>
          <w:szCs w:val="24"/>
        </w:rPr>
        <w:t>53944. doi: 10.7554/eLife.53944.</w:t>
      </w:r>
      <w:r w:rsidRPr="005917D0">
        <w:rPr>
          <w:rFonts w:ascii="Times New Roman" w:hAnsi="Times New Roman" w:cs="Times New Roman"/>
          <w:color w:val="212121"/>
          <w:sz w:val="24"/>
          <w:szCs w:val="24"/>
        </w:rPr>
        <w:t>68.</w:t>
      </w:r>
      <w:r w:rsidRPr="005917D0">
        <w:rPr>
          <w:rFonts w:ascii="Times New Roman" w:hAnsi="Times New Roman" w:cs="Times New Roman"/>
          <w:sz w:val="24"/>
          <w:szCs w:val="24"/>
        </w:rPr>
        <w:t xml:space="preserve"> </w:t>
      </w:r>
    </w:p>
    <w:p w14:paraId="7E56107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xml:space="preserve">68. Miroslav Plohl, Nevenka Meštrović, Brankica Mravinac.Centromere identity from the DNA point of </w:t>
      </w:r>
      <w:proofErr w:type="gramStart"/>
      <w:r w:rsidRPr="005917D0">
        <w:rPr>
          <w:rFonts w:ascii="Times New Roman" w:hAnsi="Times New Roman" w:cs="Times New Roman"/>
          <w:sz w:val="24"/>
          <w:szCs w:val="24"/>
        </w:rPr>
        <w:t>view.Chromosoma</w:t>
      </w:r>
      <w:proofErr w:type="gramEnd"/>
      <w:r w:rsidRPr="005917D0">
        <w:rPr>
          <w:rFonts w:ascii="Times New Roman" w:hAnsi="Times New Roman" w:cs="Times New Roman"/>
          <w:sz w:val="24"/>
          <w:szCs w:val="24"/>
        </w:rPr>
        <w:t>. 2014 Aug;123(4):313-25. doi: 10.1007/s00412-014-0462-0. Epub 2014 Apr 25.</w:t>
      </w:r>
    </w:p>
    <w:p w14:paraId="46C26A9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69. Neumann, P., Navrátilová, A., Schroeder-Reiter, E., Koblížková, A., Steinbauerová, V., Chocholová, E., Novák, P., Wanner, G., &amp; Macas, J. (2012). Stretching the rules: monocentric chromosomes with multiple centromere domains. </w:t>
      </w:r>
      <w:r w:rsidRPr="005917D0">
        <w:rPr>
          <w:rFonts w:ascii="Times New Roman" w:hAnsi="Times New Roman" w:cs="Times New Roman"/>
          <w:i/>
          <w:iCs/>
          <w:sz w:val="24"/>
          <w:szCs w:val="24"/>
        </w:rPr>
        <w:t>PLoS genetics</w:t>
      </w:r>
      <w:r w:rsidRPr="005917D0">
        <w:rPr>
          <w:rFonts w:ascii="Times New Roman" w:hAnsi="Times New Roman" w:cs="Times New Roman"/>
          <w:sz w:val="24"/>
          <w:szCs w:val="24"/>
        </w:rPr>
        <w:t>, </w:t>
      </w:r>
      <w:r w:rsidRPr="005917D0">
        <w:rPr>
          <w:rFonts w:ascii="Times New Roman" w:hAnsi="Times New Roman" w:cs="Times New Roman"/>
          <w:i/>
          <w:iCs/>
          <w:sz w:val="24"/>
          <w:szCs w:val="24"/>
        </w:rPr>
        <w:t>8</w:t>
      </w:r>
      <w:r w:rsidRPr="005917D0">
        <w:rPr>
          <w:rFonts w:ascii="Times New Roman" w:hAnsi="Times New Roman" w:cs="Times New Roman"/>
          <w:sz w:val="24"/>
          <w:szCs w:val="24"/>
        </w:rPr>
        <w:t>(6), e1002777.</w:t>
      </w:r>
    </w:p>
    <w:p w14:paraId="2B80EAAB"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17" w:history="1">
        <w:r w:rsidRPr="005917D0">
          <w:rPr>
            <w:rStyle w:val="Hyperlink"/>
            <w:rFonts w:ascii="Times New Roman" w:hAnsi="Times New Roman" w:cs="Times New Roman"/>
            <w:color w:val="212121"/>
            <w:sz w:val="24"/>
            <w:szCs w:val="24"/>
          </w:rPr>
          <w:t>https://doi.org/10.1371/journal.pgen.1002777</w:t>
        </w:r>
      </w:hyperlink>
      <w:r w:rsidRPr="005917D0">
        <w:rPr>
          <w:rFonts w:ascii="Times New Roman" w:hAnsi="Times New Roman" w:cs="Times New Roman"/>
          <w:color w:val="212121"/>
          <w:sz w:val="24"/>
          <w:szCs w:val="24"/>
        </w:rPr>
        <w:t>.</w:t>
      </w:r>
    </w:p>
    <w:p w14:paraId="0BB76F9A" w14:textId="77777777" w:rsidR="00781836" w:rsidRPr="005917D0" w:rsidRDefault="00781836" w:rsidP="00781836">
      <w:pPr>
        <w:pStyle w:val="ListParagraph"/>
        <w:spacing w:line="360" w:lineRule="auto"/>
        <w:ind w:left="0"/>
        <w:jc w:val="both"/>
        <w:rPr>
          <w:rStyle w:val="Hyperlink"/>
          <w:rFonts w:ascii="Times New Roman" w:hAnsi="Times New Roman" w:cs="Times New Roman"/>
          <w:color w:val="212121"/>
          <w:sz w:val="24"/>
          <w:szCs w:val="24"/>
        </w:rPr>
      </w:pPr>
      <w:r w:rsidRPr="00F62701">
        <w:rPr>
          <w:rFonts w:ascii="Times New Roman" w:hAnsi="Times New Roman" w:cs="Times New Roman"/>
          <w:sz w:val="24"/>
          <w:szCs w:val="24"/>
          <w:lang w:val="pt-BR"/>
        </w:rPr>
        <w:t xml:space="preserve">70.Cappelletti, E., Piras, F. M., Sola, L., Santagostino, M., Abdelgadir, W. A., Raimondi, E., Lescai, F., Nergadze, S. G., &amp; Giulotto, E. (2022). </w:t>
      </w:r>
      <w:r w:rsidRPr="005917D0">
        <w:rPr>
          <w:rFonts w:ascii="Times New Roman" w:hAnsi="Times New Roman" w:cs="Times New Roman"/>
          <w:sz w:val="24"/>
          <w:szCs w:val="24"/>
        </w:rPr>
        <w:t xml:space="preserve">Robertsonian Fusion and Centromere Repositioning Contributed to the Formation of Satellite-free Centromeres During the Evolution of Zebras. Molecular biology and evolution, 39(8), msac162. </w:t>
      </w:r>
      <w:hyperlink r:id="rId18" w:history="1">
        <w:r w:rsidRPr="005917D0">
          <w:rPr>
            <w:rStyle w:val="Hyperlink"/>
            <w:rFonts w:ascii="Times New Roman" w:hAnsi="Times New Roman" w:cs="Times New Roman"/>
            <w:color w:val="212121"/>
            <w:sz w:val="24"/>
            <w:szCs w:val="24"/>
          </w:rPr>
          <w:t>https://doi.org/10.1093/molbev/msac162</w:t>
        </w:r>
      </w:hyperlink>
      <w:r w:rsidRPr="005917D0">
        <w:rPr>
          <w:rStyle w:val="Hyperlink"/>
          <w:rFonts w:ascii="Times New Roman" w:hAnsi="Times New Roman" w:cs="Times New Roman"/>
          <w:color w:val="212121"/>
          <w:sz w:val="24"/>
          <w:szCs w:val="24"/>
        </w:rPr>
        <w:t>.</w:t>
      </w:r>
    </w:p>
    <w:p w14:paraId="17411361"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sz w:val="24"/>
          <w:szCs w:val="24"/>
        </w:rPr>
        <w:t>72.Okhovat, M., Nevonen, K. A., Davis, B. A., Michener, P., Ward, S., Milhaven, M., Harshman, L., Sohota, A., Fernandes, J. D., Salama, S. R., O'Neill, R. J., Ahituv, N., Veeramah, K. R., &amp; Carbone, L. (2020). Co-option of the lineage-specific LAVA retrotransposon in the gibbon genome. Proceedings of the National Academy of Sciences of the United States of America, 117(32), 19328–19338.</w:t>
      </w:r>
    </w:p>
    <w:p w14:paraId="36913F10"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sz w:val="24"/>
          <w:szCs w:val="24"/>
        </w:rPr>
        <w:t xml:space="preserve"> </w:t>
      </w:r>
      <w:hyperlink r:id="rId19" w:history="1">
        <w:r w:rsidRPr="005917D0">
          <w:rPr>
            <w:rStyle w:val="Hyperlink"/>
            <w:rFonts w:ascii="Times New Roman" w:hAnsi="Times New Roman" w:cs="Times New Roman"/>
            <w:color w:val="212121"/>
            <w:sz w:val="24"/>
            <w:szCs w:val="24"/>
          </w:rPr>
          <w:t>https://doi.org/10.1073/pnas.2006038117</w:t>
        </w:r>
      </w:hyperlink>
      <w:r w:rsidRPr="005917D0">
        <w:rPr>
          <w:rFonts w:ascii="Times New Roman" w:hAnsi="Times New Roman" w:cs="Times New Roman"/>
          <w:color w:val="212121"/>
          <w:sz w:val="24"/>
          <w:szCs w:val="24"/>
        </w:rPr>
        <w:t>.</w:t>
      </w:r>
    </w:p>
    <w:p w14:paraId="7D2D25F2" w14:textId="77777777" w:rsidR="00781836" w:rsidRPr="005917D0" w:rsidRDefault="00781836" w:rsidP="00781836">
      <w:pPr>
        <w:pStyle w:val="ListParagraph"/>
        <w:spacing w:line="360" w:lineRule="auto"/>
        <w:ind w:left="0"/>
        <w:jc w:val="both"/>
        <w:rPr>
          <w:rStyle w:val="Hyperlink"/>
          <w:rFonts w:ascii="Times New Roman" w:hAnsi="Times New Roman" w:cs="Times New Roman"/>
          <w:color w:val="212121"/>
          <w:sz w:val="24"/>
          <w:szCs w:val="24"/>
        </w:rPr>
      </w:pPr>
    </w:p>
    <w:p w14:paraId="4815ACA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xml:space="preserve">73. Chen, C. C., Bowers, S., Lipinszki, Z., Palladino, J., Trusiak, S., Bettini, E., Rosin, L., Przewloka, M. R., Glover, D. M., O'Neill, R. J., &amp; Mellone, B. G. (2015). Establishment of Centromeric Chromatin by the CENP-A Assembly Factor CAL1 Requires FACT-Mediated Transcription. Developmental cell, 34(1), 73–84. </w:t>
      </w:r>
      <w:hyperlink r:id="rId20" w:history="1">
        <w:r w:rsidRPr="005917D0">
          <w:rPr>
            <w:rStyle w:val="Hyperlink"/>
            <w:rFonts w:ascii="Times New Roman" w:hAnsi="Times New Roman" w:cs="Times New Roman"/>
            <w:color w:val="212121"/>
            <w:sz w:val="24"/>
            <w:szCs w:val="24"/>
          </w:rPr>
          <w:t>https://doi.org/10.1016/j.devcel.2015.05.012</w:t>
        </w:r>
      </w:hyperlink>
    </w:p>
    <w:p w14:paraId="028D405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72.</w:t>
      </w:r>
      <w:r w:rsidRPr="005917D0">
        <w:rPr>
          <w:rFonts w:ascii="Times New Roman" w:hAnsi="Times New Roman" w:cs="Times New Roman"/>
          <w:sz w:val="24"/>
          <w:szCs w:val="24"/>
        </w:rPr>
        <w:t xml:space="preserve"> Chabot, B. J., Sun, R., Amjad, A., Hoyt, S. J., Ouyang, L., Courret, C., Drennan, R., Leo, L., Larracuente, A. M., Core, L. J., O'Neill, R. J., &amp; Mellone, B. G. (2024). Transcription of a centromere-enriched retroelement and local retention of its RNA are significant features of the CENP-A chromatin landscape. Genome biology, 25(1), 295. </w:t>
      </w:r>
      <w:hyperlink r:id="rId21" w:history="1">
        <w:r w:rsidRPr="005917D0">
          <w:rPr>
            <w:rStyle w:val="Hyperlink"/>
            <w:rFonts w:ascii="Times New Roman" w:hAnsi="Times New Roman" w:cs="Times New Roman"/>
            <w:color w:val="212121"/>
            <w:sz w:val="24"/>
            <w:szCs w:val="24"/>
          </w:rPr>
          <w:t>https://doi.org/10.1186/s13059-024-03433-1</w:t>
        </w:r>
      </w:hyperlink>
      <w:r w:rsidRPr="005917D0">
        <w:rPr>
          <w:rFonts w:ascii="Times New Roman" w:hAnsi="Times New Roman" w:cs="Times New Roman"/>
          <w:color w:val="212121"/>
          <w:sz w:val="24"/>
          <w:szCs w:val="24"/>
        </w:rPr>
        <w:t>.</w:t>
      </w:r>
    </w:p>
    <w:p w14:paraId="7FE9E985"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p>
    <w:p w14:paraId="4BB0A20F"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73. Shu-Fen Li, Ting Su, Guang-Qian Cheng, Bing-Xiao Wang, Xu </w:t>
      </w:r>
      <w:proofErr w:type="gramStart"/>
      <w:r w:rsidRPr="005917D0">
        <w:rPr>
          <w:rFonts w:ascii="Times New Roman" w:hAnsi="Times New Roman" w:cs="Times New Roman"/>
          <w:color w:val="212121"/>
          <w:sz w:val="24"/>
          <w:szCs w:val="24"/>
        </w:rPr>
        <w:t>Li ,</w:t>
      </w:r>
      <w:proofErr w:type="gramEnd"/>
      <w:r w:rsidRPr="005917D0">
        <w:rPr>
          <w:rFonts w:ascii="Times New Roman" w:hAnsi="Times New Roman" w:cs="Times New Roman"/>
          <w:color w:val="212121"/>
          <w:sz w:val="24"/>
          <w:szCs w:val="24"/>
        </w:rPr>
        <w:t xml:space="preserve"> Chuan-Liang Deng, Wu-Jun Gao.Chromosome Evolution in Connection with Repetitive Sequences and Epigenetics in Plants.Genes (Basel). 2017 Oct 24;8(10):290. doi: 10.3390/genes8100290.</w:t>
      </w:r>
    </w:p>
    <w:p w14:paraId="5245E4E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74. Ravi, M., Shibata, F., Ramahi, J. S., Nagaki, K., Chen, C., Murata, M., &amp; Chan, S. W. (2011). Meiosis-specific loading of the centromere-specific histone CENH3 in Arabidopsis thaliana. PLoS genetics, 7(6), e1002121. </w:t>
      </w:r>
      <w:hyperlink r:id="rId22" w:history="1">
        <w:r w:rsidRPr="005917D0">
          <w:rPr>
            <w:rStyle w:val="Hyperlink"/>
            <w:rFonts w:ascii="Times New Roman" w:hAnsi="Times New Roman" w:cs="Times New Roman"/>
            <w:color w:val="212121"/>
            <w:sz w:val="24"/>
            <w:szCs w:val="24"/>
          </w:rPr>
          <w:t>https://doi.org/10.1371/journal.pgen.1002121</w:t>
        </w:r>
      </w:hyperlink>
      <w:r w:rsidRPr="005917D0">
        <w:rPr>
          <w:rFonts w:ascii="Times New Roman" w:hAnsi="Times New Roman" w:cs="Times New Roman"/>
          <w:color w:val="212121"/>
          <w:sz w:val="24"/>
          <w:szCs w:val="24"/>
        </w:rPr>
        <w:t>.</w:t>
      </w:r>
    </w:p>
    <w:p w14:paraId="5E6B4862"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75. Yuan, J., Guo, X., Hu, J., Lv, Z., &amp; Han, F. (2015). Characterization of two CENH3 genes and their roles in wheat evolution. The New phytologist, 206(2), 839–851. </w:t>
      </w:r>
    </w:p>
    <w:p w14:paraId="54C4C8F8"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23" w:history="1">
        <w:r w:rsidR="00781836" w:rsidRPr="005917D0">
          <w:rPr>
            <w:rStyle w:val="Hyperlink"/>
            <w:rFonts w:ascii="Times New Roman" w:hAnsi="Times New Roman" w:cs="Times New Roman"/>
            <w:color w:val="212121"/>
            <w:sz w:val="24"/>
            <w:szCs w:val="24"/>
          </w:rPr>
          <w:t>https://doi.org/10.1111/nph.13235</w:t>
        </w:r>
      </w:hyperlink>
      <w:r w:rsidR="00781836" w:rsidRPr="005917D0">
        <w:rPr>
          <w:rFonts w:ascii="Times New Roman" w:hAnsi="Times New Roman" w:cs="Times New Roman"/>
          <w:color w:val="212121"/>
          <w:sz w:val="24"/>
          <w:szCs w:val="24"/>
        </w:rPr>
        <w:t>.</w:t>
      </w:r>
    </w:p>
    <w:p w14:paraId="1C5EA51E"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76. </w:t>
      </w:r>
      <w:r w:rsidRPr="005917D0">
        <w:rPr>
          <w:rFonts w:ascii="Times New Roman" w:hAnsi="Times New Roman" w:cs="Times New Roman"/>
          <w:sz w:val="24"/>
          <w:szCs w:val="24"/>
        </w:rPr>
        <w:t xml:space="preserve">Kuo, Y. T., Schubert, V., Marques, A., Schubert, I., &amp; Houben, A. (2024). Centromere diversity: How different repeat-based holocentromeres may have evolved. BioEssays: news and reviews in molecular, cellular and developmental biology, 46(6), e2400013. </w:t>
      </w:r>
    </w:p>
    <w:p w14:paraId="75F12D43" w14:textId="77777777" w:rsidR="00781836" w:rsidRPr="00F62701" w:rsidRDefault="00000000" w:rsidP="00781836">
      <w:pPr>
        <w:pStyle w:val="ListParagraph"/>
        <w:spacing w:line="360" w:lineRule="auto"/>
        <w:ind w:left="0"/>
        <w:jc w:val="both"/>
        <w:rPr>
          <w:rFonts w:ascii="Times New Roman" w:hAnsi="Times New Roman" w:cs="Times New Roman"/>
          <w:color w:val="212121"/>
          <w:sz w:val="24"/>
          <w:szCs w:val="24"/>
          <w:lang w:val="nb-NO"/>
        </w:rPr>
      </w:pPr>
      <w:hyperlink r:id="rId24" w:history="1">
        <w:r w:rsidR="00781836" w:rsidRPr="00F62701">
          <w:rPr>
            <w:rStyle w:val="Hyperlink"/>
            <w:rFonts w:ascii="Times New Roman" w:hAnsi="Times New Roman" w:cs="Times New Roman"/>
            <w:color w:val="212121"/>
            <w:sz w:val="24"/>
            <w:szCs w:val="24"/>
            <w:lang w:val="nb-NO"/>
          </w:rPr>
          <w:t>https://doi.org/10.1002/bies.202400013</w:t>
        </w:r>
      </w:hyperlink>
      <w:r w:rsidR="00781836" w:rsidRPr="00F62701">
        <w:rPr>
          <w:rFonts w:ascii="Times New Roman" w:hAnsi="Times New Roman" w:cs="Times New Roman"/>
          <w:color w:val="212121"/>
          <w:sz w:val="24"/>
          <w:szCs w:val="24"/>
          <w:lang w:val="nb-NO"/>
        </w:rPr>
        <w:t>.</w:t>
      </w:r>
    </w:p>
    <w:p w14:paraId="40625A7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F62701">
        <w:rPr>
          <w:rFonts w:ascii="Times New Roman" w:hAnsi="Times New Roman" w:cs="Times New Roman"/>
          <w:color w:val="212121"/>
          <w:sz w:val="24"/>
          <w:szCs w:val="24"/>
          <w:lang w:val="nb-NO"/>
        </w:rPr>
        <w:t>77.</w:t>
      </w:r>
      <w:r w:rsidRPr="00F62701">
        <w:rPr>
          <w:rFonts w:ascii="Times New Roman" w:hAnsi="Times New Roman" w:cs="Times New Roman"/>
          <w:sz w:val="24"/>
          <w:szCs w:val="24"/>
          <w:lang w:val="nb-NO"/>
        </w:rPr>
        <w:t xml:space="preserve"> Naish, M., &amp; Henderson, I. R. (2024). </w:t>
      </w:r>
      <w:r w:rsidRPr="005917D0">
        <w:rPr>
          <w:rFonts w:ascii="Times New Roman" w:hAnsi="Times New Roman" w:cs="Times New Roman"/>
          <w:sz w:val="24"/>
          <w:szCs w:val="24"/>
        </w:rPr>
        <w:t>The structure, function, and evolution of plant centromeres. Genome research, 34(2), 161–178.</w:t>
      </w:r>
    </w:p>
    <w:p w14:paraId="1835CCF8"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25" w:history="1">
        <w:r w:rsidRPr="005917D0">
          <w:rPr>
            <w:rStyle w:val="Hyperlink"/>
            <w:rFonts w:ascii="Times New Roman" w:hAnsi="Times New Roman" w:cs="Times New Roman"/>
            <w:color w:val="212121"/>
            <w:sz w:val="24"/>
            <w:szCs w:val="24"/>
          </w:rPr>
          <w:t>https://doi.org/10.1101/gr.278409.123</w:t>
        </w:r>
      </w:hyperlink>
      <w:r w:rsidRPr="005917D0">
        <w:rPr>
          <w:rFonts w:ascii="Times New Roman" w:hAnsi="Times New Roman" w:cs="Times New Roman"/>
          <w:color w:val="212121"/>
          <w:sz w:val="24"/>
          <w:szCs w:val="24"/>
        </w:rPr>
        <w:t>.</w:t>
      </w:r>
    </w:p>
    <w:p w14:paraId="630506FB"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color w:val="212121"/>
          <w:sz w:val="24"/>
          <w:szCs w:val="24"/>
        </w:rPr>
        <w:t>78.</w:t>
      </w:r>
      <w:r w:rsidRPr="005917D0">
        <w:rPr>
          <w:rFonts w:ascii="Times New Roman" w:hAnsi="Times New Roman" w:cs="Times New Roman"/>
          <w:sz w:val="24"/>
          <w:szCs w:val="24"/>
        </w:rPr>
        <w:t xml:space="preserve"> Thakur, J., Packiaraj, J., &amp; Henikoff, S. (2021). Sequence, Chromatin and Evolution of Satellite DNA. International journal of molecular sciences, 22(9), 4309. </w:t>
      </w:r>
    </w:p>
    <w:p w14:paraId="52E9B090"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26" w:history="1">
        <w:r w:rsidR="00781836" w:rsidRPr="005917D0">
          <w:rPr>
            <w:rStyle w:val="Hyperlink"/>
            <w:rFonts w:ascii="Times New Roman" w:hAnsi="Times New Roman" w:cs="Times New Roman"/>
            <w:color w:val="212121"/>
            <w:sz w:val="24"/>
            <w:szCs w:val="24"/>
          </w:rPr>
          <w:t>https://doi.org/10.3390/ijms22094309</w:t>
        </w:r>
      </w:hyperlink>
      <w:r w:rsidR="00781836" w:rsidRPr="005917D0">
        <w:rPr>
          <w:rFonts w:ascii="Times New Roman" w:hAnsi="Times New Roman" w:cs="Times New Roman"/>
          <w:color w:val="212121"/>
          <w:sz w:val="24"/>
          <w:szCs w:val="24"/>
        </w:rPr>
        <w:t>.</w:t>
      </w:r>
    </w:p>
    <w:p w14:paraId="6A2754EF"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79.Wlodzimierz, P., Rabanal, F. A., Burns, R., Naish, M., Primetis, E., Scott, A., Mandáková, T., Gorringe, N., Tock, A. J., Holland, D., Fritschi, K., Habring, A., Lanz, C., Patel, C., Schlegel, T., Collenberg, M., Mielke, M., Nordborg, M., Roux, F., Shirsekar, G., … Henderson, I. R. (2023). Cycles of satellite and transposon evolution in Arabidopsis centromeres. Nature, 618(7965), 557–565.https://doi.org/10.1038/s41586-023-06062-z.</w:t>
      </w:r>
    </w:p>
    <w:p w14:paraId="01F23FC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color w:val="212121"/>
          <w:sz w:val="24"/>
          <w:szCs w:val="24"/>
        </w:rPr>
        <w:t>80.</w:t>
      </w:r>
      <w:r w:rsidRPr="005917D0">
        <w:rPr>
          <w:rFonts w:ascii="Times New Roman" w:hAnsi="Times New Roman" w:cs="Times New Roman"/>
          <w:sz w:val="24"/>
          <w:szCs w:val="24"/>
        </w:rPr>
        <w:t xml:space="preserve"> Logsdon, G. A., Rozanski, A. N., Ryabov, F., Potapova, T., Shepelev, V. A., Mao, Y., Rautiainen, M., Koren, S., Nurk, S., Porubsky, D., Lucas, J. K., Hoekzema, K., Munson, K. M., Gerton, J. L., Phillippy, A. M., Alexandrov, I. A., &amp; Eichler, E. E. (2023). The variation and evolution of complete human centromeres. </w:t>
      </w:r>
      <w:proofErr w:type="gramStart"/>
      <w:r w:rsidRPr="005917D0">
        <w:rPr>
          <w:rFonts w:ascii="Times New Roman" w:hAnsi="Times New Roman" w:cs="Times New Roman"/>
          <w:sz w:val="24"/>
          <w:szCs w:val="24"/>
        </w:rPr>
        <w:t>bioRxiv :</w:t>
      </w:r>
      <w:proofErr w:type="gramEnd"/>
      <w:r w:rsidRPr="005917D0">
        <w:rPr>
          <w:rFonts w:ascii="Times New Roman" w:hAnsi="Times New Roman" w:cs="Times New Roman"/>
          <w:sz w:val="24"/>
          <w:szCs w:val="24"/>
        </w:rPr>
        <w:t xml:space="preserve"> the preprint server for biology, 2023.05.30.542849. </w:t>
      </w:r>
    </w:p>
    <w:p w14:paraId="458463F1"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27" w:history="1">
        <w:r w:rsidR="00781836" w:rsidRPr="005917D0">
          <w:rPr>
            <w:rStyle w:val="Hyperlink"/>
            <w:rFonts w:ascii="Times New Roman" w:hAnsi="Times New Roman" w:cs="Times New Roman"/>
            <w:color w:val="212121"/>
            <w:sz w:val="24"/>
            <w:szCs w:val="24"/>
          </w:rPr>
          <w:t>https://doi.org/10.1101/2023.05.30.542849</w:t>
        </w:r>
      </w:hyperlink>
      <w:r w:rsidR="00781836" w:rsidRPr="005917D0">
        <w:rPr>
          <w:rFonts w:ascii="Times New Roman" w:hAnsi="Times New Roman" w:cs="Times New Roman"/>
          <w:color w:val="212121"/>
          <w:sz w:val="24"/>
          <w:szCs w:val="24"/>
        </w:rPr>
        <w:t>.</w:t>
      </w:r>
    </w:p>
    <w:p w14:paraId="02FB016E"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lastRenderedPageBreak/>
        <w:t>81.Dong, Xiao &amp; Jiao, Wen-Biao &amp; Campoy, Jose &amp; Rabanal, Fernando &amp; Ton, Jurriaan &amp; Smith, Lisa &amp; Weigel, Detlef &amp; Schneeberger, Korbinian. (2025). The mutational dynamics of the Arabidopsis centromeres. 10.1101/2025.06.02.657473.</w:t>
      </w:r>
    </w:p>
    <w:p w14:paraId="72727A2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sz w:val="24"/>
          <w:szCs w:val="24"/>
        </w:rPr>
        <w:t>82.</w:t>
      </w:r>
      <w:r w:rsidRPr="005917D0">
        <w:rPr>
          <w:rFonts w:ascii="Times New Roman" w:hAnsi="Times New Roman" w:cs="Times New Roman"/>
          <w:color w:val="212121"/>
          <w:sz w:val="24"/>
          <w:szCs w:val="24"/>
        </w:rPr>
        <w:t xml:space="preserve">Neumann, P., Navrátilová, A., Koblížková, A., Kejnovský, E., Hřibová, E., Hobza, R., Widmer, A., Doležel, J., &amp; Macas, J. (2011). Plant centromeric retrotransposons: a structural and cytogenetic perspective. Mobile DNA, 2(1), 4. </w:t>
      </w:r>
      <w:hyperlink r:id="rId28" w:history="1">
        <w:r w:rsidRPr="005917D0">
          <w:rPr>
            <w:rStyle w:val="Hyperlink"/>
            <w:rFonts w:ascii="Times New Roman" w:hAnsi="Times New Roman" w:cs="Times New Roman"/>
            <w:sz w:val="24"/>
            <w:szCs w:val="24"/>
          </w:rPr>
          <w:t>https://doi.org/10.1186/1759-8753-2-4</w:t>
        </w:r>
      </w:hyperlink>
      <w:r w:rsidRPr="005917D0">
        <w:rPr>
          <w:rFonts w:ascii="Times New Roman" w:hAnsi="Times New Roman" w:cs="Times New Roman"/>
          <w:color w:val="212121"/>
          <w:sz w:val="24"/>
          <w:szCs w:val="24"/>
        </w:rPr>
        <w:t>.</w:t>
      </w:r>
    </w:p>
    <w:p w14:paraId="2CC515EB"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83. Renny-Byfield, S., &amp; Baumgarten, A. (2020). Repetitive DNA content in the maize genome is uncoupled from population stratification at SNP loci. BMC genomics, 21(1), 9</w:t>
      </w:r>
    </w:p>
    <w:p w14:paraId="1FE6AA92"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29" w:history="1">
        <w:r w:rsidR="00781836" w:rsidRPr="005917D0">
          <w:rPr>
            <w:rStyle w:val="Hyperlink"/>
            <w:rFonts w:ascii="Times New Roman" w:hAnsi="Times New Roman" w:cs="Times New Roman"/>
            <w:sz w:val="24"/>
            <w:szCs w:val="24"/>
          </w:rPr>
          <w:t>https://doi.org/10.1186/s12864-020-6517-0</w:t>
        </w:r>
      </w:hyperlink>
      <w:r w:rsidR="00781836" w:rsidRPr="005917D0">
        <w:rPr>
          <w:rFonts w:ascii="Times New Roman" w:hAnsi="Times New Roman" w:cs="Times New Roman"/>
          <w:color w:val="212121"/>
          <w:sz w:val="24"/>
          <w:szCs w:val="24"/>
        </w:rPr>
        <w:t>.</w:t>
      </w:r>
    </w:p>
    <w:p w14:paraId="6F2A607A"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84.Stroud, H., Do, T., Du, J., Zhong, X., Feng, S., Johnson, L., Patel, D. J., &amp; Jacobsen, S. E. (2014). Non-CG methylation patterns shape the epigenetic landscape in Arabidopsis. Nature structural &amp; molecular biology, 21(1), 64–72. </w:t>
      </w:r>
    </w:p>
    <w:p w14:paraId="47C4266D"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30" w:history="1">
        <w:r w:rsidR="00781836" w:rsidRPr="005917D0">
          <w:rPr>
            <w:rStyle w:val="Hyperlink"/>
            <w:rFonts w:ascii="Times New Roman" w:hAnsi="Times New Roman" w:cs="Times New Roman"/>
            <w:sz w:val="24"/>
            <w:szCs w:val="24"/>
          </w:rPr>
          <w:t>https://doi.org/10.1038/nsmb.2735</w:t>
        </w:r>
      </w:hyperlink>
      <w:r w:rsidR="00781836" w:rsidRPr="005917D0">
        <w:rPr>
          <w:rFonts w:ascii="Times New Roman" w:hAnsi="Times New Roman" w:cs="Times New Roman"/>
          <w:color w:val="212121"/>
          <w:sz w:val="24"/>
          <w:szCs w:val="24"/>
        </w:rPr>
        <w:t>.</w:t>
      </w:r>
    </w:p>
    <w:p w14:paraId="4B02F20C"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85. Hofstatter, P. G., Thangavel, G., Lux, T., Neumann, P., Vondrak, T., Novak, P., Zhang, M., Costa, L., Castellani, M., Scott, A., Toegelová, H., Fuchs, J., Mata-Sucre, Y., Dias, Y., Vanzela, A. L. L., Huettel, B., Almeida, C. C. S., Šimková, H., Souza, G., Pedrosa-Harand, A., … Marques, A. (2022). Repeat-based holocentromeres influence genome architecture and karyotype evolution. Cell, 185(17), 3153–3168.e18.</w:t>
      </w:r>
    </w:p>
    <w:p w14:paraId="4B0C9704"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1" w:history="1">
        <w:r w:rsidRPr="005917D0">
          <w:rPr>
            <w:rStyle w:val="Hyperlink"/>
            <w:rFonts w:ascii="Times New Roman" w:hAnsi="Times New Roman" w:cs="Times New Roman"/>
            <w:color w:val="212121"/>
            <w:sz w:val="24"/>
            <w:szCs w:val="24"/>
          </w:rPr>
          <w:t>https://doi.org/10.1016/j.cell.2022.06.045</w:t>
        </w:r>
      </w:hyperlink>
      <w:r w:rsidRPr="005917D0">
        <w:rPr>
          <w:rFonts w:ascii="Times New Roman" w:hAnsi="Times New Roman" w:cs="Times New Roman"/>
          <w:color w:val="212121"/>
          <w:sz w:val="24"/>
          <w:szCs w:val="24"/>
        </w:rPr>
        <w:t>.</w:t>
      </w:r>
    </w:p>
    <w:p w14:paraId="3D0A5A6E"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86. Kuo, Y. T., Câmara, A. S., Schubert, V., Neumann, P., Macas, J., Melzer, M., Chen, J., Fuchs, J., Abel, S., Klocke, E., Huettel, B., Himmelbach, A., Demidov, D., Dunemann, F., Mascher, M., Ishii, T., Marques, A., &amp; Houben, A. (2023). Holocentromeres can consist of merely a few megabase-sized satellite arrays. Nature communications, 14(1), 3502. </w:t>
      </w:r>
      <w:hyperlink r:id="rId32" w:history="1">
        <w:r w:rsidRPr="005917D0">
          <w:rPr>
            <w:rStyle w:val="Hyperlink"/>
            <w:rFonts w:ascii="Times New Roman" w:hAnsi="Times New Roman" w:cs="Times New Roman"/>
            <w:sz w:val="24"/>
            <w:szCs w:val="24"/>
          </w:rPr>
          <w:t>https://doi.org/10.1038/s41467-023-38922-7</w:t>
        </w:r>
      </w:hyperlink>
      <w:r w:rsidRPr="005917D0">
        <w:rPr>
          <w:rFonts w:ascii="Times New Roman" w:hAnsi="Times New Roman" w:cs="Times New Roman"/>
          <w:color w:val="212121"/>
          <w:sz w:val="24"/>
          <w:szCs w:val="24"/>
        </w:rPr>
        <w:t>.</w:t>
      </w:r>
    </w:p>
    <w:p w14:paraId="513C0FF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87. Gutbrod, M. J., &amp; Martienssen, R. A. (2020). Conserved chromosomal functions of RNA interference. Nature reviews. Genetics, 21(5), 311–331.</w:t>
      </w:r>
    </w:p>
    <w:p w14:paraId="083D670D"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3" w:history="1">
        <w:r w:rsidRPr="005917D0">
          <w:rPr>
            <w:rStyle w:val="Hyperlink"/>
            <w:rFonts w:ascii="Times New Roman" w:hAnsi="Times New Roman" w:cs="Times New Roman"/>
            <w:color w:val="212121"/>
            <w:sz w:val="24"/>
            <w:szCs w:val="24"/>
          </w:rPr>
          <w:t>https://doi.org/10.1038/s41576-019-0203-6</w:t>
        </w:r>
      </w:hyperlink>
      <w:r w:rsidRPr="005917D0">
        <w:rPr>
          <w:rFonts w:ascii="Times New Roman" w:hAnsi="Times New Roman" w:cs="Times New Roman"/>
          <w:color w:val="212121"/>
          <w:sz w:val="24"/>
          <w:szCs w:val="24"/>
        </w:rPr>
        <w:t>.</w:t>
      </w:r>
    </w:p>
    <w:p w14:paraId="36A71BEA"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88. Tsukahara, S., Bousios, A., Perez-Roman, E., Yamaguchi, S., Leduque, B., Nakano, A., Naish, M., Osakabe, A., Toyoda, A., Ito, H., Edera, A., Tominaga, S., Juliarni, Kato, K., Oda, S., Inagaki, S., Lorković, Z., Nagaki, K., Berger, F., Kawabe, A., … Kakutani, T. (2025). Centrophilic retrotransposon integration via CENH3 chromatin in Arabidopsis. Nature, 637(8046), 744–748.</w:t>
      </w:r>
    </w:p>
    <w:p w14:paraId="43E6B0B5"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lastRenderedPageBreak/>
        <w:t xml:space="preserve"> </w:t>
      </w:r>
      <w:hyperlink r:id="rId34" w:history="1">
        <w:r w:rsidRPr="005917D0">
          <w:rPr>
            <w:rStyle w:val="Hyperlink"/>
            <w:rFonts w:ascii="Times New Roman" w:hAnsi="Times New Roman" w:cs="Times New Roman"/>
            <w:sz w:val="24"/>
            <w:szCs w:val="24"/>
          </w:rPr>
          <w:t>https://doi.org/10.1038/s41586-024-08319-7</w:t>
        </w:r>
      </w:hyperlink>
      <w:r w:rsidRPr="005917D0">
        <w:rPr>
          <w:rFonts w:ascii="Times New Roman" w:hAnsi="Times New Roman" w:cs="Times New Roman"/>
          <w:color w:val="212121"/>
          <w:sz w:val="24"/>
          <w:szCs w:val="24"/>
        </w:rPr>
        <w:t>.</w:t>
      </w:r>
    </w:p>
    <w:p w14:paraId="0415DB49"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89. Leclerc, S., &amp; Kitagawa, K. (2021). The Role of Human Centromeric RNA in Chromosome Stability. Frontiers in molecular biosciences, 8, 642732. </w:t>
      </w:r>
    </w:p>
    <w:p w14:paraId="558A369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https://doi.org/10.3389/fmolb.2021.642732.</w:t>
      </w:r>
    </w:p>
    <w:p w14:paraId="325D2C1A"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p>
    <w:p w14:paraId="3B71B4D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90.Yadav, V., Sun, S., Billmyre, R. B., Thimmappa, B. C., Shea, T., Lintner, R., Bakkeren, G., Cuomo, C. A., Heitman, J., &amp; Sanyal, K. (2018). RNAi is a critical determinant of centromere evolution in closely related fungi. Proceedings of the National Academy of Sciences of the United States of America, 115(12), 3108–3113.</w:t>
      </w:r>
    </w:p>
    <w:p w14:paraId="14337C51" w14:textId="77777777" w:rsidR="00781836" w:rsidRPr="00F62701" w:rsidRDefault="00000000" w:rsidP="00781836">
      <w:pPr>
        <w:pStyle w:val="ListParagraph"/>
        <w:spacing w:line="360" w:lineRule="auto"/>
        <w:ind w:left="0"/>
        <w:jc w:val="both"/>
        <w:rPr>
          <w:rFonts w:ascii="Times New Roman" w:hAnsi="Times New Roman" w:cs="Times New Roman"/>
          <w:color w:val="212121"/>
          <w:sz w:val="24"/>
          <w:szCs w:val="24"/>
          <w:lang w:val="nb-NO"/>
        </w:rPr>
      </w:pPr>
      <w:hyperlink r:id="rId35" w:history="1">
        <w:r w:rsidR="00781836" w:rsidRPr="00F62701">
          <w:rPr>
            <w:rStyle w:val="Hyperlink"/>
            <w:rFonts w:ascii="Times New Roman" w:hAnsi="Times New Roman" w:cs="Times New Roman"/>
            <w:color w:val="212121"/>
            <w:sz w:val="24"/>
            <w:szCs w:val="24"/>
            <w:lang w:val="nb-NO"/>
          </w:rPr>
          <w:t>https://doi.org/10.1073/pnas.1713725115</w:t>
        </w:r>
      </w:hyperlink>
      <w:r w:rsidR="00781836" w:rsidRPr="00F62701">
        <w:rPr>
          <w:rFonts w:ascii="Times New Roman" w:hAnsi="Times New Roman" w:cs="Times New Roman"/>
          <w:color w:val="212121"/>
          <w:sz w:val="24"/>
          <w:szCs w:val="24"/>
          <w:lang w:val="nb-NO"/>
        </w:rPr>
        <w:t>.</w:t>
      </w:r>
    </w:p>
    <w:p w14:paraId="1634EB99"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F62701">
        <w:rPr>
          <w:rFonts w:ascii="Times New Roman" w:hAnsi="Times New Roman" w:cs="Times New Roman"/>
          <w:color w:val="212121"/>
          <w:sz w:val="24"/>
          <w:szCs w:val="24"/>
          <w:lang w:val="nb-NO"/>
        </w:rPr>
        <w:t xml:space="preserve">91. Ferreri, G. C., Marzelli, M., Rens, W., &amp; O'Neill, R. J. (2004). </w:t>
      </w:r>
      <w:r w:rsidRPr="005917D0">
        <w:rPr>
          <w:rFonts w:ascii="Times New Roman" w:hAnsi="Times New Roman" w:cs="Times New Roman"/>
          <w:color w:val="212121"/>
          <w:sz w:val="24"/>
          <w:szCs w:val="24"/>
        </w:rPr>
        <w:t>A centromere-specific retroviral element associated with breaks of synteny in macropodine marsupials. Cytogenetic and genome research, 107(1-2), 115–118.</w:t>
      </w:r>
    </w:p>
    <w:p w14:paraId="073EFA98"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6" w:history="1">
        <w:r w:rsidRPr="005917D0">
          <w:rPr>
            <w:rStyle w:val="Hyperlink"/>
            <w:rFonts w:ascii="Times New Roman" w:hAnsi="Times New Roman" w:cs="Times New Roman"/>
            <w:sz w:val="24"/>
            <w:szCs w:val="24"/>
          </w:rPr>
          <w:t>https://doi.org/10.1159/000079580</w:t>
        </w:r>
      </w:hyperlink>
      <w:r w:rsidRPr="005917D0">
        <w:rPr>
          <w:rFonts w:ascii="Times New Roman" w:hAnsi="Times New Roman" w:cs="Times New Roman"/>
          <w:color w:val="212121"/>
          <w:sz w:val="24"/>
          <w:szCs w:val="24"/>
        </w:rPr>
        <w:t>.</w:t>
      </w:r>
    </w:p>
    <w:p w14:paraId="16203A91"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92.Courret, C., Hemmer, L. W., Wei, X., Patel, P. D., Chabot, B. J., Fuda, N. J., Geng, X., Chang, C. H., Mellone, B. G., &amp; Larracuente, A. M. (2024). Turnover of retroelements and satellite DNA drives centromere reorganization over short evolutionary timescales in Drosophila. PLoS biology, 22(11), e3002911.</w:t>
      </w:r>
    </w:p>
    <w:p w14:paraId="6D7379A1"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7" w:history="1">
        <w:r w:rsidRPr="005917D0">
          <w:rPr>
            <w:rStyle w:val="Hyperlink"/>
            <w:rFonts w:ascii="Times New Roman" w:hAnsi="Times New Roman" w:cs="Times New Roman"/>
            <w:color w:val="212121"/>
            <w:sz w:val="24"/>
            <w:szCs w:val="24"/>
          </w:rPr>
          <w:t>https://doi.org/10.1371/journal.pbio.3002911</w:t>
        </w:r>
      </w:hyperlink>
      <w:r w:rsidRPr="005917D0">
        <w:rPr>
          <w:rFonts w:ascii="Times New Roman" w:hAnsi="Times New Roman" w:cs="Times New Roman"/>
          <w:color w:val="212121"/>
          <w:sz w:val="24"/>
          <w:szCs w:val="24"/>
        </w:rPr>
        <w:t>.</w:t>
      </w:r>
    </w:p>
    <w:p w14:paraId="020E1518"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93.Gonen, S., Akiyoshi, B., Iadanza, M. G., Shi, D., Duggan, N., Biggins, S., &amp; Gonen, T. (2012). The structure of purified kinetochores reveals multiple microtubule-attachment sites. Nature structural &amp; molecular biology, 19(9), 925–929.</w:t>
      </w:r>
    </w:p>
    <w:p w14:paraId="714BFA14"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8" w:history="1">
        <w:r w:rsidRPr="005917D0">
          <w:rPr>
            <w:rStyle w:val="Hyperlink"/>
            <w:rFonts w:ascii="Times New Roman" w:hAnsi="Times New Roman" w:cs="Times New Roman"/>
            <w:sz w:val="24"/>
            <w:szCs w:val="24"/>
          </w:rPr>
          <w:t>https://doi.org/10.1038/nsmb.2358</w:t>
        </w:r>
      </w:hyperlink>
      <w:r w:rsidRPr="005917D0">
        <w:rPr>
          <w:rFonts w:ascii="Times New Roman" w:hAnsi="Times New Roman" w:cs="Times New Roman"/>
          <w:color w:val="212121"/>
          <w:sz w:val="24"/>
          <w:szCs w:val="24"/>
        </w:rPr>
        <w:t>.</w:t>
      </w:r>
    </w:p>
    <w:p w14:paraId="0AC5D299"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94. </w:t>
      </w:r>
      <w:commentRangeStart w:id="296"/>
      <w:r w:rsidRPr="005917D0">
        <w:rPr>
          <w:rFonts w:ascii="Times New Roman" w:hAnsi="Times New Roman" w:cs="Times New Roman"/>
          <w:color w:val="212121"/>
          <w:sz w:val="24"/>
          <w:szCs w:val="24"/>
        </w:rPr>
        <w:t>Hofstatter, P. G., Thangavel, G., Lux, T., Neumann, P., Vondrak, T., Novak, P., Zhang, M., Costa, L., Castellani, M., Scott, A., Toegelová, H., Fuchs, J., Mata-Sucre, Y., Dias, Y., Vanzela, A. L. L., Huettel, B., Almeida, C. C. S., Šimková, H., Souza, G., Pedrosa-Harand, A., … Marques, A. (2022). Repeat-based holocentromeres influence genome architecture and karyotype evolution. Cell, 185(17), 3153–3168.e18.</w:t>
      </w:r>
    </w:p>
    <w:p w14:paraId="622CEF67"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39" w:history="1">
        <w:r w:rsidRPr="005917D0">
          <w:rPr>
            <w:rStyle w:val="Hyperlink"/>
            <w:rFonts w:ascii="Times New Roman" w:hAnsi="Times New Roman" w:cs="Times New Roman"/>
            <w:color w:val="212121"/>
            <w:sz w:val="24"/>
            <w:szCs w:val="24"/>
          </w:rPr>
          <w:t>https://doi.org/10.1016/j.cell.2022.06.045</w:t>
        </w:r>
      </w:hyperlink>
      <w:r w:rsidRPr="005917D0">
        <w:rPr>
          <w:rFonts w:ascii="Times New Roman" w:hAnsi="Times New Roman" w:cs="Times New Roman"/>
          <w:color w:val="212121"/>
          <w:sz w:val="24"/>
          <w:szCs w:val="24"/>
        </w:rPr>
        <w:t>.</w:t>
      </w:r>
      <w:commentRangeEnd w:id="296"/>
      <w:r>
        <w:rPr>
          <w:rStyle w:val="CommentReference"/>
        </w:rPr>
        <w:commentReference w:id="296"/>
      </w:r>
    </w:p>
    <w:p w14:paraId="70E9289E"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color w:val="212121"/>
          <w:sz w:val="24"/>
          <w:szCs w:val="24"/>
        </w:rPr>
        <w:lastRenderedPageBreak/>
        <w:t>95.</w:t>
      </w:r>
      <w:r w:rsidRPr="005917D0">
        <w:rPr>
          <w:rFonts w:ascii="Times New Roman" w:hAnsi="Times New Roman" w:cs="Times New Roman"/>
          <w:sz w:val="24"/>
          <w:szCs w:val="24"/>
        </w:rPr>
        <w:t xml:space="preserve"> Macas, J., Ávila Robledillo, L., Kreplak, J., Novák, P., Koblížková, A., Vrbová, I., Burstin, J., &amp; Neumann, P. (2023). Assembly of the 81.6 Mb centromere of pea chromosome 6 elucidates the structure and evolution of metapolycentric chromosomes. PLoS genetics, 19(2), e1010633. </w:t>
      </w:r>
    </w:p>
    <w:p w14:paraId="3BC82C4F" w14:textId="77777777" w:rsidR="00781836" w:rsidRPr="005917D0" w:rsidRDefault="00000000" w:rsidP="00781836">
      <w:pPr>
        <w:pStyle w:val="ListParagraph"/>
        <w:spacing w:line="360" w:lineRule="auto"/>
        <w:ind w:left="0"/>
        <w:jc w:val="both"/>
        <w:rPr>
          <w:rFonts w:ascii="Times New Roman" w:hAnsi="Times New Roman" w:cs="Times New Roman"/>
          <w:sz w:val="24"/>
          <w:szCs w:val="24"/>
        </w:rPr>
      </w:pPr>
      <w:hyperlink r:id="rId40" w:history="1">
        <w:r w:rsidR="00781836" w:rsidRPr="005917D0">
          <w:rPr>
            <w:rStyle w:val="Hyperlink"/>
            <w:rFonts w:ascii="Times New Roman" w:hAnsi="Times New Roman" w:cs="Times New Roman"/>
            <w:sz w:val="24"/>
            <w:szCs w:val="24"/>
          </w:rPr>
          <w:t>https://doi.org/10.1371/journal.pgen.1010633</w:t>
        </w:r>
      </w:hyperlink>
      <w:r w:rsidR="00781836" w:rsidRPr="005917D0">
        <w:rPr>
          <w:rFonts w:ascii="Times New Roman" w:hAnsi="Times New Roman" w:cs="Times New Roman"/>
          <w:sz w:val="24"/>
          <w:szCs w:val="24"/>
        </w:rPr>
        <w:t>.</w:t>
      </w:r>
    </w:p>
    <w:p w14:paraId="0958B6BB"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sz w:val="24"/>
          <w:szCs w:val="24"/>
        </w:rPr>
        <w:t>96.</w:t>
      </w:r>
      <w:r w:rsidRPr="005917D0">
        <w:rPr>
          <w:rFonts w:ascii="Times New Roman" w:hAnsi="Times New Roman" w:cs="Times New Roman"/>
          <w:color w:val="212121"/>
          <w:sz w:val="24"/>
          <w:szCs w:val="24"/>
        </w:rPr>
        <w:t xml:space="preserve"> Toubiana, W., Dumas, Z., Van, P. T., Parker, D. J., Mérel, V., Schubert, V., Aury, J. M., Bournonville, L., Cruaud, C., Houben, A., Istace, B., Labadie, K., Noel, B., &amp; Schwander, T. (2025). Functional monocentricity with holocentric characteristics and chromosome-specific centromeres in a stick insect. Science advances, 11(1), eads6459. </w:t>
      </w:r>
      <w:hyperlink r:id="rId41" w:history="1">
        <w:r w:rsidRPr="005917D0">
          <w:rPr>
            <w:rStyle w:val="Hyperlink"/>
            <w:rFonts w:ascii="Times New Roman" w:hAnsi="Times New Roman" w:cs="Times New Roman"/>
            <w:sz w:val="24"/>
            <w:szCs w:val="24"/>
          </w:rPr>
          <w:t>https://doi.org/10.1126/sciadv.ads6459</w:t>
        </w:r>
      </w:hyperlink>
      <w:r w:rsidRPr="005917D0">
        <w:rPr>
          <w:rFonts w:ascii="Times New Roman" w:hAnsi="Times New Roman" w:cs="Times New Roman"/>
          <w:color w:val="212121"/>
          <w:sz w:val="24"/>
          <w:szCs w:val="24"/>
        </w:rPr>
        <w:t>.</w:t>
      </w:r>
    </w:p>
    <w:p w14:paraId="2B66EA38"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sz w:val="24"/>
          <w:szCs w:val="24"/>
        </w:rPr>
        <w:t>97.</w:t>
      </w:r>
      <w:r w:rsidRPr="005917D0">
        <w:rPr>
          <w:rFonts w:ascii="Times New Roman" w:hAnsi="Times New Roman" w:cs="Times New Roman"/>
          <w:color w:val="212121"/>
          <w:sz w:val="24"/>
          <w:szCs w:val="24"/>
        </w:rPr>
        <w:t xml:space="preserve"> Ávila Robledillo, L., Neumann, P., Koblížková, A., Novák, P., Vrbová, I., &amp; Macas, J. (2020). Extraordinary Sequence Diversity and Promiscuity of Centromeric Satellites in the Legume Tribe Fabeae. Molecular biology and evolution, 37(8), 2341–2356. </w:t>
      </w:r>
    </w:p>
    <w:p w14:paraId="2634285C"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42" w:history="1">
        <w:r w:rsidR="00781836" w:rsidRPr="005917D0">
          <w:rPr>
            <w:rStyle w:val="Hyperlink"/>
            <w:rFonts w:ascii="Times New Roman" w:hAnsi="Times New Roman" w:cs="Times New Roman"/>
            <w:sz w:val="24"/>
            <w:szCs w:val="24"/>
          </w:rPr>
          <w:t>https://doi.org/10.1093/molbev/msaa090</w:t>
        </w:r>
      </w:hyperlink>
      <w:r w:rsidR="00781836" w:rsidRPr="005917D0">
        <w:rPr>
          <w:rFonts w:ascii="Times New Roman" w:hAnsi="Times New Roman" w:cs="Times New Roman"/>
          <w:color w:val="212121"/>
          <w:sz w:val="24"/>
          <w:szCs w:val="24"/>
        </w:rPr>
        <w:t>.</w:t>
      </w:r>
    </w:p>
    <w:p w14:paraId="39FD05DF"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98. Hoyt, S. J., Storer, J. M., Hartley, G. A., Grady, P. G. S., Gershman, A., de Lima, L. G., Limouse, C., Halabian, R., Wojenski, L., Rodriguez, M., Altemose, N., Rhie, A., Core, L. J., Gerton, J. L., Makalowski, W., Olson, D., Rosen, J., Smit, A. F. A., Straight, A. F., Vollger, M. R. O'Neill, R. J. (2022). From telomere to telomere: The transcriptional and epigenetic state of human repeat elements. Science (New York, N.Y.), 376(6588), eabk3112. </w:t>
      </w:r>
    </w:p>
    <w:p w14:paraId="3AD71B8C"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43" w:history="1">
        <w:r w:rsidR="00781836" w:rsidRPr="005917D0">
          <w:rPr>
            <w:rStyle w:val="Hyperlink"/>
            <w:rFonts w:ascii="Times New Roman" w:hAnsi="Times New Roman" w:cs="Times New Roman"/>
            <w:sz w:val="24"/>
            <w:szCs w:val="24"/>
          </w:rPr>
          <w:t>https://doi.org/10.1126/science.abk3112</w:t>
        </w:r>
      </w:hyperlink>
      <w:r w:rsidR="00781836" w:rsidRPr="005917D0">
        <w:rPr>
          <w:rFonts w:ascii="Times New Roman" w:hAnsi="Times New Roman" w:cs="Times New Roman"/>
          <w:color w:val="212121"/>
          <w:sz w:val="24"/>
          <w:szCs w:val="24"/>
        </w:rPr>
        <w:t>.</w:t>
      </w:r>
    </w:p>
    <w:p w14:paraId="69489409"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F62701">
        <w:rPr>
          <w:rFonts w:ascii="Times New Roman" w:hAnsi="Times New Roman" w:cs="Times New Roman"/>
          <w:color w:val="212121"/>
          <w:sz w:val="24"/>
          <w:szCs w:val="24"/>
          <w:lang w:val="pt-BR"/>
        </w:rPr>
        <w:t xml:space="preserve">100. Sosa, D., Miramontes, P., Li, W., Mireles, V., Bobadilla, J. R., &amp; José, M. V. (2013). </w:t>
      </w:r>
      <w:r w:rsidRPr="005917D0">
        <w:rPr>
          <w:rFonts w:ascii="Times New Roman" w:hAnsi="Times New Roman" w:cs="Times New Roman"/>
          <w:color w:val="212121"/>
          <w:sz w:val="24"/>
          <w:szCs w:val="24"/>
        </w:rPr>
        <w:t xml:space="preserve">Periodic distribution of a putative nucleosome positioning motif in human, nonhuman primates, and archaea: mutual information analysis. International journal of genomics, 2013, 963956. </w:t>
      </w:r>
    </w:p>
    <w:p w14:paraId="206416BB"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44" w:history="1">
        <w:r w:rsidR="00781836" w:rsidRPr="005917D0">
          <w:rPr>
            <w:rStyle w:val="Hyperlink"/>
            <w:rFonts w:ascii="Times New Roman" w:hAnsi="Times New Roman" w:cs="Times New Roman"/>
            <w:color w:val="212121"/>
            <w:sz w:val="24"/>
            <w:szCs w:val="24"/>
          </w:rPr>
          <w:t>https://doi.org/10.1155/2013/963956</w:t>
        </w:r>
      </w:hyperlink>
      <w:r w:rsidR="00781836" w:rsidRPr="005917D0">
        <w:rPr>
          <w:rFonts w:ascii="Times New Roman" w:hAnsi="Times New Roman" w:cs="Times New Roman"/>
          <w:color w:val="212121"/>
          <w:sz w:val="24"/>
          <w:szCs w:val="24"/>
        </w:rPr>
        <w:t xml:space="preserve">. </w:t>
      </w:r>
    </w:p>
    <w:p w14:paraId="3AC8C845"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101. Ma, H., Ding, W., Chen, Y., Zhou, J., Chen, W., Lan, C., Mao, H., Li, Q., Yan, W., &amp; Su, H. (2023). Centromere Plasticity </w:t>
      </w:r>
      <w:proofErr w:type="gramStart"/>
      <w:r w:rsidRPr="005917D0">
        <w:rPr>
          <w:rFonts w:ascii="Times New Roman" w:hAnsi="Times New Roman" w:cs="Times New Roman"/>
          <w:color w:val="212121"/>
          <w:sz w:val="24"/>
          <w:szCs w:val="24"/>
        </w:rPr>
        <w:t>With</w:t>
      </w:r>
      <w:proofErr w:type="gramEnd"/>
      <w:r w:rsidRPr="005917D0">
        <w:rPr>
          <w:rFonts w:ascii="Times New Roman" w:hAnsi="Times New Roman" w:cs="Times New Roman"/>
          <w:color w:val="212121"/>
          <w:sz w:val="24"/>
          <w:szCs w:val="24"/>
        </w:rPr>
        <w:t xml:space="preserve"> Evolutionary Conservation and Divergence Uncovered by Wheat 10+ Genomes. Molecular biology and evolution, 40(8), msad176.</w:t>
      </w:r>
    </w:p>
    <w:p w14:paraId="43B7CBB8" w14:textId="77777777" w:rsidR="00781836" w:rsidRPr="005917D0" w:rsidRDefault="00000000" w:rsidP="00781836">
      <w:pPr>
        <w:pStyle w:val="ListParagraph"/>
        <w:spacing w:line="360" w:lineRule="auto"/>
        <w:ind w:left="0"/>
        <w:jc w:val="both"/>
        <w:rPr>
          <w:rFonts w:ascii="Times New Roman" w:hAnsi="Times New Roman" w:cs="Times New Roman"/>
          <w:color w:val="212121"/>
          <w:sz w:val="24"/>
          <w:szCs w:val="24"/>
        </w:rPr>
      </w:pPr>
      <w:hyperlink r:id="rId45" w:history="1">
        <w:r w:rsidR="00781836" w:rsidRPr="005917D0">
          <w:rPr>
            <w:rStyle w:val="Hyperlink"/>
            <w:rFonts w:ascii="Times New Roman" w:hAnsi="Times New Roman" w:cs="Times New Roman"/>
            <w:sz w:val="24"/>
            <w:szCs w:val="24"/>
          </w:rPr>
          <w:t>https://doi.org/10.1093/molbev/msad176</w:t>
        </w:r>
      </w:hyperlink>
      <w:r w:rsidR="00781836" w:rsidRPr="005917D0">
        <w:rPr>
          <w:rFonts w:ascii="Times New Roman" w:hAnsi="Times New Roman" w:cs="Times New Roman"/>
          <w:color w:val="212121"/>
          <w:sz w:val="24"/>
          <w:szCs w:val="24"/>
        </w:rPr>
        <w:t>.</w:t>
      </w:r>
    </w:p>
    <w:p w14:paraId="7D0F24B6"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F62701">
        <w:rPr>
          <w:rFonts w:ascii="Times New Roman" w:hAnsi="Times New Roman" w:cs="Times New Roman"/>
          <w:color w:val="212121"/>
          <w:sz w:val="24"/>
          <w:szCs w:val="24"/>
          <w:lang w:val="nb-NO"/>
        </w:rPr>
        <w:t>102</w:t>
      </w:r>
      <w:r w:rsidRPr="00F62701">
        <w:rPr>
          <w:rFonts w:ascii="Times New Roman" w:hAnsi="Times New Roman" w:cs="Times New Roman"/>
          <w:sz w:val="24"/>
          <w:szCs w:val="24"/>
          <w:lang w:val="nb-NO"/>
        </w:rPr>
        <w:t>.</w:t>
      </w:r>
      <w:r w:rsidRPr="00F62701">
        <w:rPr>
          <w:rFonts w:ascii="Times New Roman" w:hAnsi="Times New Roman" w:cs="Times New Roman"/>
          <w:color w:val="212121"/>
          <w:sz w:val="24"/>
          <w:szCs w:val="24"/>
          <w:lang w:val="nb-NO"/>
        </w:rPr>
        <w:t xml:space="preserve"> Han, F., Gao, Z., &amp; Birchler, J. A. (2009). </w:t>
      </w:r>
      <w:r w:rsidRPr="005917D0">
        <w:rPr>
          <w:rFonts w:ascii="Times New Roman" w:hAnsi="Times New Roman" w:cs="Times New Roman"/>
          <w:color w:val="212121"/>
          <w:sz w:val="24"/>
          <w:szCs w:val="24"/>
        </w:rPr>
        <w:t xml:space="preserve">Reactivation of an inactive centromere reveals epigenetic and structural components for centromere specification in maize. The Plant cell, 21(7), 1929–1939. </w:t>
      </w:r>
      <w:hyperlink r:id="rId46" w:history="1">
        <w:r w:rsidRPr="005917D0">
          <w:rPr>
            <w:rStyle w:val="Hyperlink"/>
            <w:rFonts w:ascii="Times New Roman" w:hAnsi="Times New Roman" w:cs="Times New Roman"/>
            <w:sz w:val="24"/>
            <w:szCs w:val="24"/>
          </w:rPr>
          <w:t>https://doi.org/10.1105/tpc.109.066662</w:t>
        </w:r>
      </w:hyperlink>
      <w:r w:rsidRPr="005917D0">
        <w:rPr>
          <w:rFonts w:ascii="Times New Roman" w:hAnsi="Times New Roman" w:cs="Times New Roman"/>
          <w:color w:val="212121"/>
          <w:sz w:val="24"/>
          <w:szCs w:val="24"/>
        </w:rPr>
        <w:t>.</w:t>
      </w:r>
    </w:p>
    <w:p w14:paraId="49005646"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lastRenderedPageBreak/>
        <w:t xml:space="preserve">103.Arora, U. P., &amp; Dumont, B. L. (2022). Meiotic drive-in house mice: mechanisms, consequences, and insights for human biology. Chromosome research: an international journal on the molecular, supramolecular and evolutionary aspects of chromosome biology, 30(2-3), 165–186. </w:t>
      </w:r>
      <w:hyperlink r:id="rId47" w:history="1">
        <w:r w:rsidRPr="005917D0">
          <w:rPr>
            <w:rStyle w:val="Hyperlink"/>
            <w:rFonts w:ascii="Times New Roman" w:hAnsi="Times New Roman" w:cs="Times New Roman"/>
            <w:color w:val="212121"/>
            <w:sz w:val="24"/>
            <w:szCs w:val="24"/>
          </w:rPr>
          <w:t>https://doi.org/10.1007/s10577-022-09697-2</w:t>
        </w:r>
      </w:hyperlink>
      <w:r w:rsidRPr="005917D0">
        <w:rPr>
          <w:rFonts w:ascii="Times New Roman" w:hAnsi="Times New Roman" w:cs="Times New Roman"/>
          <w:color w:val="212121"/>
          <w:sz w:val="24"/>
          <w:szCs w:val="24"/>
        </w:rPr>
        <w:t xml:space="preserve">. </w:t>
      </w:r>
    </w:p>
    <w:p w14:paraId="2CFA9485"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104. Guirouilh-Barbat, J., Lambert, S., Bertrand, P., &amp; Lopez, B. S. (2014). Is homologous recombination really an error-free </w:t>
      </w:r>
      <w:proofErr w:type="gramStart"/>
      <w:r w:rsidRPr="005917D0">
        <w:rPr>
          <w:rFonts w:ascii="Times New Roman" w:hAnsi="Times New Roman" w:cs="Times New Roman"/>
          <w:color w:val="212121"/>
          <w:sz w:val="24"/>
          <w:szCs w:val="24"/>
        </w:rPr>
        <w:t>process?.</w:t>
      </w:r>
      <w:proofErr w:type="gramEnd"/>
      <w:r w:rsidRPr="005917D0">
        <w:rPr>
          <w:rFonts w:ascii="Times New Roman" w:hAnsi="Times New Roman" w:cs="Times New Roman"/>
          <w:color w:val="212121"/>
          <w:sz w:val="24"/>
          <w:szCs w:val="24"/>
        </w:rPr>
        <w:t xml:space="preserve"> Frontiers in genetics, 5, 175.</w:t>
      </w:r>
    </w:p>
    <w:p w14:paraId="24208B09" w14:textId="77777777" w:rsidR="00781836" w:rsidRPr="005917D0" w:rsidRDefault="00781836" w:rsidP="00781836">
      <w:pPr>
        <w:pStyle w:val="ListParagraph"/>
        <w:spacing w:line="360" w:lineRule="auto"/>
        <w:ind w:left="0"/>
        <w:jc w:val="both"/>
        <w:rPr>
          <w:rFonts w:ascii="Times New Roman" w:hAnsi="Times New Roman" w:cs="Times New Roman"/>
          <w:color w:val="212121"/>
          <w:sz w:val="24"/>
          <w:szCs w:val="24"/>
        </w:rPr>
      </w:pPr>
      <w:r w:rsidRPr="005917D0">
        <w:rPr>
          <w:rFonts w:ascii="Times New Roman" w:hAnsi="Times New Roman" w:cs="Times New Roman"/>
          <w:color w:val="212121"/>
          <w:sz w:val="24"/>
          <w:szCs w:val="24"/>
        </w:rPr>
        <w:t xml:space="preserve"> </w:t>
      </w:r>
      <w:hyperlink r:id="rId48" w:history="1">
        <w:r w:rsidRPr="005917D0">
          <w:rPr>
            <w:rStyle w:val="Hyperlink"/>
            <w:rFonts w:ascii="Times New Roman" w:hAnsi="Times New Roman" w:cs="Times New Roman"/>
            <w:sz w:val="24"/>
            <w:szCs w:val="24"/>
          </w:rPr>
          <w:t>https://doi.org/10.3389/fgene.2014.00175</w:t>
        </w:r>
      </w:hyperlink>
      <w:r w:rsidRPr="005917D0">
        <w:rPr>
          <w:rFonts w:ascii="Times New Roman" w:hAnsi="Times New Roman" w:cs="Times New Roman"/>
          <w:color w:val="212121"/>
          <w:sz w:val="24"/>
          <w:szCs w:val="24"/>
        </w:rPr>
        <w:t>.</w:t>
      </w:r>
    </w:p>
    <w:p w14:paraId="0F828E25"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color w:val="212121"/>
          <w:sz w:val="24"/>
          <w:szCs w:val="24"/>
        </w:rPr>
        <w:t>104.</w:t>
      </w:r>
      <w:r w:rsidRPr="005917D0">
        <w:rPr>
          <w:rFonts w:ascii="Times New Roman" w:hAnsi="Times New Roman" w:cs="Times New Roman"/>
          <w:sz w:val="24"/>
          <w:szCs w:val="24"/>
        </w:rPr>
        <w:t xml:space="preserve"> Xiao-Shu Chen, Jia-Bi Chen. Dosage compensation of sex chromosomes in animals. Yi Chuan. 2025;47(2):200-210. doi: 10.16288/j.yczz.24-165.</w:t>
      </w:r>
    </w:p>
    <w:p w14:paraId="1E93EBEC"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color w:val="212121"/>
          <w:sz w:val="24"/>
          <w:szCs w:val="24"/>
        </w:rPr>
        <w:t>105.</w:t>
      </w:r>
      <w:r w:rsidRPr="005917D0">
        <w:rPr>
          <w:rFonts w:ascii="Times New Roman" w:hAnsi="Times New Roman" w:cs="Times New Roman"/>
          <w:sz w:val="24"/>
          <w:szCs w:val="24"/>
        </w:rPr>
        <w:t xml:space="preserve"> Stacy Colaco, Deepak Modi. Genetics of the human Y chromosome and its association with male infertility. Reprod Biol Endocrinol. 2018;16(1):14. doi: 10.1186/s12958-018-0330-5.</w:t>
      </w:r>
    </w:p>
    <w:p w14:paraId="2BCE8557"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color w:val="212121"/>
          <w:sz w:val="24"/>
          <w:szCs w:val="24"/>
        </w:rPr>
        <w:t>106.</w:t>
      </w:r>
      <w:r w:rsidRPr="005917D0">
        <w:rPr>
          <w:rFonts w:ascii="Times New Roman" w:hAnsi="Times New Roman" w:cs="Times New Roman"/>
          <w:sz w:val="24"/>
          <w:szCs w:val="24"/>
        </w:rPr>
        <w:t xml:space="preserve"> Wen-Juan Ma, Paris Veltsos. The Diversity and Evolution of Sex Chromosomes in Frogs. Genes (Basel). 2021 Mar 26;12(4):483. doi: 10.3390/genes12040483.</w:t>
      </w:r>
    </w:p>
    <w:p w14:paraId="2CDE34D2"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sidRPr="005917D0">
        <w:rPr>
          <w:rFonts w:ascii="Times New Roman" w:hAnsi="Times New Roman" w:cs="Times New Roman"/>
          <w:color w:val="212121"/>
          <w:sz w:val="24"/>
          <w:szCs w:val="24"/>
          <w:lang w:val="en-IN"/>
        </w:rPr>
        <w:t>107.</w:t>
      </w:r>
      <w:r w:rsidRPr="005917D0">
        <w:rPr>
          <w:rFonts w:ascii="Times New Roman" w:eastAsia="Times New Roman" w:hAnsi="Times New Roman" w:cs="Times New Roman"/>
          <w:color w:val="212121"/>
          <w:sz w:val="24"/>
          <w:szCs w:val="24"/>
        </w:rPr>
        <w:t xml:space="preserve"> Ezaz, </w:t>
      </w:r>
      <w:proofErr w:type="gramStart"/>
      <w:r w:rsidRPr="005917D0">
        <w:rPr>
          <w:rFonts w:ascii="Times New Roman" w:eastAsia="Times New Roman" w:hAnsi="Times New Roman" w:cs="Times New Roman"/>
          <w:color w:val="212121"/>
          <w:sz w:val="24"/>
          <w:szCs w:val="24"/>
        </w:rPr>
        <w:t>Tariq ,</w:t>
      </w:r>
      <w:proofErr w:type="gramEnd"/>
      <w:r w:rsidRPr="005917D0">
        <w:rPr>
          <w:rFonts w:ascii="Times New Roman" w:eastAsia="Times New Roman" w:hAnsi="Times New Roman" w:cs="Times New Roman"/>
          <w:color w:val="212121"/>
          <w:sz w:val="24"/>
          <w:szCs w:val="24"/>
        </w:rPr>
        <w:t xml:space="preserve"> Srikulnath, Kornsorn , Graves, Jennifer. (2016). Origin of Amniote Sex Chromosomes: An Ancestral Super-Sex Chromosome, or Common </w:t>
      </w:r>
      <w:proofErr w:type="gramStart"/>
      <w:r w:rsidRPr="005917D0">
        <w:rPr>
          <w:rFonts w:ascii="Times New Roman" w:eastAsia="Times New Roman" w:hAnsi="Times New Roman" w:cs="Times New Roman"/>
          <w:color w:val="212121"/>
          <w:sz w:val="24"/>
          <w:szCs w:val="24"/>
        </w:rPr>
        <w:t>Requirements?.</w:t>
      </w:r>
      <w:proofErr w:type="gramEnd"/>
      <w:r w:rsidRPr="005917D0">
        <w:rPr>
          <w:rFonts w:ascii="Times New Roman" w:eastAsia="Times New Roman" w:hAnsi="Times New Roman" w:cs="Times New Roman"/>
          <w:color w:val="212121"/>
          <w:sz w:val="24"/>
          <w:szCs w:val="24"/>
        </w:rPr>
        <w:t xml:space="preserve"> Journal of Heredity. 2016. 1-12. 10.1093/jhered/esw053.</w:t>
      </w:r>
    </w:p>
    <w:p w14:paraId="639D2A70"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2024108.</w:t>
      </w:r>
    </w:p>
    <w:p w14:paraId="1F71F5D6"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108.Paul Jay, Daniel Jeffries, Fanny E Hartmann, Amandine Veber, Tatiana Giraud. Why do sex chromosomes progressively lose </w:t>
      </w:r>
      <w:proofErr w:type="gramStart"/>
      <w:r w:rsidRPr="005917D0">
        <w:rPr>
          <w:rFonts w:ascii="Times New Roman" w:hAnsi="Times New Roman" w:cs="Times New Roman"/>
          <w:sz w:val="24"/>
          <w:szCs w:val="24"/>
        </w:rPr>
        <w:t>recombination?.</w:t>
      </w:r>
      <w:proofErr w:type="gramEnd"/>
      <w:r w:rsidRPr="005917D0">
        <w:rPr>
          <w:rFonts w:ascii="Times New Roman" w:hAnsi="Times New Roman" w:cs="Times New Roman"/>
          <w:sz w:val="24"/>
          <w:szCs w:val="24"/>
        </w:rPr>
        <w:t xml:space="preserve"> Trends Genet. 2024;40(7):564-579. doi: 10.1016/j.tig.2024.03.005.</w:t>
      </w:r>
    </w:p>
    <w:p w14:paraId="71F0E2D6" w14:textId="77777777" w:rsidR="00781836" w:rsidRPr="005917D0" w:rsidRDefault="00781836" w:rsidP="00781836">
      <w:pPr>
        <w:jc w:val="both"/>
        <w:rPr>
          <w:rFonts w:ascii="Times New Roman" w:hAnsi="Times New Roman" w:cs="Times New Roman"/>
          <w:sz w:val="24"/>
          <w:szCs w:val="24"/>
        </w:rPr>
      </w:pPr>
      <w:r w:rsidRPr="005917D0">
        <w:rPr>
          <w:rFonts w:ascii="Times New Roman" w:hAnsi="Times New Roman" w:cs="Times New Roman"/>
          <w:sz w:val="24"/>
          <w:szCs w:val="24"/>
        </w:rPr>
        <w:t xml:space="preserve">109.Ewa B Sliwinska, Rafal Martyka, Piotr Tryjanowski. Evolutionary interaction between W/Y chromosome and transposable elements. Genetica. </w:t>
      </w:r>
      <w:proofErr w:type="gramStart"/>
      <w:r w:rsidRPr="005917D0">
        <w:rPr>
          <w:rFonts w:ascii="Times New Roman" w:hAnsi="Times New Roman" w:cs="Times New Roman"/>
          <w:sz w:val="24"/>
          <w:szCs w:val="24"/>
        </w:rPr>
        <w:t>2016;144:267</w:t>
      </w:r>
      <w:proofErr w:type="gramEnd"/>
      <w:r w:rsidRPr="005917D0">
        <w:rPr>
          <w:rFonts w:ascii="Times New Roman" w:hAnsi="Times New Roman" w:cs="Times New Roman"/>
          <w:sz w:val="24"/>
          <w:szCs w:val="24"/>
        </w:rPr>
        <w:t>–278. doi: 10.1007/s10709-016-9895-0.</w:t>
      </w:r>
    </w:p>
    <w:p w14:paraId="413B329D"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color w:val="212121"/>
          <w:sz w:val="24"/>
          <w:szCs w:val="24"/>
        </w:rPr>
        <w:t>110.</w:t>
      </w:r>
      <w:r w:rsidRPr="005917D0">
        <w:rPr>
          <w:rFonts w:ascii="Times New Roman" w:hAnsi="Times New Roman" w:cs="Times New Roman"/>
          <w:sz w:val="24"/>
          <w:szCs w:val="24"/>
        </w:rPr>
        <w:t xml:space="preserve"> Joanna L Rifkin, Felix E G Beaudry, Zoe Humphries, Baharul I Choudhury, Spencer C H Barrett, Stephen I Wright. Widespread Recombination Suppression Facilitates Plant Sex Chromosome Evolution. Mol Biol Evol. 2021 Mar 9;38(3):1018-1030. doi: 10.1093/molbev/msaa271.</w:t>
      </w:r>
    </w:p>
    <w:p w14:paraId="17118914" w14:textId="77777777" w:rsidR="00781836" w:rsidRPr="005917D0"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lastRenderedPageBreak/>
        <w:t>111. Jordi Paps, Maria Eleonora Rossi, Alexander M. C. Bowles, Marta Alvarez-Presas.</w:t>
      </w:r>
      <w:r w:rsidRPr="00F62701">
        <w:rPr>
          <w:rFonts w:ascii="Times New Roman" w:hAnsi="Times New Roman" w:cs="Times New Roman"/>
          <w:color w:val="282828"/>
          <w:sz w:val="24"/>
          <w:szCs w:val="24"/>
          <w:shd w:val="clear" w:color="auto" w:fill="F7F7F7"/>
          <w:lang w:val="pt-BR"/>
        </w:rPr>
        <w:t xml:space="preserve"> </w:t>
      </w:r>
      <w:r w:rsidRPr="005917D0">
        <w:rPr>
          <w:rFonts w:ascii="Times New Roman" w:hAnsi="Times New Roman" w:cs="Times New Roman"/>
          <w:sz w:val="24"/>
          <w:szCs w:val="24"/>
        </w:rPr>
        <w:t xml:space="preserve">Assembling animals: trees, genomes, cells, and contrast to plants. Front. Ecol. Evol.2023;11. doi:10.3389/fevo.2023.1185566. </w:t>
      </w:r>
    </w:p>
    <w:p w14:paraId="16C48827"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112. Rodolfo Rey, Nathalie Josso, Chrystele Racine, Kenneth R Feingold, S. Faisal Ahmed, Bradley Anawalt, et al., Sexual Differentiation. In: Endotext [Internet]. South Dartmouth (MA): MDText.com, Inc.; 2000.</w:t>
      </w:r>
    </w:p>
    <w:p w14:paraId="0CA80960" w14:textId="77777777" w:rsidR="00781836" w:rsidRPr="00F62701" w:rsidRDefault="00781836" w:rsidP="00781836">
      <w:pPr>
        <w:spacing w:line="360" w:lineRule="auto"/>
        <w:jc w:val="both"/>
        <w:rPr>
          <w:rFonts w:ascii="Times New Roman" w:hAnsi="Times New Roman" w:cs="Times New Roman"/>
          <w:sz w:val="24"/>
          <w:szCs w:val="24"/>
          <w:lang w:val="pt-BR"/>
        </w:rPr>
      </w:pPr>
      <w:r w:rsidRPr="005917D0">
        <w:rPr>
          <w:rFonts w:ascii="Times New Roman" w:hAnsi="Times New Roman" w:cs="Times New Roman"/>
          <w:sz w:val="24"/>
          <w:szCs w:val="24"/>
        </w:rPr>
        <w:t xml:space="preserve">113. Mila Mirceta, Natalie Shum, Monika H M Schmidt, Christopher E Pearson. Fragile sites, chromosomal lesions, tandem repeats, and disease. Front Genet. </w:t>
      </w:r>
      <w:r w:rsidRPr="00F62701">
        <w:rPr>
          <w:rFonts w:ascii="Times New Roman" w:hAnsi="Times New Roman" w:cs="Times New Roman"/>
          <w:sz w:val="24"/>
          <w:szCs w:val="24"/>
          <w:lang w:val="pt-BR"/>
        </w:rPr>
        <w:t>2022; 13:985975. doi: 10.3389/fgene.2022.985975.</w:t>
      </w:r>
    </w:p>
    <w:p w14:paraId="257C6D1C" w14:textId="77777777" w:rsidR="00781836" w:rsidRPr="005917D0"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114.Svetlana A Romanenko, Yulia E Fedorova, Natalya A Serdyukova, Marco Zaccaroni, Roscoe Stanyon, Alexander S Graphodatsky. </w:t>
      </w:r>
      <w:r w:rsidRPr="005917D0">
        <w:rPr>
          <w:rFonts w:ascii="Times New Roman" w:hAnsi="Times New Roman" w:cs="Times New Roman"/>
          <w:sz w:val="24"/>
          <w:szCs w:val="24"/>
        </w:rPr>
        <w:t>Evolutionary rearrangements of X chromosomes in voles (Arvicolinae, Rodentia). Sci Rep. 2020;10(1):13235. doi: 10.1038/s41598-020-70226-4.</w:t>
      </w:r>
    </w:p>
    <w:p w14:paraId="31729EB8"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115. Yuan Fu, Xiaoxia Zhang, Tian Zhang, Wenjing Sun, Wenjun Yang, Yajing </w:t>
      </w:r>
      <w:proofErr w:type="gramStart"/>
      <w:r w:rsidRPr="005917D0">
        <w:rPr>
          <w:rFonts w:ascii="Times New Roman" w:hAnsi="Times New Roman" w:cs="Times New Roman"/>
          <w:sz w:val="24"/>
          <w:szCs w:val="24"/>
        </w:rPr>
        <w:t>Shi,Jian</w:t>
      </w:r>
      <w:proofErr w:type="gramEnd"/>
      <w:r w:rsidRPr="005917D0">
        <w:rPr>
          <w:rFonts w:ascii="Times New Roman" w:hAnsi="Times New Roman" w:cs="Times New Roman"/>
          <w:sz w:val="24"/>
          <w:szCs w:val="24"/>
        </w:rPr>
        <w:t xml:space="preserve"> Zhang Qiang He, Deborah Charlesworth, Yuannian Jiao,Zhiduan Chen, Bo Xu.Evidence for evolution of a new sex chromosome within the haploid‐dominant Marchantiales plant lineage.J Integr Plant Biol. 2025 Feb 21;67(6):1533–1550. doi: 10.1111/jipb.13867</w:t>
      </w:r>
    </w:p>
    <w:p w14:paraId="153FC0A1"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116.Fanny E Hartmann, Marine Duhamel, Fantin Carpentier, Michael E Hood, Marie Foulongne-Oriol, Philippe Silar, Fabienne Malagnac, Pierre Grognet, Tatiana Giraud. Recombination suppression and evolutionary strata around mating-type loci in fungi: documenting patterns and understanding evolutionary and mechanistic causes. New Phytol. 2021;229(5):2470-2491. doi: 10.1111/nph.17039.</w:t>
      </w:r>
    </w:p>
    <w:p w14:paraId="49CD946A"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117.Francesc Piferrer. Epigenetic mechanisms in sex determination and in the evolutionary transitions between sexual systems. Philos Trans R Soc Lond B Biol Sci. 2021;376(1832):20200110. doi: 10.1098/rstb.2020.0110.</w:t>
      </w:r>
    </w:p>
    <w:p w14:paraId="6EC37BA0"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118.Ryan Bracewell, Doris Bachtrog. Complex Evolutionary History of the Y Chromosome in Flies of the Drosophila obscura Species Group. Genome Biol Evol. 2020;12(5):494-505. doi: 10.1093/gbe/evaa051.</w:t>
      </w:r>
    </w:p>
    <w:p w14:paraId="5C6A9026"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lastRenderedPageBreak/>
        <w:t xml:space="preserve">119.Masafumi Nozawa, Yohei Minakuchi, Kazuhiro Satomura, Shu Kondo, Atsushi Toyoda, Koichiro Tamura. Shared evolutionary trajectories of three independent neo-sex chromosomes in </w:t>
      </w:r>
      <w:r w:rsidRPr="005917D0">
        <w:rPr>
          <w:rFonts w:ascii="Times New Roman" w:hAnsi="Times New Roman" w:cs="Times New Roman"/>
          <w:i/>
          <w:iCs/>
          <w:sz w:val="24"/>
          <w:szCs w:val="24"/>
        </w:rPr>
        <w:t>Drosophila</w:t>
      </w:r>
      <w:r w:rsidRPr="005917D0">
        <w:rPr>
          <w:rFonts w:ascii="Times New Roman" w:hAnsi="Times New Roman" w:cs="Times New Roman"/>
          <w:sz w:val="24"/>
          <w:szCs w:val="24"/>
        </w:rPr>
        <w:t>. Genome Res. 2021;31(11):2069-2079. doi: 10.1101/gr.275503.121.</w:t>
      </w:r>
    </w:p>
    <w:p w14:paraId="7F28F8B6"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120. Ming Li, Rui Zhang, Guangyi Fan, Wenteng Xu, Qian Zhou, Lei Wang, Wensheng Li, Zunfang Pang, Mengjun Yu, Qun Liu, Xin Liu, Manfred Schartl, Songlin Chen. Reconstruction of the Origin of a Neo-Y Sex Chromosome and Its Evolution in the Spotted Knifejaw, </w:t>
      </w:r>
      <w:r w:rsidRPr="005917D0">
        <w:rPr>
          <w:rFonts w:ascii="Times New Roman" w:hAnsi="Times New Roman" w:cs="Times New Roman"/>
          <w:i/>
          <w:iCs/>
          <w:sz w:val="24"/>
          <w:szCs w:val="24"/>
        </w:rPr>
        <w:t>Oplegnathus punctatus</w:t>
      </w:r>
      <w:r w:rsidRPr="005917D0">
        <w:rPr>
          <w:rFonts w:ascii="Times New Roman" w:hAnsi="Times New Roman" w:cs="Times New Roman"/>
          <w:sz w:val="24"/>
          <w:szCs w:val="24"/>
        </w:rPr>
        <w:t>. Mol Biol Evol. 2021;38(6):2615-2626. doi: 10.1093/molbev/msab056.</w:t>
      </w:r>
    </w:p>
    <w:p w14:paraId="61DA686F"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121.Sebastien Guizard, Benoit Piegu, Peter Arensburger, Florian </w:t>
      </w:r>
      <w:proofErr w:type="gramStart"/>
      <w:r w:rsidRPr="005917D0">
        <w:rPr>
          <w:rFonts w:ascii="Times New Roman" w:hAnsi="Times New Roman" w:cs="Times New Roman"/>
          <w:sz w:val="24"/>
          <w:szCs w:val="24"/>
        </w:rPr>
        <w:t>Guillou,Yves</w:t>
      </w:r>
      <w:proofErr w:type="gramEnd"/>
      <w:r w:rsidRPr="005917D0">
        <w:rPr>
          <w:rFonts w:ascii="Times New Roman" w:hAnsi="Times New Roman" w:cs="Times New Roman"/>
          <w:sz w:val="24"/>
          <w:szCs w:val="24"/>
        </w:rPr>
        <w:t xml:space="preserve"> Bigot. Deep landscape update of dispersed and tandem repeats in the genome model of the red jungle fowl, Gallus gallus, using a series of de novo investigating tools. BMC Genomics. 2016;17(1):659. doi: 10.1186/s12864-016-3015-5.</w:t>
      </w:r>
    </w:p>
    <w:p w14:paraId="12E55028"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122. Roy N Platt, Michael W Vandewege, David A Ray. Mammalian transposable elements and their impacts on genome evolution. Chromosome Res. 2018;26(1-2):25-43. doi: 10.1007/s10577-017-9570-z.</w:t>
      </w:r>
    </w:p>
    <w:p w14:paraId="0240BC3E"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123.Jing Sun, Yanfang Zhang, Minhui Wang, Qian Guan, Xiujia Yang, Jin Xia Ou, Mingchen Yan, Chengrui Wang, Yan Zhang, Zhi-Hao Li, Chunhong Lan, Chen Mao, Hong-Wei Zhou, Bingtao Hao, Zhenhai Zhang. The Biological Significance of Multi-copy Regions and Their Impact on Variant Discovery. Genomics Proteomics Bioinformatics. 2020;18(5):516-524. doi: 10.1016/j.gpb.2019.05.004.</w:t>
      </w:r>
    </w:p>
    <w:p w14:paraId="0882425C"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124.Worapong Singchat,</w:t>
      </w:r>
      <w:r>
        <w:rPr>
          <w:rFonts w:ascii="Times New Roman" w:hAnsi="Times New Roman" w:cs="Times New Roman"/>
          <w:sz w:val="24"/>
          <w:szCs w:val="24"/>
        </w:rPr>
        <w:t xml:space="preserve"> </w:t>
      </w:r>
      <w:r w:rsidRPr="005917D0">
        <w:rPr>
          <w:rFonts w:ascii="Times New Roman" w:hAnsi="Times New Roman" w:cs="Times New Roman"/>
          <w:sz w:val="24"/>
          <w:szCs w:val="24"/>
        </w:rPr>
        <w:t>Syed Farhan Ahmad, Nararat Laopichienpong, Aorarat Suntronpong, Thitipong Panthum, Darren K Griffin, Kornsorn Srikulnath.Snake W Sex Chromosome: The Shadow of Ancestral Amniote Super-Sex Chromosome.Cells. 2020 Oct 31;9(11):2386. doi: 10.3390/cells9112386.</w:t>
      </w:r>
    </w:p>
    <w:p w14:paraId="083880DF"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125.Celine Cosseau, Olaf Wolkenhauer, Gilda Padalino, Kathrin K Geyer, Karl F Hoffmann, Christoph Grunau. (Epi)genetic Inheritance in Schistosoma mansoni: A Systems Approach.Trends Parasitol. 2017;33(4):285-294. doi: 10.1016/j.pt.2016.12.002.</w:t>
      </w:r>
    </w:p>
    <w:p w14:paraId="7AB48D04"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126. Thomas Liehr. Repetitive Elements in Humans. Int J Mol Sci. 2021;22(4):2072. doi: 10.3390/ijms22042072.</w:t>
      </w:r>
    </w:p>
    <w:p w14:paraId="7B92D53A"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lastRenderedPageBreak/>
        <w:t>127.Emily J Brown, Alison H Nguyen, Doris Bachtrog. The Drosophila Y Chromosome Affects Heterochromatin Integrity Genome-Wide. Mol Biol Evol. 2020;37(10):2808-2824. doi: 10.1093/molbev/msaa082.</w:t>
      </w:r>
    </w:p>
    <w:p w14:paraId="4B0B1844"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128. Laure K Case, Emma H Wall, Erin E Osmanski, Julie A Dragon, Naresha Saligrama, James F Zachary, Bernardo Lemos, Elizabeth P Blankenhorn, Cory Teuscher. Copy number variation in Y chromosome multicopy genes is linked to a paternal parent-of-origin effect on CNS autoimmune disease in female offspring. Genome Biol. 2015;16(1):28. doi: 10.1186/s13059-015-0591-7.</w:t>
      </w:r>
    </w:p>
    <w:p w14:paraId="03AECED6"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129. Rakesh Kumar Sahu, Sakshi Singh, Raghuvir Singh Tomar. The mechanisms of action of chromatin remodelers and implications in development and disease. Biochem Pharmacol. </w:t>
      </w:r>
      <w:proofErr w:type="gramStart"/>
      <w:r w:rsidRPr="005917D0">
        <w:rPr>
          <w:rFonts w:ascii="Times New Roman" w:hAnsi="Times New Roman" w:cs="Times New Roman"/>
          <w:sz w:val="24"/>
          <w:szCs w:val="24"/>
        </w:rPr>
        <w:t>2020;180:114200</w:t>
      </w:r>
      <w:proofErr w:type="gramEnd"/>
      <w:r w:rsidRPr="005917D0">
        <w:rPr>
          <w:rFonts w:ascii="Times New Roman" w:hAnsi="Times New Roman" w:cs="Times New Roman"/>
          <w:sz w:val="24"/>
          <w:szCs w:val="24"/>
        </w:rPr>
        <w:t>. doi: 10.1016/j.bcp.2020.114200.</w:t>
      </w:r>
    </w:p>
    <w:p w14:paraId="64418AF5"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130. Rebekah L Rogers, Julie M Cridland, Ling Shao, Tina T Hu, Peter Andolfatto, Kevin R Thornton. Landscape of standing variation for tandem duplications in </w:t>
      </w:r>
      <w:r w:rsidRPr="005917D0">
        <w:rPr>
          <w:rFonts w:ascii="Times New Roman" w:hAnsi="Times New Roman" w:cs="Times New Roman"/>
          <w:i/>
          <w:iCs/>
          <w:sz w:val="24"/>
          <w:szCs w:val="24"/>
        </w:rPr>
        <w:t>Drosophila yakuba</w:t>
      </w:r>
      <w:r w:rsidRPr="005917D0">
        <w:rPr>
          <w:rFonts w:ascii="Times New Roman" w:hAnsi="Times New Roman" w:cs="Times New Roman"/>
          <w:sz w:val="24"/>
          <w:szCs w:val="24"/>
        </w:rPr>
        <w:t xml:space="preserve"> and </w:t>
      </w:r>
      <w:r w:rsidRPr="005917D0">
        <w:rPr>
          <w:rFonts w:ascii="Times New Roman" w:hAnsi="Times New Roman" w:cs="Times New Roman"/>
          <w:i/>
          <w:iCs/>
          <w:sz w:val="24"/>
          <w:szCs w:val="24"/>
        </w:rPr>
        <w:t>Drosophila simulans.</w:t>
      </w:r>
      <w:r w:rsidRPr="005917D0">
        <w:rPr>
          <w:rFonts w:ascii="Times New Roman" w:hAnsi="Times New Roman" w:cs="Times New Roman"/>
          <w:sz w:val="24"/>
          <w:szCs w:val="24"/>
        </w:rPr>
        <w:t xml:space="preserve"> Mol Biol Evol. 2014;31(7):1750-66. doi: 10.1093/molbev/msu124.</w:t>
      </w:r>
    </w:p>
    <w:p w14:paraId="417CC114"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131. Mahul Chakraborty, Ching-Ho Chang, Danielle E Khost, Jeffrey Vedanayagam, Jeffrey R Adrion, Yi Liao, Kristi L Montooth, Colin D Meiklejohn, Amanda M Larracuente, J J Emerson. Evolution of genome structure in the </w:t>
      </w:r>
      <w:r w:rsidRPr="005917D0">
        <w:rPr>
          <w:rFonts w:ascii="Times New Roman" w:hAnsi="Times New Roman" w:cs="Times New Roman"/>
          <w:i/>
          <w:iCs/>
          <w:sz w:val="24"/>
          <w:szCs w:val="24"/>
        </w:rPr>
        <w:t>Drosophila simulans</w:t>
      </w:r>
      <w:r w:rsidRPr="005917D0">
        <w:rPr>
          <w:rFonts w:ascii="Times New Roman" w:hAnsi="Times New Roman" w:cs="Times New Roman"/>
          <w:sz w:val="24"/>
          <w:szCs w:val="24"/>
        </w:rPr>
        <w:t xml:space="preserve"> species complex. Genome Res. 2021;31(3):380-396. doi: 10.1101/gr.263442.120.</w:t>
      </w:r>
    </w:p>
    <w:p w14:paraId="6A080191"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 xml:space="preserve">132. John S Sproul, Danielle E Khost, Danna G Eickbush, Sherif Negm, Xiaolu Wei, Isaac Wong, Amanda M Larracuente. Dynamic Evolution of Euchromatic Satellites on the X Chromosome in </w:t>
      </w:r>
      <w:r w:rsidRPr="005917D0">
        <w:rPr>
          <w:rFonts w:ascii="Times New Roman" w:hAnsi="Times New Roman" w:cs="Times New Roman"/>
          <w:i/>
          <w:iCs/>
          <w:sz w:val="24"/>
          <w:szCs w:val="24"/>
        </w:rPr>
        <w:t>Drosophila melanogaster</w:t>
      </w:r>
      <w:r w:rsidRPr="005917D0">
        <w:rPr>
          <w:rFonts w:ascii="Times New Roman" w:hAnsi="Times New Roman" w:cs="Times New Roman"/>
          <w:sz w:val="24"/>
          <w:szCs w:val="24"/>
        </w:rPr>
        <w:t xml:space="preserve"> and the simulans Clade. Mol Biol Evol. 2020;37(8):2241-2256. doi: 10.1093/molbev/msaa078.</w:t>
      </w:r>
    </w:p>
    <w:p w14:paraId="503107B1"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133.Alexander Belyayev, Jirina Josefiova, Michaela Jandova, Ruslan Kalendar, Vaclav Mahelka, Bohumil Mandak, Karol Krak. The structural diversity of CACTA transposons in genomes of Chenopodium (Amaranthaceae, Caryophyllales) species: specific traits and comparison with the similar elements of angiosperms. Mob DNA. 2022;13(1):8. doi: 10.1186/s13100-022-00265-3.</w:t>
      </w:r>
    </w:p>
    <w:p w14:paraId="04010059"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134. Melissa A Wilson Sayres. Genetic Diversity on the Sex Chromosomes. Genome Biol Evol. 2018; 10(4):1064-1078. doi: 10.1093/gbe/evy039.</w:t>
      </w:r>
    </w:p>
    <w:p w14:paraId="35771127" w14:textId="77777777" w:rsidR="00781836" w:rsidRPr="005917D0" w:rsidRDefault="00781836" w:rsidP="00781836">
      <w:pPr>
        <w:spacing w:line="360" w:lineRule="auto"/>
        <w:jc w:val="both"/>
        <w:rPr>
          <w:rFonts w:ascii="Times New Roman" w:hAnsi="Times New Roman" w:cs="Times New Roman"/>
          <w:sz w:val="24"/>
          <w:szCs w:val="24"/>
        </w:rPr>
      </w:pPr>
      <w:r w:rsidRPr="004B2BBC">
        <w:rPr>
          <w:rFonts w:ascii="Times New Roman" w:hAnsi="Times New Roman" w:cs="Times New Roman"/>
          <w:sz w:val="24"/>
          <w:szCs w:val="24"/>
          <w:lang w:val="pt-BR"/>
        </w:rPr>
        <w:lastRenderedPageBreak/>
        <w:t xml:space="preserve">135. Daniela Cecalev, Beatriz Viçoso, Rafael Galupa. </w:t>
      </w:r>
      <w:r w:rsidRPr="005917D0">
        <w:rPr>
          <w:rFonts w:ascii="Times New Roman" w:hAnsi="Times New Roman" w:cs="Times New Roman"/>
          <w:sz w:val="24"/>
          <w:szCs w:val="24"/>
        </w:rPr>
        <w:t>Compensation of gene dosage on the mammalian X. Development. 2024;151(15</w:t>
      </w:r>
      <w:proofErr w:type="gramStart"/>
      <w:r w:rsidRPr="005917D0">
        <w:rPr>
          <w:rFonts w:ascii="Times New Roman" w:hAnsi="Times New Roman" w:cs="Times New Roman"/>
          <w:sz w:val="24"/>
          <w:szCs w:val="24"/>
        </w:rPr>
        <w:t>):dev</w:t>
      </w:r>
      <w:proofErr w:type="gramEnd"/>
      <w:r w:rsidRPr="005917D0">
        <w:rPr>
          <w:rFonts w:ascii="Times New Roman" w:hAnsi="Times New Roman" w:cs="Times New Roman"/>
          <w:sz w:val="24"/>
          <w:szCs w:val="24"/>
        </w:rPr>
        <w:t>202891. doi: 10.1242/dev.202891.</w:t>
      </w:r>
    </w:p>
    <w:p w14:paraId="33D9CF33" w14:textId="77777777" w:rsidR="00781836" w:rsidRPr="005917D0" w:rsidRDefault="00781836" w:rsidP="00781836">
      <w:pPr>
        <w:spacing w:line="360" w:lineRule="auto"/>
        <w:jc w:val="both"/>
        <w:rPr>
          <w:rFonts w:ascii="Times New Roman" w:hAnsi="Times New Roman" w:cs="Times New Roman"/>
          <w:sz w:val="24"/>
          <w:szCs w:val="24"/>
        </w:rPr>
      </w:pPr>
      <w:r w:rsidRPr="005917D0">
        <w:rPr>
          <w:rFonts w:ascii="Times New Roman" w:hAnsi="Times New Roman" w:cs="Times New Roman"/>
          <w:sz w:val="24"/>
          <w:szCs w:val="24"/>
        </w:rPr>
        <w:t>136.Leila Elizabeth Rieder, William Thomas Jordan, Erica Nicole Larschan. Targeting of the Dosage-Compensated Male X-Chromosome during Early Drosophila Development. Cell Rep. 2019;29(13):4268-4275.e2. doi: 10.1016/j.celrep.2019.11.095.</w:t>
      </w:r>
    </w:p>
    <w:p w14:paraId="45EE9CB0" w14:textId="77777777" w:rsidR="00781836" w:rsidRPr="005917D0" w:rsidRDefault="00781836" w:rsidP="00781836">
      <w:pPr>
        <w:spacing w:line="360" w:lineRule="auto"/>
        <w:jc w:val="both"/>
        <w:rPr>
          <w:rFonts w:ascii="Times New Roman" w:hAnsi="Times New Roman" w:cs="Times New Roman"/>
          <w:sz w:val="24"/>
          <w:szCs w:val="24"/>
        </w:rPr>
      </w:pPr>
      <w:r w:rsidRPr="004B2BBC">
        <w:rPr>
          <w:rFonts w:ascii="Times New Roman" w:hAnsi="Times New Roman" w:cs="Times New Roman"/>
          <w:sz w:val="24"/>
          <w:szCs w:val="24"/>
          <w:lang w:val="pt-BR"/>
        </w:rPr>
        <w:t xml:space="preserve">137. Daniela Barro-Trastoy, Claudia Kohler. </w:t>
      </w:r>
      <w:r w:rsidRPr="005917D0">
        <w:rPr>
          <w:rFonts w:ascii="Times New Roman" w:hAnsi="Times New Roman" w:cs="Times New Roman"/>
          <w:sz w:val="24"/>
          <w:szCs w:val="24"/>
        </w:rPr>
        <w:t>Helitrons: genomic parasites that generate developmental novelties. Trends Genet. 2024 May;40(5):437-448.</w:t>
      </w:r>
      <w:r>
        <w:rPr>
          <w:rFonts w:ascii="Times New Roman" w:hAnsi="Times New Roman" w:cs="Times New Roman"/>
          <w:sz w:val="24"/>
          <w:szCs w:val="24"/>
        </w:rPr>
        <w:t xml:space="preserve"> </w:t>
      </w:r>
      <w:proofErr w:type="gramStart"/>
      <w:r w:rsidRPr="005917D0">
        <w:rPr>
          <w:rFonts w:ascii="Times New Roman" w:hAnsi="Times New Roman" w:cs="Times New Roman"/>
          <w:sz w:val="24"/>
          <w:szCs w:val="24"/>
        </w:rPr>
        <w:t>doi:10.1016/j.tig</w:t>
      </w:r>
      <w:proofErr w:type="gramEnd"/>
      <w:r w:rsidRPr="005917D0">
        <w:rPr>
          <w:rFonts w:ascii="Times New Roman" w:hAnsi="Times New Roman" w:cs="Times New Roman"/>
          <w:sz w:val="24"/>
          <w:szCs w:val="24"/>
        </w:rPr>
        <w:t>.2024.02.002.</w:t>
      </w:r>
    </w:p>
    <w:p w14:paraId="6DFDD883"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138</w:t>
      </w:r>
      <w:r w:rsidRPr="005917D0">
        <w:rPr>
          <w:rFonts w:ascii="Times New Roman" w:hAnsi="Times New Roman" w:cs="Times New Roman"/>
          <w:sz w:val="24"/>
          <w:szCs w:val="24"/>
        </w:rPr>
        <w:t xml:space="preserve">.Daniel F Deegan, Nora Engel. Sexual Dimorphism in the Age of Genomics: How, When, Where. Front Cell Dev Biol. </w:t>
      </w:r>
      <w:proofErr w:type="gramStart"/>
      <w:r w:rsidRPr="005917D0">
        <w:rPr>
          <w:rFonts w:ascii="Times New Roman" w:hAnsi="Times New Roman" w:cs="Times New Roman"/>
          <w:sz w:val="24"/>
          <w:szCs w:val="24"/>
        </w:rPr>
        <w:t>2019;7:186</w:t>
      </w:r>
      <w:proofErr w:type="gramEnd"/>
      <w:r w:rsidRPr="005917D0">
        <w:rPr>
          <w:rFonts w:ascii="Times New Roman" w:hAnsi="Times New Roman" w:cs="Times New Roman"/>
          <w:sz w:val="24"/>
          <w:szCs w:val="24"/>
        </w:rPr>
        <w:t>. doi: 10.3389/fcell.2019.00186.</w:t>
      </w:r>
    </w:p>
    <w:p w14:paraId="3E680BDB"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139</w:t>
      </w:r>
      <w:r w:rsidRPr="005917D0">
        <w:rPr>
          <w:rFonts w:ascii="Times New Roman" w:hAnsi="Times New Roman" w:cs="Times New Roman"/>
          <w:sz w:val="24"/>
          <w:szCs w:val="24"/>
        </w:rPr>
        <w:t xml:space="preserve">. </w:t>
      </w:r>
      <w:commentRangeStart w:id="297"/>
      <w:r w:rsidRPr="005917D0">
        <w:rPr>
          <w:rFonts w:ascii="Times New Roman" w:hAnsi="Times New Roman" w:cs="Times New Roman"/>
          <w:sz w:val="24"/>
          <w:szCs w:val="24"/>
        </w:rPr>
        <w:t xml:space="preserve">Gautier Richard, Fabrice Legeai, Nathalie Prunier-Leterme, Anthony Bretaudeau, Denis Tagu, Julie Jaquiéry &amp; Gaël Le Trionnaire.Dosage compensation and sex-specific epigenetic landscape of the X chromosome in the pea </w:t>
      </w:r>
      <w:proofErr w:type="gramStart"/>
      <w:r w:rsidRPr="005917D0">
        <w:rPr>
          <w:rFonts w:ascii="Times New Roman" w:hAnsi="Times New Roman" w:cs="Times New Roman"/>
          <w:sz w:val="24"/>
          <w:szCs w:val="24"/>
        </w:rPr>
        <w:t>aphid.Epigenetics</w:t>
      </w:r>
      <w:proofErr w:type="gramEnd"/>
      <w:r w:rsidRPr="005917D0">
        <w:rPr>
          <w:rFonts w:ascii="Times New Roman" w:hAnsi="Times New Roman" w:cs="Times New Roman"/>
          <w:sz w:val="24"/>
          <w:szCs w:val="24"/>
        </w:rPr>
        <w:t xml:space="preserve"> &amp; Chromatin volume 10, Article number: 30 (2017).</w:t>
      </w:r>
      <w:commentRangeEnd w:id="297"/>
      <w:r>
        <w:rPr>
          <w:rStyle w:val="CommentReference"/>
        </w:rPr>
        <w:commentReference w:id="297"/>
      </w:r>
    </w:p>
    <w:p w14:paraId="389BAA8C"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r w:rsidRPr="005917D0">
        <w:rPr>
          <w:rFonts w:ascii="Times New Roman" w:hAnsi="Times New Roman" w:cs="Times New Roman"/>
          <w:sz w:val="24"/>
          <w:szCs w:val="24"/>
        </w:rPr>
        <w:t xml:space="preserve">.Nikita Deshpande, Victoria H Meller.Sex chromosome evolution: life, death and </w:t>
      </w:r>
      <w:proofErr w:type="gramStart"/>
      <w:r w:rsidRPr="005917D0">
        <w:rPr>
          <w:rFonts w:ascii="Times New Roman" w:hAnsi="Times New Roman" w:cs="Times New Roman"/>
          <w:sz w:val="24"/>
          <w:szCs w:val="24"/>
        </w:rPr>
        <w:t>repetitive.Fly</w:t>
      </w:r>
      <w:proofErr w:type="gramEnd"/>
      <w:r w:rsidRPr="005917D0">
        <w:rPr>
          <w:rFonts w:ascii="Times New Roman" w:hAnsi="Times New Roman" w:cs="Times New Roman"/>
          <w:sz w:val="24"/>
          <w:szCs w:val="24"/>
        </w:rPr>
        <w:t xml:space="preserve"> (Austin). 2015 Mar 9;8(4):197–199. doi: DNA.10.1080/19336934.2015.1024395.</w:t>
      </w:r>
    </w:p>
    <w:p w14:paraId="46EA9C78"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141</w:t>
      </w:r>
      <w:r w:rsidRPr="005917D0">
        <w:rPr>
          <w:rFonts w:ascii="Times New Roman" w:hAnsi="Times New Roman" w:cs="Times New Roman"/>
          <w:sz w:val="24"/>
          <w:szCs w:val="24"/>
        </w:rPr>
        <w:t xml:space="preserve">. </w:t>
      </w:r>
      <w:commentRangeStart w:id="298"/>
      <w:r w:rsidRPr="005917D0">
        <w:rPr>
          <w:rFonts w:ascii="Times New Roman" w:hAnsi="Times New Roman" w:cs="Times New Roman"/>
          <w:sz w:val="24"/>
          <w:szCs w:val="24"/>
        </w:rPr>
        <w:t xml:space="preserve">Ryan Bracewell, Doris Bachtrog.Complex Evolutionary History of the Y Chromosome in Flies of the Drosophila obscura Species.Genome Biology and Evolution, Volume 12, Issue 5, May 2020, Pages 494–505, </w:t>
      </w:r>
      <w:hyperlink r:id="rId49" w:history="1">
        <w:r w:rsidRPr="005917D0">
          <w:rPr>
            <w:rStyle w:val="Hyperlink"/>
            <w:rFonts w:ascii="Times New Roman" w:hAnsi="Times New Roman" w:cs="Times New Roman"/>
            <w:sz w:val="24"/>
            <w:szCs w:val="24"/>
          </w:rPr>
          <w:t>https://doi.org/10.1093/gbe/evaa051</w:t>
        </w:r>
      </w:hyperlink>
      <w:commentRangeEnd w:id="298"/>
      <w:r>
        <w:rPr>
          <w:rStyle w:val="CommentReference"/>
        </w:rPr>
        <w:commentReference w:id="298"/>
      </w:r>
      <w:r w:rsidRPr="005917D0">
        <w:rPr>
          <w:rFonts w:ascii="Times New Roman" w:hAnsi="Times New Roman" w:cs="Times New Roman"/>
          <w:sz w:val="24"/>
          <w:szCs w:val="24"/>
        </w:rPr>
        <w:t>.</w:t>
      </w:r>
    </w:p>
    <w:p w14:paraId="318178BE"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r w:rsidRPr="005917D0">
        <w:rPr>
          <w:rFonts w:ascii="Times New Roman" w:hAnsi="Times New Roman" w:cs="Times New Roman"/>
          <w:sz w:val="24"/>
          <w:szCs w:val="24"/>
        </w:rPr>
        <w:t xml:space="preserve">.Zachary L Fuller , Spencer A Koury , Christopher J Leonard , Randee E Young , Kobe Ikegami , Jonathan Westlake , Stephen Richards , Stephen W Schaeffer , Nitin PhadnisExtensive Recombination Suppression and Epistatic Selection Causes Chromosome-Wide Differentiation of a Selfish Sex Chromosome in Drosophila pseudoobscura.Genetics, Volume 216, Issue 1, 1 September 2020, Pages 205–226, </w:t>
      </w:r>
      <w:hyperlink r:id="rId50" w:history="1">
        <w:r w:rsidRPr="005917D0">
          <w:rPr>
            <w:rStyle w:val="Hyperlink"/>
            <w:rFonts w:ascii="Times New Roman" w:hAnsi="Times New Roman" w:cs="Times New Roman"/>
            <w:sz w:val="24"/>
            <w:szCs w:val="24"/>
          </w:rPr>
          <w:t>https://doi.org/10.1534/genetics.120.303460</w:t>
        </w:r>
      </w:hyperlink>
      <w:r w:rsidRPr="005917D0">
        <w:rPr>
          <w:rFonts w:ascii="Times New Roman" w:hAnsi="Times New Roman" w:cs="Times New Roman"/>
          <w:sz w:val="24"/>
          <w:szCs w:val="24"/>
        </w:rPr>
        <w:t>.</w:t>
      </w:r>
    </w:p>
    <w:p w14:paraId="4F01DFFF"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r w:rsidRPr="005917D0">
        <w:rPr>
          <w:rFonts w:ascii="Times New Roman" w:hAnsi="Times New Roman" w:cs="Times New Roman"/>
          <w:sz w:val="24"/>
          <w:szCs w:val="24"/>
        </w:rPr>
        <w:t xml:space="preserve">.Frederic </w:t>
      </w:r>
      <w:proofErr w:type="gramStart"/>
      <w:r w:rsidRPr="005917D0">
        <w:rPr>
          <w:rFonts w:ascii="Times New Roman" w:hAnsi="Times New Roman" w:cs="Times New Roman"/>
          <w:sz w:val="24"/>
          <w:szCs w:val="24"/>
        </w:rPr>
        <w:t>Zimmer,Annika</w:t>
      </w:r>
      <w:proofErr w:type="gramEnd"/>
      <w:r w:rsidRPr="005917D0">
        <w:rPr>
          <w:rFonts w:ascii="Times New Roman" w:hAnsi="Times New Roman" w:cs="Times New Roman"/>
          <w:sz w:val="24"/>
          <w:szCs w:val="24"/>
        </w:rPr>
        <w:t xml:space="preserve"> Maria Fox,Qiaowei Pan,Frank Rühle,  Peter Andersen,Ann-Kathrin Huylmans,Tanja Schwander,M. Felicia Basilicata,Claudia Isabelle Keller Valsecchi.Convergent Evolution of H4K16ac-mediated Dosage Compensation Shapes Sex-dependent Lifespan in a ZW Species.bioRxiv 2025.04.10.648168; doi: https://doi.org/10.1101/2025.04.10.648168</w:t>
      </w:r>
    </w:p>
    <w:p w14:paraId="15FB24B6"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144</w:t>
      </w:r>
      <w:r w:rsidRPr="005917D0">
        <w:rPr>
          <w:rFonts w:ascii="Times New Roman" w:hAnsi="Times New Roman" w:cs="Times New Roman"/>
          <w:sz w:val="24"/>
          <w:szCs w:val="24"/>
        </w:rPr>
        <w:t>.Miguel Gallach. 1.688 g/</w:t>
      </w:r>
      <w:proofErr w:type="gramStart"/>
      <w:r w:rsidRPr="005917D0">
        <w:rPr>
          <w:rFonts w:ascii="Times New Roman" w:hAnsi="Times New Roman" w:cs="Times New Roman"/>
          <w:sz w:val="24"/>
          <w:szCs w:val="24"/>
        </w:rPr>
        <w:t>cm(</w:t>
      </w:r>
      <w:proofErr w:type="gramEnd"/>
      <w:r w:rsidRPr="005917D0">
        <w:rPr>
          <w:rFonts w:ascii="Times New Roman" w:hAnsi="Times New Roman" w:cs="Times New Roman"/>
          <w:sz w:val="24"/>
          <w:szCs w:val="24"/>
        </w:rPr>
        <w:t>3) satellite-related repeats: a missing link to dosage compensation and speciation. Mol Ecol. 2015;24(17):4340-7. doi: 10.1111/mec.13335.</w:t>
      </w:r>
    </w:p>
    <w:p w14:paraId="5EBC233F"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145</w:t>
      </w:r>
      <w:r w:rsidRPr="005917D0">
        <w:rPr>
          <w:rFonts w:ascii="Times New Roman" w:hAnsi="Times New Roman" w:cs="Times New Roman"/>
          <w:sz w:val="24"/>
          <w:szCs w:val="24"/>
        </w:rPr>
        <w:t>.Leonardo G. de Lima, Francisco J. Ruiz-Ruano.In-Depth Satellitome Analyses of 37 Drosophila Species Illuminate Repetitive DNA Evolution in the Drosophila Genus.Genome Biology and Evolution, Volume 14, Issue 5, May 2022, evac064, https://doi.org/10.1093/gbe/evac064</w:t>
      </w:r>
    </w:p>
    <w:p w14:paraId="72A10C83"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r w:rsidRPr="005917D0">
        <w:rPr>
          <w:rFonts w:ascii="Times New Roman" w:hAnsi="Times New Roman" w:cs="Times New Roman"/>
          <w:sz w:val="24"/>
          <w:szCs w:val="24"/>
        </w:rPr>
        <w:t xml:space="preserve">.Kenneth S Ramos, Pasano Bojang, Emma Bowers.Role of long interspersed nuclear element-1 in the regulation of chromatin landscapes and genome </w:t>
      </w:r>
      <w:proofErr w:type="gramStart"/>
      <w:r w:rsidRPr="005917D0">
        <w:rPr>
          <w:rFonts w:ascii="Times New Roman" w:hAnsi="Times New Roman" w:cs="Times New Roman"/>
          <w:sz w:val="24"/>
          <w:szCs w:val="24"/>
        </w:rPr>
        <w:t>dynamics.Exp</w:t>
      </w:r>
      <w:proofErr w:type="gramEnd"/>
      <w:r w:rsidRPr="005917D0">
        <w:rPr>
          <w:rFonts w:ascii="Times New Roman" w:hAnsi="Times New Roman" w:cs="Times New Roman"/>
          <w:sz w:val="24"/>
          <w:szCs w:val="24"/>
        </w:rPr>
        <w:t xml:space="preserve"> Biol Med (Maywood). 2021 Jul 25;246(19):2082–2097. doi: 10.1177/15353702211031247.</w:t>
      </w:r>
    </w:p>
    <w:p w14:paraId="2769FB9F"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147</w:t>
      </w:r>
      <w:r w:rsidRPr="005917D0">
        <w:rPr>
          <w:rFonts w:ascii="Times New Roman" w:hAnsi="Times New Roman" w:cs="Times New Roman"/>
          <w:sz w:val="24"/>
          <w:szCs w:val="24"/>
        </w:rPr>
        <w:t xml:space="preserve">.John L. Goodier, Haig H. Kazazian </w:t>
      </w:r>
      <w:proofErr w:type="gramStart"/>
      <w:r w:rsidRPr="005917D0">
        <w:rPr>
          <w:rFonts w:ascii="Times New Roman" w:hAnsi="Times New Roman" w:cs="Times New Roman"/>
          <w:sz w:val="24"/>
          <w:szCs w:val="24"/>
        </w:rPr>
        <w:t>Jr.Retrotransposons</w:t>
      </w:r>
      <w:proofErr w:type="gramEnd"/>
      <w:r w:rsidRPr="005917D0">
        <w:rPr>
          <w:rFonts w:ascii="Times New Roman" w:hAnsi="Times New Roman" w:cs="Times New Roman"/>
          <w:sz w:val="24"/>
          <w:szCs w:val="24"/>
        </w:rPr>
        <w:t xml:space="preserve"> Revisited: The Restraint and Rehabilitation of Parasites.Cell Volume 135, Issue 1, 3 October 2008, Pages 23-35.</w:t>
      </w:r>
    </w:p>
    <w:p w14:paraId="27E6CA52"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148</w:t>
      </w:r>
      <w:r w:rsidRPr="005917D0">
        <w:rPr>
          <w:rFonts w:ascii="Times New Roman" w:hAnsi="Times New Roman" w:cs="Times New Roman"/>
          <w:sz w:val="24"/>
          <w:szCs w:val="24"/>
        </w:rPr>
        <w:t>.Homa Papoli Yazdi, Willian T A F Silva, Alexander Suh.Why Do Some Sex Chromosomes Degenerate More Slowly Than Others? The Odd Case of Ratite Sex Chromosomes.Genes (Basel). 2020 Sep 30;11(10):1153. doi: 10.3390/genes11101153.</w:t>
      </w:r>
    </w:p>
    <w:p w14:paraId="5BEC712C"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149</w:t>
      </w:r>
      <w:r w:rsidRPr="005917D0">
        <w:rPr>
          <w:rFonts w:ascii="Times New Roman" w:eastAsia="Times New Roman" w:hAnsi="Times New Roman" w:cs="Times New Roman"/>
          <w:color w:val="212121"/>
          <w:sz w:val="24"/>
          <w:szCs w:val="24"/>
        </w:rPr>
        <w:t xml:space="preserve">.Khanam Taslima, Kiyoshi Kikuchi, Sho Hosoya.Genomic architecture and sex chromosome systems of commercially important fish species in Asia – Current status, knowledge gaps and future prospects. reviewes in </w:t>
      </w:r>
      <w:proofErr w:type="gramStart"/>
      <w:r w:rsidRPr="005917D0">
        <w:rPr>
          <w:rFonts w:ascii="Times New Roman" w:eastAsia="Times New Roman" w:hAnsi="Times New Roman" w:cs="Times New Roman"/>
          <w:color w:val="212121"/>
          <w:sz w:val="24"/>
          <w:szCs w:val="24"/>
        </w:rPr>
        <w:t>aquaculture.Volume</w:t>
      </w:r>
      <w:proofErr w:type="gramEnd"/>
      <w:r w:rsidRPr="005917D0">
        <w:rPr>
          <w:rFonts w:ascii="Times New Roman" w:eastAsia="Times New Roman" w:hAnsi="Times New Roman" w:cs="Times New Roman"/>
          <w:color w:val="212121"/>
          <w:sz w:val="24"/>
          <w:szCs w:val="24"/>
        </w:rPr>
        <w:t>16, Issue4.September 2024.</w:t>
      </w:r>
    </w:p>
    <w:p w14:paraId="18BE8678"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r w:rsidRPr="005917D0">
        <w:rPr>
          <w:rFonts w:ascii="Times New Roman" w:hAnsi="Times New Roman" w:cs="Times New Roman"/>
          <w:sz w:val="24"/>
          <w:szCs w:val="24"/>
        </w:rPr>
        <w:t>.</w:t>
      </w:r>
      <w:commentRangeStart w:id="299"/>
      <w:r w:rsidRPr="005917D0">
        <w:rPr>
          <w:rFonts w:ascii="Times New Roman" w:hAnsi="Times New Roman" w:cs="Times New Roman"/>
          <w:sz w:val="24"/>
          <w:szCs w:val="24"/>
        </w:rPr>
        <w:t xml:space="preserve">Marcelo de Bello Cioffi, Eduard Kejnovský, Vinicius Marquioni, Juliana Poltronieri, Wagner Franco Molina, Débora Diniz, Luiz Antonio Carlos Bertollo.The key role of repeated DNAs in sex chromosome evolution in two fish species with ZW sex chromosome </w:t>
      </w:r>
      <w:proofErr w:type="gramStart"/>
      <w:r w:rsidRPr="005917D0">
        <w:rPr>
          <w:rFonts w:ascii="Times New Roman" w:hAnsi="Times New Roman" w:cs="Times New Roman"/>
          <w:sz w:val="24"/>
          <w:szCs w:val="24"/>
        </w:rPr>
        <w:t>system.Mol</w:t>
      </w:r>
      <w:proofErr w:type="gramEnd"/>
      <w:r w:rsidRPr="005917D0">
        <w:rPr>
          <w:rFonts w:ascii="Times New Roman" w:hAnsi="Times New Roman" w:cs="Times New Roman"/>
          <w:sz w:val="24"/>
          <w:szCs w:val="24"/>
        </w:rPr>
        <w:t xml:space="preserve"> Cytogenet. 2012 Jun 1;5(1):28. doi: 10.1186/1755-8166-5-28.</w:t>
      </w:r>
      <w:commentRangeEnd w:id="299"/>
      <w:r>
        <w:rPr>
          <w:rStyle w:val="CommentReference"/>
        </w:rPr>
        <w:commentReference w:id="299"/>
      </w:r>
      <w:commentRangeStart w:id="300"/>
      <w:r>
        <w:rPr>
          <w:rFonts w:ascii="Times New Roman" w:hAnsi="Times New Roman" w:cs="Times New Roman"/>
          <w:sz w:val="24"/>
          <w:szCs w:val="24"/>
        </w:rPr>
        <w:t>151</w:t>
      </w:r>
      <w:r w:rsidRPr="005917D0">
        <w:rPr>
          <w:rFonts w:ascii="Times New Roman" w:hAnsi="Times New Roman" w:cs="Times New Roman"/>
          <w:sz w:val="24"/>
          <w:szCs w:val="24"/>
        </w:rPr>
        <w:t>.C F Yano, L A C Bertollo, T Ezaz, V Trifonov, A Sember, T Liehr, M B Cioffi.</w:t>
      </w:r>
      <w:r>
        <w:rPr>
          <w:rFonts w:ascii="Times New Roman" w:hAnsi="Times New Roman" w:cs="Times New Roman"/>
          <w:sz w:val="24"/>
          <w:szCs w:val="24"/>
        </w:rPr>
        <w:t xml:space="preserve"> </w:t>
      </w:r>
      <w:r w:rsidRPr="005917D0">
        <w:rPr>
          <w:rFonts w:ascii="Times New Roman" w:hAnsi="Times New Roman" w:cs="Times New Roman"/>
          <w:sz w:val="24"/>
          <w:szCs w:val="24"/>
        </w:rPr>
        <w:t>Highly conserved Z and molecularly diverged W chromosomes in the fish genus Triportheus (Characiformes, Triportheidae)</w:t>
      </w:r>
      <w:r>
        <w:rPr>
          <w:rFonts w:ascii="Times New Roman" w:hAnsi="Times New Roman" w:cs="Times New Roman"/>
          <w:sz w:val="24"/>
          <w:szCs w:val="24"/>
        </w:rPr>
        <w:t xml:space="preserve"> </w:t>
      </w:r>
      <w:r w:rsidRPr="005917D0">
        <w:rPr>
          <w:rFonts w:ascii="Times New Roman" w:hAnsi="Times New Roman" w:cs="Times New Roman"/>
          <w:sz w:val="24"/>
          <w:szCs w:val="24"/>
        </w:rPr>
        <w:t>Heredity (Edinb). 2017 Mar;118(3):276-283. doi: 10.1038/hdy.2016.83. Epub 2016 Dec 21</w:t>
      </w:r>
      <w:commentRangeEnd w:id="300"/>
      <w:r>
        <w:rPr>
          <w:rStyle w:val="CommentReference"/>
        </w:rPr>
        <w:commentReference w:id="300"/>
      </w:r>
      <w:r w:rsidRPr="005917D0">
        <w:rPr>
          <w:rFonts w:ascii="Times New Roman" w:hAnsi="Times New Roman" w:cs="Times New Roman"/>
          <w:sz w:val="24"/>
          <w:szCs w:val="24"/>
        </w:rPr>
        <w:t>.</w:t>
      </w:r>
    </w:p>
    <w:p w14:paraId="60396922"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152</w:t>
      </w:r>
      <w:r w:rsidRPr="005917D0">
        <w:rPr>
          <w:rFonts w:ascii="Times New Roman" w:eastAsia="Times New Roman" w:hAnsi="Times New Roman" w:cs="Times New Roman"/>
          <w:color w:val="212121"/>
          <w:sz w:val="24"/>
          <w:szCs w:val="24"/>
        </w:rPr>
        <w:t>.</w:t>
      </w:r>
      <w:commentRangeStart w:id="301"/>
      <w:r w:rsidRPr="005917D0">
        <w:rPr>
          <w:rFonts w:ascii="Times New Roman" w:eastAsia="Times New Roman" w:hAnsi="Times New Roman" w:cs="Times New Roman"/>
          <w:color w:val="212121"/>
          <w:sz w:val="24"/>
          <w:szCs w:val="24"/>
        </w:rPr>
        <w:t>Barcellos, Mariannah &amp; Kretschmer, Rafael &amp; Deon, Geize &amp; Toma, Gustavo &amp; Ezaz, Tariq &amp; Goes, Caio &amp; Porto-Foresti, Fábio &amp; Liehr, Thomas &amp; Utsunomia, Ricardo &amp; Cioffi, Marcelo. (2023). Following the Pathway of W Chromosome Differentiation in Triportheus (Teleostei: Characiformes). Biology. 12. 1114. 10.3390/biology12081114.</w:t>
      </w:r>
      <w:commentRangeEnd w:id="301"/>
      <w:r>
        <w:rPr>
          <w:rStyle w:val="CommentReference"/>
        </w:rPr>
        <w:commentReference w:id="301"/>
      </w:r>
    </w:p>
    <w:p w14:paraId="15831864" w14:textId="77777777" w:rsidR="00781836" w:rsidRPr="005917D0" w:rsidRDefault="00781836" w:rsidP="00781836">
      <w:pPr>
        <w:spacing w:line="360" w:lineRule="auto"/>
        <w:jc w:val="both"/>
        <w:rPr>
          <w:rFonts w:ascii="Times New Roman" w:hAnsi="Times New Roman" w:cs="Times New Roman"/>
          <w:sz w:val="24"/>
          <w:szCs w:val="24"/>
        </w:rPr>
      </w:pPr>
      <w:commentRangeStart w:id="302"/>
      <w:r>
        <w:rPr>
          <w:rFonts w:ascii="Times New Roman" w:hAnsi="Times New Roman" w:cs="Times New Roman"/>
          <w:sz w:val="24"/>
          <w:szCs w:val="24"/>
        </w:rPr>
        <w:t>153</w:t>
      </w:r>
      <w:r w:rsidRPr="005917D0">
        <w:rPr>
          <w:rFonts w:ascii="Times New Roman" w:hAnsi="Times New Roman" w:cs="Times New Roman"/>
          <w:sz w:val="24"/>
          <w:szCs w:val="24"/>
        </w:rPr>
        <w:t>.Cassia Fernanda Yano, Luiz Antônio Carlos Bertollo, Thomas Liehr, Waldo Pinheiro Troy, Marcelo de Bello Cioffi.W Chromosome Dynamics in Triportheus Species (Characiformes, Triportheidae): An Ongoing Process Narrated by Repetitive Sequences.J Hered. 2016 Jul;107(4):342-8. doi: 10.1093/jhered/esw021. Epub 2016 Apr 1.</w:t>
      </w:r>
      <w:commentRangeEnd w:id="302"/>
      <w:r>
        <w:rPr>
          <w:rStyle w:val="CommentReference"/>
        </w:rPr>
        <w:commentReference w:id="302"/>
      </w:r>
    </w:p>
    <w:p w14:paraId="614B8267"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154</w:t>
      </w:r>
      <w:r w:rsidRPr="005917D0">
        <w:rPr>
          <w:rFonts w:ascii="Times New Roman" w:hAnsi="Times New Roman" w:cs="Times New Roman"/>
          <w:sz w:val="24"/>
          <w:szCs w:val="24"/>
        </w:rPr>
        <w:t xml:space="preserve">.R F Artoni &amp; L A C Bertollo.Evolutionary aspects of the ZZ/ZW sex chromosome system in the Characidae fish, genus Triportheus. A monophyletic state and NOR location on the W </w:t>
      </w:r>
      <w:proofErr w:type="gramStart"/>
      <w:r w:rsidRPr="005917D0">
        <w:rPr>
          <w:rFonts w:ascii="Times New Roman" w:hAnsi="Times New Roman" w:cs="Times New Roman"/>
          <w:sz w:val="24"/>
          <w:szCs w:val="24"/>
        </w:rPr>
        <w:t>chromosome.Heredity</w:t>
      </w:r>
      <w:proofErr w:type="gramEnd"/>
      <w:r w:rsidRPr="005917D0">
        <w:rPr>
          <w:rFonts w:ascii="Times New Roman" w:hAnsi="Times New Roman" w:cs="Times New Roman"/>
          <w:sz w:val="24"/>
          <w:szCs w:val="24"/>
        </w:rPr>
        <w:t xml:space="preserve"> volume 89, pages15–19 (2002).</w:t>
      </w:r>
    </w:p>
    <w:p w14:paraId="28D68D99" w14:textId="77777777" w:rsidR="00781836" w:rsidRPr="005917D0" w:rsidRDefault="00781836" w:rsidP="00781836">
      <w:pPr>
        <w:spacing w:line="360" w:lineRule="auto"/>
        <w:jc w:val="both"/>
        <w:rPr>
          <w:rFonts w:ascii="Times New Roman" w:hAnsi="Times New Roman" w:cs="Times New Roman"/>
          <w:sz w:val="24"/>
          <w:szCs w:val="24"/>
        </w:rPr>
      </w:pPr>
      <w:commentRangeStart w:id="303"/>
      <w:r>
        <w:rPr>
          <w:rFonts w:ascii="Times New Roman" w:hAnsi="Times New Roman" w:cs="Times New Roman"/>
          <w:sz w:val="24"/>
          <w:szCs w:val="24"/>
        </w:rPr>
        <w:t>155</w:t>
      </w:r>
      <w:commentRangeEnd w:id="303"/>
      <w:r>
        <w:rPr>
          <w:rStyle w:val="CommentReference"/>
        </w:rPr>
        <w:commentReference w:id="303"/>
      </w:r>
      <w:r w:rsidRPr="005917D0">
        <w:rPr>
          <w:rFonts w:ascii="Times New Roman" w:hAnsi="Times New Roman" w:cs="Times New Roman"/>
          <w:sz w:val="24"/>
          <w:szCs w:val="24"/>
        </w:rPr>
        <w:t xml:space="preserve">.Edson Lourenço da Silva, Rafael Splendore de Borba, Patrícia Pasquali Parise-Maltempi.Chromosome mapping of repetitive sequences in Anostomidae species: implications for genomic and sex chromosome </w:t>
      </w:r>
      <w:proofErr w:type="gramStart"/>
      <w:r w:rsidRPr="005917D0">
        <w:rPr>
          <w:rFonts w:ascii="Times New Roman" w:hAnsi="Times New Roman" w:cs="Times New Roman"/>
          <w:sz w:val="24"/>
          <w:szCs w:val="24"/>
        </w:rPr>
        <w:t>evolution.Molecular</w:t>
      </w:r>
      <w:proofErr w:type="gramEnd"/>
      <w:r w:rsidRPr="005917D0">
        <w:rPr>
          <w:rFonts w:ascii="Times New Roman" w:hAnsi="Times New Roman" w:cs="Times New Roman"/>
          <w:sz w:val="24"/>
          <w:szCs w:val="24"/>
        </w:rPr>
        <w:t xml:space="preserve"> Cytogenetics volume 5, Article number: 45 (2012)</w:t>
      </w:r>
    </w:p>
    <w:p w14:paraId="4A02FACD"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155</w:t>
      </w:r>
      <w:r w:rsidRPr="005917D0">
        <w:rPr>
          <w:rFonts w:ascii="Times New Roman" w:hAnsi="Times New Roman" w:cs="Times New Roman"/>
          <w:sz w:val="24"/>
          <w:szCs w:val="24"/>
        </w:rPr>
        <w:t>.Natália Lourenço de Freitas, Ahmed Basheer Hamid Al-Rikabi, Luiz Antonio Carlos Bertollo, Tariq Ezaz, Cassia Fernanda Yano, Ezequiel Aguiar de Oliveira, Terumi Hatanaka, Marcelo de Bello Cioffi.Early Stages of XY Sex Chromosomes Differentiation in the Fish Hoplias malabaricus (Characiformes, Erythrinidae) Revealed by DNA Repeats Accumulation.Curr Genomics. 2018 Apr;19(3):216-226. doi: 10.2174/1389202918666170711160528.</w:t>
      </w:r>
    </w:p>
    <w:p w14:paraId="6F5C6A9A"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r w:rsidRPr="005917D0">
        <w:rPr>
          <w:rFonts w:ascii="Times New Roman" w:hAnsi="Times New Roman" w:cs="Times New Roman"/>
          <w:sz w:val="24"/>
          <w:szCs w:val="24"/>
        </w:rPr>
        <w:t xml:space="preserve">.Victor Spangenberg, Marine Arakelyan, Marcelo de Bello Cioffi, Thomas Liehr, Ahmed Al-Rikabi, Elena Martynova, Felix Danielyan, Ilona Stepanyan, Eduard Galoyan, Oxana Kolomiets Cytogenetic mechanisms of unisexuality in rock </w:t>
      </w:r>
      <w:proofErr w:type="gramStart"/>
      <w:r w:rsidRPr="005917D0">
        <w:rPr>
          <w:rFonts w:ascii="Times New Roman" w:hAnsi="Times New Roman" w:cs="Times New Roman"/>
          <w:sz w:val="24"/>
          <w:szCs w:val="24"/>
        </w:rPr>
        <w:t>lizards.Sci</w:t>
      </w:r>
      <w:proofErr w:type="gramEnd"/>
      <w:r w:rsidRPr="005917D0">
        <w:rPr>
          <w:rFonts w:ascii="Times New Roman" w:hAnsi="Times New Roman" w:cs="Times New Roman"/>
          <w:sz w:val="24"/>
          <w:szCs w:val="24"/>
        </w:rPr>
        <w:t xml:space="preserve"> Rep. 2020 May 26;10(1):8697. doi: 10.1038/s41598-020-65686-7.</w:t>
      </w:r>
    </w:p>
    <w:p w14:paraId="477297DF"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157</w:t>
      </w:r>
      <w:r w:rsidRPr="005917D0">
        <w:rPr>
          <w:rFonts w:ascii="Times New Roman" w:hAnsi="Times New Roman" w:cs="Times New Roman"/>
          <w:sz w:val="24"/>
          <w:szCs w:val="24"/>
        </w:rPr>
        <w:t xml:space="preserve">.Václav Bačovský, Radim Čegan, Denisa </w:t>
      </w:r>
      <w:proofErr w:type="gramStart"/>
      <w:r w:rsidRPr="005917D0">
        <w:rPr>
          <w:rFonts w:ascii="Times New Roman" w:hAnsi="Times New Roman" w:cs="Times New Roman"/>
          <w:sz w:val="24"/>
          <w:szCs w:val="24"/>
        </w:rPr>
        <w:t>Šimoníková,Eva</w:t>
      </w:r>
      <w:proofErr w:type="gramEnd"/>
      <w:r w:rsidRPr="005917D0">
        <w:rPr>
          <w:rFonts w:ascii="Times New Roman" w:hAnsi="Times New Roman" w:cs="Times New Roman"/>
          <w:sz w:val="24"/>
          <w:szCs w:val="24"/>
        </w:rPr>
        <w:t xml:space="preserve"> Hřibová ,Roman Hobza.The Formation of Sex Chromosomes in Silene latifolia and S. dioica Was Accompanied by Multiple Chromosomal Rearrangements.Front Plant Sci. 2020 Feb 28:11:205. doi: 10.3389/fpls.2020.00205. eCollection 2020.</w:t>
      </w:r>
    </w:p>
    <w:p w14:paraId="12391EA8"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158</w:t>
      </w:r>
      <w:r w:rsidRPr="005917D0">
        <w:rPr>
          <w:rFonts w:ascii="Times New Roman" w:hAnsi="Times New Roman" w:cs="Times New Roman"/>
          <w:sz w:val="24"/>
          <w:szCs w:val="24"/>
        </w:rPr>
        <w:t>.Roman Hobza, Radim Cegan, Wojciech Jesionek, Eduard Kejnovsky, Boris Vyskot, Zdenek Kubat.Impact of Repetitive Elements on the Y Chromosome Formation in Plants.Genes (Basel). 2017 Nov 1;8(11):302. doi: 10.3390/genes8110302.</w:t>
      </w:r>
    </w:p>
    <w:p w14:paraId="3459C1F0"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159</w:t>
      </w:r>
      <w:r w:rsidRPr="005917D0">
        <w:rPr>
          <w:rFonts w:ascii="Times New Roman" w:hAnsi="Times New Roman" w:cs="Times New Roman"/>
          <w:sz w:val="24"/>
          <w:szCs w:val="24"/>
        </w:rPr>
        <w:t xml:space="preserve">.Shivani Mahajan, Doris Bachtrog.Convergent evolution of Y chromosome gene content in </w:t>
      </w:r>
      <w:proofErr w:type="gramStart"/>
      <w:r w:rsidRPr="005917D0">
        <w:rPr>
          <w:rFonts w:ascii="Times New Roman" w:hAnsi="Times New Roman" w:cs="Times New Roman"/>
          <w:sz w:val="24"/>
          <w:szCs w:val="24"/>
        </w:rPr>
        <w:t>flies.Nat</w:t>
      </w:r>
      <w:proofErr w:type="gramEnd"/>
      <w:r w:rsidRPr="005917D0">
        <w:rPr>
          <w:rFonts w:ascii="Times New Roman" w:hAnsi="Times New Roman" w:cs="Times New Roman"/>
          <w:sz w:val="24"/>
          <w:szCs w:val="24"/>
        </w:rPr>
        <w:t xml:space="preserve"> Commun. 2017 Oct 4;8(1):785. doi: 10.1038/s41467-017-00653-x.</w:t>
      </w:r>
    </w:p>
    <w:p w14:paraId="7271E2C9" w14:textId="77777777" w:rsidR="00781836" w:rsidRPr="005917D0" w:rsidRDefault="00781836" w:rsidP="00781836">
      <w:pPr>
        <w:pStyle w:val="ListParagraph"/>
        <w:spacing w:line="360" w:lineRule="auto"/>
        <w:ind w:left="0"/>
        <w:jc w:val="both"/>
        <w:rPr>
          <w:rFonts w:ascii="Times New Roman" w:eastAsia="SimSun" w:hAnsi="Times New Roman" w:cs="Times New Roman"/>
          <w:sz w:val="24"/>
          <w:szCs w:val="24"/>
        </w:rPr>
      </w:pPr>
      <w:r>
        <w:rPr>
          <w:rFonts w:ascii="Times New Roman" w:hAnsi="Times New Roman" w:cs="Times New Roman"/>
          <w:color w:val="212121"/>
          <w:sz w:val="24"/>
          <w:szCs w:val="24"/>
        </w:rPr>
        <w:t>160</w:t>
      </w:r>
      <w:r w:rsidRPr="005917D0">
        <w:rPr>
          <w:rFonts w:ascii="Times New Roman" w:hAnsi="Times New Roman" w:cs="Times New Roman"/>
          <w:color w:val="212121"/>
          <w:sz w:val="24"/>
          <w:szCs w:val="24"/>
        </w:rPr>
        <w:t>.</w:t>
      </w:r>
      <w:r w:rsidRPr="005917D0">
        <w:rPr>
          <w:rFonts w:ascii="Times New Roman" w:eastAsia="Times New Roman" w:hAnsi="Times New Roman" w:cs="Times New Roman"/>
          <w:color w:val="212121"/>
          <w:sz w:val="24"/>
          <w:szCs w:val="24"/>
        </w:rPr>
        <w:t xml:space="preserve"> Liao, Daiqing. Concerted Evolution.2006. Encyclopedia of Life Sciences1-5.doi: </w:t>
      </w:r>
      <w:r w:rsidRPr="005917D0">
        <w:rPr>
          <w:rFonts w:ascii="Times New Roman" w:eastAsia="SimSun" w:hAnsi="Times New Roman" w:cs="Times New Roman"/>
          <w:sz w:val="24"/>
          <w:szCs w:val="24"/>
        </w:rPr>
        <w:t>10.1038/npg.els.0005132.</w:t>
      </w:r>
    </w:p>
    <w:p w14:paraId="1616279E"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imSun" w:hAnsi="Times New Roman" w:cs="Times New Roman"/>
          <w:sz w:val="24"/>
          <w:szCs w:val="24"/>
        </w:rPr>
        <w:lastRenderedPageBreak/>
        <w:t>161</w:t>
      </w:r>
      <w:r w:rsidRPr="005917D0">
        <w:rPr>
          <w:rFonts w:ascii="Times New Roman" w:eastAsia="SimSun" w:hAnsi="Times New Roman" w:cs="Times New Roman"/>
          <w:sz w:val="24"/>
          <w:szCs w:val="24"/>
        </w:rPr>
        <w:t>.</w:t>
      </w:r>
      <w:r w:rsidRPr="005917D0">
        <w:rPr>
          <w:rFonts w:ascii="Times New Roman" w:eastAsia="Segoe UI" w:hAnsi="Times New Roman" w:cs="Times New Roman"/>
          <w:color w:val="212121"/>
          <w:sz w:val="24"/>
          <w:szCs w:val="24"/>
          <w:shd w:val="clear" w:color="auto" w:fill="FFFFFF"/>
        </w:rPr>
        <w:t xml:space="preserve"> Mehrotra S, Goyal V. Repetitive sequences in plant nuclear DNA: types, distribution, evolution and function. Genomics Proteomics Bioinformatics. 2014 Aug;12(4):164-71. doi: 10.1016/j.gpb.2014.07.003. Epub 2014 Aug 15.</w:t>
      </w:r>
    </w:p>
    <w:p w14:paraId="6AFA8FC5"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imSun" w:hAnsi="Times New Roman" w:cs="Times New Roman"/>
          <w:sz w:val="24"/>
          <w:szCs w:val="24"/>
        </w:rPr>
        <w:t>162</w:t>
      </w:r>
      <w:r w:rsidRPr="005917D0">
        <w:rPr>
          <w:rFonts w:ascii="Times New Roman" w:eastAsia="SimSun" w:hAnsi="Times New Roman" w:cs="Times New Roman"/>
          <w:sz w:val="24"/>
          <w:szCs w:val="24"/>
        </w:rPr>
        <w:t>.</w:t>
      </w:r>
      <w:r w:rsidRPr="005917D0">
        <w:rPr>
          <w:rFonts w:ascii="Times New Roman" w:eastAsia="Segoe UI" w:hAnsi="Times New Roman" w:cs="Times New Roman"/>
          <w:color w:val="212121"/>
          <w:sz w:val="24"/>
          <w:szCs w:val="24"/>
          <w:shd w:val="clear" w:color="auto" w:fill="FFFFFF"/>
        </w:rPr>
        <w:t>Christmas MJ, Jones JC, Olsson A, Wallerman O, Bunikis I, Kierczak M, Peona V, Whitley KM, Larva T, Suh A, Miller-Struttmann NE, Geib JC, Webster MT. Genetic Barriers to Historical Gene Flow between Cryptic Species of Alpine Bumblebees Revealed by Comparative Population Genomics. Mol Biol Evol. 2021 Jul 29;38(8):3126-3143. doi: 10.1093/molbev/msab086.</w:t>
      </w:r>
    </w:p>
    <w:p w14:paraId="296A5B53"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imSun" w:hAnsi="Times New Roman" w:cs="Times New Roman"/>
          <w:sz w:val="24"/>
          <w:szCs w:val="24"/>
        </w:rPr>
        <w:t>163</w:t>
      </w:r>
      <w:r w:rsidRPr="005917D0">
        <w:rPr>
          <w:rFonts w:ascii="Times New Roman" w:eastAsia="SimSun" w:hAnsi="Times New Roman" w:cs="Times New Roman"/>
          <w:sz w:val="24"/>
          <w:szCs w:val="24"/>
        </w:rPr>
        <w:t>.</w:t>
      </w:r>
      <w:r w:rsidRPr="005917D0">
        <w:rPr>
          <w:rFonts w:ascii="Times New Roman" w:eastAsia="Segoe UI" w:hAnsi="Times New Roman" w:cs="Times New Roman"/>
          <w:color w:val="212121"/>
          <w:sz w:val="24"/>
          <w:szCs w:val="24"/>
          <w:shd w:val="clear" w:color="auto" w:fill="FFFFFF"/>
        </w:rPr>
        <w:t xml:space="preserve"> Catlin NS, Josephs EB. The important contribution of transposable elements to phenotypic variation and evolution. Curr Opin Plant Biol. 2022 </w:t>
      </w:r>
      <w:proofErr w:type="gramStart"/>
      <w:r w:rsidRPr="005917D0">
        <w:rPr>
          <w:rFonts w:ascii="Times New Roman" w:eastAsia="Segoe UI" w:hAnsi="Times New Roman" w:cs="Times New Roman"/>
          <w:color w:val="212121"/>
          <w:sz w:val="24"/>
          <w:szCs w:val="24"/>
          <w:shd w:val="clear" w:color="auto" w:fill="FFFFFF"/>
        </w:rPr>
        <w:t>Feb;65:102140</w:t>
      </w:r>
      <w:proofErr w:type="gramEnd"/>
      <w:r w:rsidRPr="005917D0">
        <w:rPr>
          <w:rFonts w:ascii="Times New Roman" w:eastAsia="Segoe UI" w:hAnsi="Times New Roman" w:cs="Times New Roman"/>
          <w:color w:val="212121"/>
          <w:sz w:val="24"/>
          <w:szCs w:val="24"/>
          <w:shd w:val="clear" w:color="auto" w:fill="FFFFFF"/>
        </w:rPr>
        <w:t>. doi: 10.1016/j.pbi.2021.102140. Epub 2021 Dec 6. PMID: 34883307.</w:t>
      </w:r>
    </w:p>
    <w:p w14:paraId="703E4236"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imSun" w:hAnsi="Times New Roman" w:cs="Times New Roman"/>
          <w:sz w:val="24"/>
          <w:szCs w:val="24"/>
        </w:rPr>
        <w:t>164</w:t>
      </w:r>
      <w:r w:rsidRPr="005917D0">
        <w:rPr>
          <w:rFonts w:ascii="Times New Roman" w:eastAsia="SimSun" w:hAnsi="Times New Roman" w:cs="Times New Roman"/>
          <w:sz w:val="24"/>
          <w:szCs w:val="24"/>
        </w:rPr>
        <w:t>.</w:t>
      </w:r>
      <w:r w:rsidRPr="005917D0">
        <w:rPr>
          <w:rFonts w:ascii="Times New Roman" w:eastAsia="Segoe UI" w:hAnsi="Times New Roman" w:cs="Times New Roman"/>
          <w:color w:val="212121"/>
          <w:sz w:val="24"/>
          <w:szCs w:val="24"/>
          <w:shd w:val="clear" w:color="auto" w:fill="FFFFFF"/>
        </w:rPr>
        <w:t xml:space="preserve">Yushkova E, Moskalev A. Transposable elements and their role in aging. Ageing Res Rev. 2023 </w:t>
      </w:r>
      <w:proofErr w:type="gramStart"/>
      <w:r w:rsidRPr="005917D0">
        <w:rPr>
          <w:rFonts w:ascii="Times New Roman" w:eastAsia="Segoe UI" w:hAnsi="Times New Roman" w:cs="Times New Roman"/>
          <w:color w:val="212121"/>
          <w:sz w:val="24"/>
          <w:szCs w:val="24"/>
          <w:shd w:val="clear" w:color="auto" w:fill="FFFFFF"/>
        </w:rPr>
        <w:t>Apr;86:101881</w:t>
      </w:r>
      <w:proofErr w:type="gramEnd"/>
      <w:r w:rsidRPr="005917D0">
        <w:rPr>
          <w:rFonts w:ascii="Times New Roman" w:eastAsia="Segoe UI" w:hAnsi="Times New Roman" w:cs="Times New Roman"/>
          <w:color w:val="212121"/>
          <w:sz w:val="24"/>
          <w:szCs w:val="24"/>
          <w:shd w:val="clear" w:color="auto" w:fill="FFFFFF"/>
        </w:rPr>
        <w:t>. doi: 10.1016/j.arr.2023.101881. Epub 2023 Feb 10. PMID: 36773759.</w:t>
      </w:r>
    </w:p>
    <w:p w14:paraId="1F7F0143"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165</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Erica J </w:t>
      </w:r>
      <w:proofErr w:type="gramStart"/>
      <w:r w:rsidRPr="005917D0">
        <w:rPr>
          <w:rFonts w:ascii="Times New Roman" w:eastAsia="Segoe UI" w:hAnsi="Times New Roman" w:cs="Times New Roman"/>
          <w:color w:val="212121"/>
          <w:sz w:val="24"/>
          <w:szCs w:val="24"/>
          <w:shd w:val="clear" w:color="auto" w:fill="FFFFFF"/>
        </w:rPr>
        <w:t>Polleys,Catherine</w:t>
      </w:r>
      <w:proofErr w:type="gramEnd"/>
      <w:r w:rsidRPr="005917D0">
        <w:rPr>
          <w:rFonts w:ascii="Times New Roman" w:eastAsia="Segoe UI" w:hAnsi="Times New Roman" w:cs="Times New Roman"/>
          <w:color w:val="212121"/>
          <w:sz w:val="24"/>
          <w:szCs w:val="24"/>
          <w:shd w:val="clear" w:color="auto" w:fill="FFFFFF"/>
        </w:rPr>
        <w:t xml:space="preserve"> H Freudenreich.Homologous recombination within repetitive DNA. Curr Opin Genet Dev. 2021 Aug </w:t>
      </w:r>
      <w:proofErr w:type="gramStart"/>
      <w:r w:rsidRPr="005917D0">
        <w:rPr>
          <w:rFonts w:ascii="Times New Roman" w:eastAsia="Segoe UI" w:hAnsi="Times New Roman" w:cs="Times New Roman"/>
          <w:color w:val="212121"/>
          <w:sz w:val="24"/>
          <w:szCs w:val="24"/>
          <w:shd w:val="clear" w:color="auto" w:fill="FFFFFF"/>
        </w:rPr>
        <w:t>28;71:143</w:t>
      </w:r>
      <w:proofErr w:type="gramEnd"/>
      <w:r w:rsidRPr="005917D0">
        <w:rPr>
          <w:rFonts w:ascii="Times New Roman" w:eastAsia="Segoe UI" w:hAnsi="Times New Roman" w:cs="Times New Roman"/>
          <w:color w:val="212121"/>
          <w:sz w:val="24"/>
          <w:szCs w:val="24"/>
          <w:shd w:val="clear" w:color="auto" w:fill="FFFFFF"/>
        </w:rPr>
        <w:t>–153. doi: 10.1016/j.gde.2021.08.005</w:t>
      </w:r>
    </w:p>
    <w:p w14:paraId="666033B1"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166</w:t>
      </w:r>
      <w:r w:rsidRPr="005917D0">
        <w:rPr>
          <w:rFonts w:ascii="Times New Roman" w:eastAsia="Segoe UI" w:hAnsi="Times New Roman" w:cs="Times New Roman"/>
          <w:color w:val="212121"/>
          <w:sz w:val="24"/>
          <w:szCs w:val="24"/>
          <w:shd w:val="clear" w:color="auto" w:fill="FFFFFF"/>
        </w:rPr>
        <w:t xml:space="preserve">.Ma X, Fan L, Zhang Z, Yang X, Liu Y, Ma Y, Pan Y, Zhou G, Zhang M, Ning H, Kong F, Ma J, Liu S, Tian Z. Global dissection of the recombination landscape in soybean using a high-density 600K SoySNP array. Plant Biotechnol J. 2023 Mar;21(3):606-620. doi: 10.1111/pbi.13975. Epub 2022 Dec 19. </w:t>
      </w:r>
    </w:p>
    <w:p w14:paraId="13ABEAAA"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167</w:t>
      </w:r>
      <w:r w:rsidRPr="005917D0">
        <w:rPr>
          <w:rFonts w:ascii="Times New Roman" w:eastAsia="Segoe UI" w:hAnsi="Times New Roman" w:cs="Times New Roman"/>
          <w:color w:val="212121"/>
          <w:sz w:val="24"/>
          <w:szCs w:val="24"/>
          <w:shd w:val="clear" w:color="auto" w:fill="FFFFFF"/>
        </w:rPr>
        <w:t xml:space="preserve">.Palsson G, Hardarson MT, Jonsson H, Steinthorsdottir V, Stefansson OA, Eggertsson HP, Gudjonsson SA, Olason PI, Gylfason A, Masson G, Thorsteinsdottir U, Sulem P, Helgason A, Gudbjartsson DF, Halldorsson BV, Stefansson K. Complete human recombination maps. Nature. 2025 Mar;639(8055):700-707. doi: 10.1038/s41586-024-08450-5. Epub 2025 Jan 22. </w:t>
      </w:r>
    </w:p>
    <w:p w14:paraId="45563BAC"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168</w:t>
      </w:r>
      <w:r w:rsidRPr="005917D0">
        <w:rPr>
          <w:rFonts w:ascii="Times New Roman" w:eastAsia="Segoe UI" w:hAnsi="Times New Roman" w:cs="Times New Roman"/>
          <w:color w:val="212121"/>
          <w:sz w:val="24"/>
          <w:szCs w:val="24"/>
          <w:shd w:val="clear" w:color="auto" w:fill="FFFFFF"/>
        </w:rPr>
        <w:t xml:space="preserve">.Bonchev G, Willi Y. Accumulation of transposable elements in selfing populations of Arabidopsis lyrata supports the ectopic recombination model of transposon evolution. New Phytol. 2018 Jul;219(2):767-778. doi: 10.1111/nph.15201. Epub 2018 May 14. </w:t>
      </w:r>
    </w:p>
    <w:p w14:paraId="183C0D01"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169</w:t>
      </w:r>
      <w:r w:rsidRPr="005917D0">
        <w:rPr>
          <w:rFonts w:ascii="Times New Roman" w:eastAsia="Segoe UI" w:hAnsi="Times New Roman" w:cs="Times New Roman"/>
          <w:color w:val="212121"/>
          <w:sz w:val="24"/>
          <w:szCs w:val="24"/>
          <w:shd w:val="clear" w:color="auto" w:fill="FFFFFF"/>
        </w:rPr>
        <w:t xml:space="preserve">. Haley AL, Mueller RL. Transposable Element Diversity Remains High in Gigantic Genomes. J Mol Evol. 2022 Oct;90(5):332-341. doi: 10.1007/s00239-022-10063-3. Epub 2022 Jun 25. Rezvykh AP, Funikov SY, Protsenko LA, Kulikova DA, Zelentsova ES, Chuvakova LN, Blumenstiel JP, Evgen'ev MB. Evolutionary Dynamics of the Pericentromeric Heterochromatin </w:t>
      </w:r>
      <w:r w:rsidRPr="005917D0">
        <w:rPr>
          <w:rFonts w:ascii="Times New Roman" w:eastAsia="Segoe UI" w:hAnsi="Times New Roman" w:cs="Times New Roman"/>
          <w:color w:val="212121"/>
          <w:sz w:val="24"/>
          <w:szCs w:val="24"/>
          <w:shd w:val="clear" w:color="auto" w:fill="FFFFFF"/>
        </w:rPr>
        <w:lastRenderedPageBreak/>
        <w:t>in </w:t>
      </w:r>
      <w:r w:rsidRPr="005917D0">
        <w:rPr>
          <w:rFonts w:ascii="Times New Roman" w:eastAsia="Segoe UI" w:hAnsi="Times New Roman" w:cs="Times New Roman"/>
          <w:i/>
          <w:iCs/>
          <w:color w:val="212121"/>
          <w:sz w:val="24"/>
          <w:szCs w:val="24"/>
          <w:shd w:val="clear" w:color="auto" w:fill="FFFFFF"/>
        </w:rPr>
        <w:t>Drosophila virilis</w:t>
      </w:r>
      <w:r w:rsidRPr="005917D0">
        <w:rPr>
          <w:rFonts w:ascii="Times New Roman" w:eastAsia="Segoe UI" w:hAnsi="Times New Roman" w:cs="Times New Roman"/>
          <w:color w:val="212121"/>
          <w:sz w:val="24"/>
          <w:szCs w:val="24"/>
          <w:shd w:val="clear" w:color="auto" w:fill="FFFFFF"/>
        </w:rPr>
        <w:t xml:space="preserve"> and Related Species. Genes (Basel). 2021 Jan 27;12(2):175. doi: 10.3390/genes12020175. </w:t>
      </w:r>
    </w:p>
    <w:p w14:paraId="52CB98D5"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170</w:t>
      </w:r>
      <w:r w:rsidRPr="005917D0">
        <w:rPr>
          <w:rFonts w:ascii="Times New Roman" w:eastAsia="Segoe UI" w:hAnsi="Times New Roman" w:cs="Times New Roman"/>
          <w:color w:val="212121"/>
          <w:sz w:val="24"/>
          <w:szCs w:val="24"/>
          <w:shd w:val="clear" w:color="auto" w:fill="FFFFFF"/>
        </w:rPr>
        <w:t xml:space="preserve">. Saha P, Sowpati DT, Soujanya M, Srivastava I, Mishra RK. Interplay of pericentromeric genome organization and chromatin landscape regulates the expression of Drosophila melanogaster heterochromatic genes. Epigenetics Chromatin. 2020 Oct 7;13(1):41. doi: 10.1186/s13072-020-00358-4. </w:t>
      </w:r>
    </w:p>
    <w:p w14:paraId="67B3096E"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171</w:t>
      </w:r>
      <w:r w:rsidRPr="005917D0">
        <w:rPr>
          <w:rFonts w:ascii="Times New Roman" w:eastAsia="Segoe UI" w:hAnsi="Times New Roman" w:cs="Times New Roman"/>
          <w:color w:val="212121"/>
          <w:sz w:val="24"/>
          <w:szCs w:val="24"/>
          <w:shd w:val="clear" w:color="auto" w:fill="FFFFFF"/>
        </w:rPr>
        <w:t xml:space="preserve">. Simon L, Voisin M, Tatout C, Probst AV. Structure and Function of Centromeric and Pericentromeric Heterochromatin in Arabidopsis thaliana. Front Plant Sci. 2015 Nov </w:t>
      </w:r>
      <w:proofErr w:type="gramStart"/>
      <w:r w:rsidRPr="005917D0">
        <w:rPr>
          <w:rFonts w:ascii="Times New Roman" w:eastAsia="Segoe UI" w:hAnsi="Times New Roman" w:cs="Times New Roman"/>
          <w:color w:val="212121"/>
          <w:sz w:val="24"/>
          <w:szCs w:val="24"/>
          <w:shd w:val="clear" w:color="auto" w:fill="FFFFFF"/>
        </w:rPr>
        <w:t>30;6:1049</w:t>
      </w:r>
      <w:proofErr w:type="gramEnd"/>
      <w:r w:rsidRPr="005917D0">
        <w:rPr>
          <w:rFonts w:ascii="Times New Roman" w:eastAsia="Segoe UI" w:hAnsi="Times New Roman" w:cs="Times New Roman"/>
          <w:color w:val="212121"/>
          <w:sz w:val="24"/>
          <w:szCs w:val="24"/>
          <w:shd w:val="clear" w:color="auto" w:fill="FFFFFF"/>
        </w:rPr>
        <w:t xml:space="preserve">. doi: 10.3389/fpls.2015.01049. </w:t>
      </w:r>
    </w:p>
    <w:p w14:paraId="5A7DA9EF"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172</w:t>
      </w:r>
      <w:r w:rsidRPr="005917D0">
        <w:rPr>
          <w:rFonts w:ascii="Times New Roman" w:eastAsia="Segoe UI" w:hAnsi="Times New Roman" w:cs="Times New Roman"/>
          <w:color w:val="212121"/>
          <w:sz w:val="24"/>
          <w:szCs w:val="24"/>
          <w:shd w:val="clear" w:color="auto" w:fill="FFFFFF"/>
        </w:rPr>
        <w:t>.Lee YCG, Ogiyama Y, Martins NMC, Beliveau BJ, Acevedo D, Wu CT, Cavalli G, Karpen GH. Pericentromeric heterochromatin is hierarchically organized and spatially contacts H3K9me2 islands in euchromatin. PLoS Genet. 2020 Mar 23;16(3</w:t>
      </w:r>
      <w:proofErr w:type="gramStart"/>
      <w:r w:rsidRPr="005917D0">
        <w:rPr>
          <w:rFonts w:ascii="Times New Roman" w:eastAsia="Segoe UI" w:hAnsi="Times New Roman" w:cs="Times New Roman"/>
          <w:color w:val="212121"/>
          <w:sz w:val="24"/>
          <w:szCs w:val="24"/>
          <w:shd w:val="clear" w:color="auto" w:fill="FFFFFF"/>
        </w:rPr>
        <w:t>):e</w:t>
      </w:r>
      <w:proofErr w:type="gramEnd"/>
      <w:r w:rsidRPr="005917D0">
        <w:rPr>
          <w:rFonts w:ascii="Times New Roman" w:eastAsia="Segoe UI" w:hAnsi="Times New Roman" w:cs="Times New Roman"/>
          <w:color w:val="212121"/>
          <w:sz w:val="24"/>
          <w:szCs w:val="24"/>
          <w:shd w:val="clear" w:color="auto" w:fill="FFFFFF"/>
        </w:rPr>
        <w:t xml:space="preserve">1008673. doi: 10.1371/journal.pgen.1008673. </w:t>
      </w:r>
    </w:p>
    <w:p w14:paraId="21ED2206"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173</w:t>
      </w:r>
      <w:r w:rsidRPr="005917D0">
        <w:rPr>
          <w:rFonts w:ascii="Times New Roman" w:eastAsia="Segoe UI" w:hAnsi="Times New Roman" w:cs="Times New Roman"/>
          <w:color w:val="212121"/>
          <w:sz w:val="24"/>
          <w:szCs w:val="24"/>
          <w:shd w:val="clear" w:color="auto" w:fill="FFFFFF"/>
        </w:rPr>
        <w:t xml:space="preserve">.Makarevitch I, Eichten SR, Briskine R, Waters AJ, Danilevskaya ON, Meeley RB, Myers CL, Vaughn MW, Springer NM. Genomic distribution of maize facultative heterochromatin marked by trimethylation of H3K27. Plant Cell. 2013 Mar;25(3):780-93. doi: 10.1105/tpc.112.106427. Epub 2013 Mar 5. </w:t>
      </w:r>
    </w:p>
    <w:p w14:paraId="213EFEBF"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proofErr w:type="gramStart"/>
      <w:r>
        <w:rPr>
          <w:rFonts w:ascii="Times New Roman" w:eastAsia="Segoe UI" w:hAnsi="Times New Roman" w:cs="Times New Roman"/>
          <w:color w:val="212121"/>
          <w:sz w:val="24"/>
          <w:szCs w:val="24"/>
          <w:shd w:val="clear" w:color="auto" w:fill="FFFFFF"/>
        </w:rPr>
        <w:t>174.</w:t>
      </w:r>
      <w:r w:rsidRPr="005917D0">
        <w:rPr>
          <w:rFonts w:ascii="Times New Roman" w:eastAsia="Segoe UI" w:hAnsi="Times New Roman" w:cs="Times New Roman"/>
          <w:color w:val="212121"/>
          <w:sz w:val="24"/>
          <w:szCs w:val="24"/>
          <w:shd w:val="clear" w:color="auto" w:fill="FFFFFF"/>
        </w:rPr>
        <w:t>.Le</w:t>
      </w:r>
      <w:proofErr w:type="gramEnd"/>
      <w:r w:rsidRPr="005917D0">
        <w:rPr>
          <w:rFonts w:ascii="Times New Roman" w:eastAsia="Segoe UI" w:hAnsi="Times New Roman" w:cs="Times New Roman"/>
          <w:color w:val="212121"/>
          <w:sz w:val="24"/>
          <w:szCs w:val="24"/>
          <w:shd w:val="clear" w:color="auto" w:fill="FFFFFF"/>
        </w:rPr>
        <w:t xml:space="preserve"> Veve A, Genete M, Lepers-Blassiau C, Ponitzki C, Poux C, Vekemans X, Durand E, Castric V. The genetic architecture of the load linked to dominant and recessive self-incompatibility alleles in </w:t>
      </w:r>
      <w:r w:rsidRPr="005917D0">
        <w:rPr>
          <w:rFonts w:ascii="Times New Roman" w:eastAsia="Segoe UI" w:hAnsi="Times New Roman" w:cs="Times New Roman"/>
          <w:i/>
          <w:iCs/>
          <w:color w:val="212121"/>
          <w:sz w:val="24"/>
          <w:szCs w:val="24"/>
          <w:shd w:val="clear" w:color="auto" w:fill="FFFFFF"/>
        </w:rPr>
        <w:t>Arabidopsis halleri</w:t>
      </w:r>
      <w:r w:rsidRPr="005917D0">
        <w:rPr>
          <w:rFonts w:ascii="Times New Roman" w:eastAsia="Segoe UI" w:hAnsi="Times New Roman" w:cs="Times New Roman"/>
          <w:color w:val="212121"/>
          <w:sz w:val="24"/>
          <w:szCs w:val="24"/>
          <w:shd w:val="clear" w:color="auto" w:fill="FFFFFF"/>
        </w:rPr>
        <w:t> and </w:t>
      </w:r>
      <w:r w:rsidRPr="005917D0">
        <w:rPr>
          <w:rFonts w:ascii="Times New Roman" w:eastAsia="Segoe UI" w:hAnsi="Times New Roman" w:cs="Times New Roman"/>
          <w:i/>
          <w:iCs/>
          <w:color w:val="212121"/>
          <w:sz w:val="24"/>
          <w:szCs w:val="24"/>
          <w:shd w:val="clear" w:color="auto" w:fill="FFFFFF"/>
        </w:rPr>
        <w:t>Arabidopsis lyrata</w:t>
      </w:r>
      <w:r w:rsidRPr="005917D0">
        <w:rPr>
          <w:rFonts w:ascii="Times New Roman" w:eastAsia="Segoe UI" w:hAnsi="Times New Roman" w:cs="Times New Roman"/>
          <w:color w:val="212121"/>
          <w:sz w:val="24"/>
          <w:szCs w:val="24"/>
          <w:shd w:val="clear" w:color="auto" w:fill="FFFFFF"/>
        </w:rPr>
        <w:t xml:space="preserve">. Elife. 2024 Sep 2;13:RP94972. doi: 10.7554/eLife.94972. </w:t>
      </w:r>
    </w:p>
    <w:p w14:paraId="08BFB291"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175</w:t>
      </w:r>
      <w:r w:rsidRPr="005917D0">
        <w:rPr>
          <w:rFonts w:ascii="Times New Roman" w:eastAsia="Segoe UI" w:hAnsi="Times New Roman" w:cs="Times New Roman"/>
          <w:color w:val="212121"/>
          <w:sz w:val="24"/>
          <w:szCs w:val="24"/>
          <w:shd w:val="clear" w:color="auto" w:fill="FFFFFF"/>
        </w:rPr>
        <w:t xml:space="preserve">.Betancourt AJ, Wei KH, Huang Y, Lee YCG. Causes and Consequences of Varying Transposable Element Activity: An Evolutionary Perspective. Annu Rev Genomics Hum Genet. 2024 Aug;25(1):1-25. doi: 10.1146/annurev-genom-120822-105708. Epub 2024 Aug 6. </w:t>
      </w:r>
    </w:p>
    <w:p w14:paraId="3D321B99"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p>
    <w:p w14:paraId="46599BE4"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176</w:t>
      </w:r>
      <w:r w:rsidRPr="005917D0">
        <w:rPr>
          <w:rFonts w:ascii="Times New Roman" w:eastAsia="Segoe UI" w:hAnsi="Times New Roman" w:cs="Times New Roman"/>
          <w:color w:val="212121"/>
          <w:sz w:val="24"/>
          <w:szCs w:val="24"/>
          <w:shd w:val="clear" w:color="auto" w:fill="FFFFFF"/>
        </w:rPr>
        <w:t xml:space="preserve">. Teresi SJ, Teresi MB, Edger PP. TE Density: a tool to investigate the biology of transposable elements. Mob DNA. 2022 Apr 12;13(1):11. doi: 10.1186/s13100-022-00264-4. </w:t>
      </w:r>
    </w:p>
    <w:p w14:paraId="76BE5576"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177</w:t>
      </w:r>
      <w:r w:rsidRPr="005917D0">
        <w:rPr>
          <w:rFonts w:ascii="Times New Roman" w:eastAsia="Segoe UI" w:hAnsi="Times New Roman" w:cs="Times New Roman"/>
          <w:color w:val="212121"/>
          <w:sz w:val="24"/>
          <w:szCs w:val="24"/>
          <w:shd w:val="clear" w:color="auto" w:fill="FFFFFF"/>
        </w:rPr>
        <w:t xml:space="preserve">.Gu Z, Jin K, Crabbe MJC, Zhang Y, Liu X, Huang Y, Hua M, Nan P, Zhang Z, Zhong Y. Enrichment analysis of Alu elements with different spatial chromatin proximity in the human genome. Protein Cell. 2016 Apr;7(4):250-266. doi: 10.1007/s13238-015-0240-7. Epub 2016 Feb 10. </w:t>
      </w:r>
    </w:p>
    <w:p w14:paraId="7EE195B0"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lastRenderedPageBreak/>
        <w:t>178</w:t>
      </w:r>
      <w:r w:rsidRPr="005917D0">
        <w:rPr>
          <w:rFonts w:ascii="Times New Roman" w:eastAsia="Segoe UI" w:hAnsi="Times New Roman" w:cs="Times New Roman"/>
          <w:color w:val="212121"/>
          <w:sz w:val="24"/>
          <w:szCs w:val="24"/>
          <w:shd w:val="clear" w:color="auto" w:fill="FFFFFF"/>
        </w:rPr>
        <w:t xml:space="preserve">. Daron J, Glover N, Pingault L, Theil S, Jamilloux V, Paux E, Barbe V, Mangenot S, Alberti A, Wincker P, Quesneville H, Feuillet C, Choulet F. Organization and evolution of transposable elements along the bread wheat chromosome 3B. Genome Biol. 2014;15(12):546. doi: 10.1186/s13059-014-0546-4. </w:t>
      </w:r>
    </w:p>
    <w:p w14:paraId="2F386AAA"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179</w:t>
      </w:r>
      <w:r w:rsidRPr="005917D0">
        <w:rPr>
          <w:rFonts w:ascii="Times New Roman" w:eastAsia="Segoe UI" w:hAnsi="Times New Roman" w:cs="Times New Roman"/>
          <w:color w:val="212121"/>
          <w:sz w:val="24"/>
          <w:szCs w:val="24"/>
          <w:shd w:val="clear" w:color="auto" w:fill="FFFFFF"/>
        </w:rPr>
        <w:t xml:space="preserve">.Minami K, Semeigazin A, Nakazato K, Maeshima K. Euchromatin and Heterochromatin: Implications for DNA Accessibility and Transcription. J Mol Biol. 2025 Jun 6:169270. doi: 10.1016/j.jmb.2025.169270. Epub ahead of print. </w:t>
      </w:r>
    </w:p>
    <w:p w14:paraId="2260BAA0"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sidRPr="005917D0">
        <w:rPr>
          <w:rFonts w:ascii="Times New Roman" w:eastAsia="Segoe UI" w:hAnsi="Times New Roman" w:cs="Times New Roman"/>
          <w:color w:val="212121"/>
          <w:sz w:val="24"/>
          <w:szCs w:val="24"/>
          <w:shd w:val="clear" w:color="auto" w:fill="FFFFFF"/>
        </w:rPr>
        <w:t>199.</w:t>
      </w:r>
    </w:p>
    <w:p w14:paraId="73E44ECF"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180</w:t>
      </w:r>
      <w:r w:rsidRPr="005917D0">
        <w:rPr>
          <w:rFonts w:ascii="Times New Roman" w:eastAsia="Segoe UI" w:hAnsi="Times New Roman" w:cs="Times New Roman"/>
          <w:color w:val="212121"/>
          <w:sz w:val="24"/>
          <w:szCs w:val="24"/>
          <w:shd w:val="clear" w:color="auto" w:fill="FFFFFF"/>
        </w:rPr>
        <w:t>. Lee YCG. Synergistic epistasis of the deleterious effects of transposable elements. Genetics. 2022 Feb 4;220(2</w:t>
      </w:r>
      <w:proofErr w:type="gramStart"/>
      <w:r w:rsidRPr="005917D0">
        <w:rPr>
          <w:rFonts w:ascii="Times New Roman" w:eastAsia="Segoe UI" w:hAnsi="Times New Roman" w:cs="Times New Roman"/>
          <w:color w:val="212121"/>
          <w:sz w:val="24"/>
          <w:szCs w:val="24"/>
          <w:shd w:val="clear" w:color="auto" w:fill="FFFFFF"/>
        </w:rPr>
        <w:t>):iyab</w:t>
      </w:r>
      <w:proofErr w:type="gramEnd"/>
      <w:r w:rsidRPr="005917D0">
        <w:rPr>
          <w:rFonts w:ascii="Times New Roman" w:eastAsia="Segoe UI" w:hAnsi="Times New Roman" w:cs="Times New Roman"/>
          <w:color w:val="212121"/>
          <w:sz w:val="24"/>
          <w:szCs w:val="24"/>
          <w:shd w:val="clear" w:color="auto" w:fill="FFFFFF"/>
        </w:rPr>
        <w:t>211. doi: 10.1093/genetics/iyab211.</w:t>
      </w:r>
    </w:p>
    <w:p w14:paraId="18B04E5E"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181</w:t>
      </w:r>
      <w:r w:rsidRPr="005917D0">
        <w:rPr>
          <w:rFonts w:ascii="Times New Roman" w:eastAsia="Segoe UI" w:hAnsi="Times New Roman" w:cs="Times New Roman"/>
          <w:color w:val="212121"/>
          <w:sz w:val="24"/>
          <w:szCs w:val="24"/>
          <w:shd w:val="clear" w:color="auto" w:fill="FFFFFF"/>
        </w:rPr>
        <w:t xml:space="preserve">.Stapley J, Feulner PGD, Johnston SE, Santure AW, Smadja CM. Variation in recombination frequency and distribution across eukaryotes: patterns and processes. Philos Trans R Soc Lond B Biol Sci. 2017 Dec 19;372(1736):20160455. doi: 10.1098/rstb.2016.0455. Erratum in: Philos Trans R Soc Lond B Biol Sci. 2018 Feb 5;373(1739):20170360. doi: 10.1098/rstb.2017.0360. </w:t>
      </w:r>
    </w:p>
    <w:p w14:paraId="3EBB26AB"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182</w:t>
      </w:r>
      <w:r w:rsidRPr="005917D0">
        <w:rPr>
          <w:rFonts w:ascii="Times New Roman" w:eastAsia="Segoe UI" w:hAnsi="Times New Roman" w:cs="Times New Roman"/>
          <w:color w:val="212121"/>
          <w:sz w:val="24"/>
          <w:szCs w:val="24"/>
          <w:shd w:val="clear" w:color="auto" w:fill="FFFFFF"/>
        </w:rPr>
        <w:t xml:space="preserve">. Iwasaki WM, Kijima TE, Innan H. Population Genetics and Molecular Evolution of DNA Sequences in Transposable Elements. II. Accumulation of Variation and Evolution of a New Subfamily. Mol Biol Evol. 2020 Feb 1;37(2):355-364. doi: 10.1093/molbev/msz220. </w:t>
      </w:r>
    </w:p>
    <w:p w14:paraId="2CC742A4"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183</w:t>
      </w:r>
      <w:r w:rsidRPr="005917D0">
        <w:rPr>
          <w:rFonts w:ascii="Times New Roman" w:eastAsia="Segoe UI" w:hAnsi="Times New Roman" w:cs="Times New Roman"/>
          <w:color w:val="212121"/>
          <w:sz w:val="24"/>
          <w:szCs w:val="24"/>
          <w:shd w:val="clear" w:color="auto" w:fill="FFFFFF"/>
        </w:rPr>
        <w:t>.Cutter AD, Jovelin R. When natural selection gives gene function the cold shoulder. Bioessays. 2015 Nov;37(11):1169-73. doi: 10.1002/bies.201500083. Epub 2015 Sep 28.</w:t>
      </w:r>
    </w:p>
    <w:p w14:paraId="73546338"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184</w:t>
      </w:r>
      <w:r w:rsidRPr="005917D0">
        <w:rPr>
          <w:rFonts w:ascii="Times New Roman" w:eastAsia="Segoe UI" w:hAnsi="Times New Roman" w:cs="Times New Roman"/>
          <w:color w:val="212121"/>
          <w:sz w:val="24"/>
          <w:szCs w:val="24"/>
          <w:shd w:val="clear" w:color="auto" w:fill="FFFFFF"/>
        </w:rPr>
        <w:t xml:space="preserve">. Stapley J, Feulner PGD, Johnston SE, Santure AW, Smadja CM. Variation in recombination frequency and distribution across eukaryotes: patterns and processes. Philos Trans R Soc Lond B Biol Sci. 2017 Dec 19;372(1736):20160455. doi: 10.1098/rstb.2016.0455. Erratum in: Philos Trans R Soc Lond B Biol Sci. 2018 Feb 5;373(1739):20170360. doi: 10.1098/rstb.2017.0360. </w:t>
      </w:r>
    </w:p>
    <w:p w14:paraId="076F4CCA"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185</w:t>
      </w:r>
      <w:r w:rsidRPr="005917D0">
        <w:rPr>
          <w:rFonts w:ascii="Times New Roman" w:eastAsia="Segoe UI" w:hAnsi="Times New Roman" w:cs="Times New Roman"/>
          <w:color w:val="212121"/>
          <w:sz w:val="24"/>
          <w:szCs w:val="24"/>
          <w:shd w:val="clear" w:color="auto" w:fill="FFFFFF"/>
        </w:rPr>
        <w:t xml:space="preserve">.Iwasaki WM, Kijima TE, Innan H. Population Genetics and Molecular Evolution of DNA Sequences in Transposable Elements. II. Accumulation of Variation and Evolution of a New Subfamily. Mol Biol Evol. 2020 Feb 1;37(2):355-364. doi: 10.1093/molbev/msz220. </w:t>
      </w:r>
    </w:p>
    <w:p w14:paraId="53E19528"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186</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Rachal M Allison, Dominic J Johnson, Matthew J Neale, Stephen Gray.Recombinase-independent chromosomal rearrangements between dispersed inverted repeats in Saccharomyces cerevisiae </w:t>
      </w:r>
      <w:proofErr w:type="gramStart"/>
      <w:r w:rsidRPr="005917D0">
        <w:rPr>
          <w:rFonts w:ascii="Times New Roman" w:eastAsia="Segoe UI" w:hAnsi="Times New Roman" w:cs="Times New Roman"/>
          <w:color w:val="212121"/>
          <w:sz w:val="24"/>
          <w:szCs w:val="24"/>
          <w:shd w:val="clear" w:color="auto" w:fill="FFFFFF"/>
        </w:rPr>
        <w:t>meiosis.Nucleic</w:t>
      </w:r>
      <w:proofErr w:type="gramEnd"/>
      <w:r w:rsidRPr="005917D0">
        <w:rPr>
          <w:rFonts w:ascii="Times New Roman" w:eastAsia="Segoe UI" w:hAnsi="Times New Roman" w:cs="Times New Roman"/>
          <w:color w:val="212121"/>
          <w:sz w:val="24"/>
          <w:szCs w:val="24"/>
          <w:shd w:val="clear" w:color="auto" w:fill="FFFFFF"/>
        </w:rPr>
        <w:t xml:space="preserve"> Acids Res. 2023 Aug 7;51(18):9703–9715. doi: 10.1093/nar/gkad650</w:t>
      </w:r>
    </w:p>
    <w:p w14:paraId="10240D14"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lastRenderedPageBreak/>
        <w:t>187</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Kent Tyler V., Uzunović Jasmina and Wright Stephen I. 2017.Coevolution between transposable elements and recombination.Phil. Trans. R. Soc. B37220160458</w:t>
      </w:r>
    </w:p>
    <w:p w14:paraId="5216812C"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188</w:t>
      </w:r>
      <w:r w:rsidRPr="005917D0">
        <w:rPr>
          <w:rFonts w:ascii="Times New Roman" w:eastAsia="Segoe UI" w:hAnsi="Times New Roman" w:cs="Times New Roman"/>
          <w:color w:val="212121"/>
          <w:sz w:val="24"/>
          <w:szCs w:val="24"/>
          <w:shd w:val="clear" w:color="auto" w:fill="FFFFFF"/>
        </w:rPr>
        <w:t>. Asher D Cutter, Richard Jovelin.When natural selection gives gene function the cold shoulderBioessays. 2015 Sep 28;37(11):1169–1173. doi: 10.1002/bies.201500083.</w:t>
      </w:r>
    </w:p>
    <w:p w14:paraId="446644B5"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189</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Thomas Brazier, Sylvain Glémin.Diversity in Recombination Hotspot Characteristics and Gene Structure Shape Fine-Scale Recombination Patterns in Plant Genomes.Molecular Biology and Evolution, Volume 41, Issue 9, September 2024, msae183,</w:t>
      </w:r>
    </w:p>
    <w:p w14:paraId="2266B7C9"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190</w:t>
      </w:r>
      <w:r w:rsidRPr="005917D0">
        <w:rPr>
          <w:rFonts w:ascii="Times New Roman" w:eastAsia="Segoe UI" w:hAnsi="Times New Roman" w:cs="Times New Roman"/>
          <w:color w:val="212121"/>
          <w:sz w:val="24"/>
          <w:szCs w:val="24"/>
          <w:shd w:val="clear" w:color="auto" w:fill="FFFFFF"/>
        </w:rPr>
        <w:t>. Becher H, Charlesworth B. A model of Hill-Robertson interference caused by purifying selection in a nonrecombining genome. Genetics. 2025 May 8;230(1</w:t>
      </w:r>
      <w:proofErr w:type="gramStart"/>
      <w:r w:rsidRPr="005917D0">
        <w:rPr>
          <w:rFonts w:ascii="Times New Roman" w:eastAsia="Segoe UI" w:hAnsi="Times New Roman" w:cs="Times New Roman"/>
          <w:color w:val="212121"/>
          <w:sz w:val="24"/>
          <w:szCs w:val="24"/>
          <w:shd w:val="clear" w:color="auto" w:fill="FFFFFF"/>
        </w:rPr>
        <w:t>):iyaf</w:t>
      </w:r>
      <w:proofErr w:type="gramEnd"/>
      <w:r w:rsidRPr="005917D0">
        <w:rPr>
          <w:rFonts w:ascii="Times New Roman" w:eastAsia="Segoe UI" w:hAnsi="Times New Roman" w:cs="Times New Roman"/>
          <w:color w:val="212121"/>
          <w:sz w:val="24"/>
          <w:szCs w:val="24"/>
          <w:shd w:val="clear" w:color="auto" w:fill="FFFFFF"/>
        </w:rPr>
        <w:t xml:space="preserve">048. doi: 10.1093/genetics/iyaf048. </w:t>
      </w:r>
    </w:p>
    <w:p w14:paraId="59A5604D"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191</w:t>
      </w:r>
      <w:r w:rsidRPr="005917D0">
        <w:rPr>
          <w:rFonts w:ascii="Times New Roman" w:eastAsia="Segoe UI" w:hAnsi="Times New Roman" w:cs="Times New Roman"/>
          <w:color w:val="212121"/>
          <w:sz w:val="24"/>
          <w:szCs w:val="24"/>
          <w:shd w:val="clear" w:color="auto" w:fill="FFFFFF"/>
        </w:rPr>
        <w:t xml:space="preserve">. Shuping </w:t>
      </w:r>
      <w:proofErr w:type="gramStart"/>
      <w:r w:rsidRPr="005917D0">
        <w:rPr>
          <w:rFonts w:ascii="Times New Roman" w:eastAsia="Segoe UI" w:hAnsi="Times New Roman" w:cs="Times New Roman"/>
          <w:color w:val="212121"/>
          <w:sz w:val="24"/>
          <w:szCs w:val="24"/>
          <w:shd w:val="clear" w:color="auto" w:fill="FFFFFF"/>
        </w:rPr>
        <w:t>Zhang,</w:t>
      </w:r>
      <w:commentRangeStart w:id="304"/>
      <w:r w:rsidRPr="005917D0">
        <w:rPr>
          <w:rFonts w:ascii="Times New Roman" w:eastAsia="Segoe UI" w:hAnsi="Times New Roman" w:cs="Times New Roman"/>
          <w:color w:val="212121"/>
          <w:sz w:val="24"/>
          <w:szCs w:val="24"/>
          <w:shd w:val="clear" w:color="auto" w:fill="FFFFFF"/>
        </w:rPr>
        <w:t>Alejandra</w:t>
      </w:r>
      <w:commentRangeEnd w:id="304"/>
      <w:proofErr w:type="gramEnd"/>
      <w:r>
        <w:rPr>
          <w:rStyle w:val="CommentReference"/>
        </w:rPr>
        <w:commentReference w:id="304"/>
      </w:r>
      <w:r w:rsidRPr="005917D0">
        <w:rPr>
          <w:rFonts w:ascii="Times New Roman" w:eastAsia="Segoe UI" w:hAnsi="Times New Roman" w:cs="Times New Roman"/>
          <w:color w:val="212121"/>
          <w:sz w:val="24"/>
          <w:szCs w:val="24"/>
          <w:shd w:val="clear" w:color="auto" w:fill="FFFFFF"/>
        </w:rPr>
        <w:t xml:space="preserve"> Macias-Garcia,Jacob C Ulirsch,Jason Velazquez,Vincent L Butty,Stuart S Levine,Vijay G Sankaran,Jane-Jane Chen (2019) HRI coordinates translation necessary for protein homeostasis and mitochondrial function in erythropoiesis eLife 8:e46976.</w:t>
      </w:r>
    </w:p>
    <w:p w14:paraId="386C5259"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192</w:t>
      </w:r>
      <w:r w:rsidRPr="005917D0">
        <w:rPr>
          <w:rFonts w:ascii="Times New Roman" w:eastAsia="Segoe UI" w:hAnsi="Times New Roman" w:cs="Times New Roman"/>
          <w:color w:val="212121"/>
          <w:sz w:val="24"/>
          <w:szCs w:val="24"/>
          <w:shd w:val="clear" w:color="auto" w:fill="FFFFFF"/>
        </w:rPr>
        <w:t xml:space="preserve">. Hartmann FE, Duhamel M, Carpentier F, Hood ME, Foulongne-Oriol M, Silar P, Malagnac F, Grognet P, Giraud T. Recombination suppression and evolutionary strata around mating-type loci in fungi: documenting patterns and understanding evolutionary and mechanistic causes. New Phytol. 2021 Mar;229(5):2470-2491. doi: 10.1111/nph.17039. Epub 2020 Dec 1. </w:t>
      </w:r>
    </w:p>
    <w:p w14:paraId="2E9FFB26"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193</w:t>
      </w:r>
      <w:r w:rsidRPr="005917D0">
        <w:rPr>
          <w:rFonts w:ascii="Times New Roman" w:eastAsia="Segoe UI" w:hAnsi="Times New Roman" w:cs="Times New Roman"/>
          <w:color w:val="212121"/>
          <w:sz w:val="24"/>
          <w:szCs w:val="24"/>
          <w:shd w:val="clear" w:color="auto" w:fill="FFFFFF"/>
        </w:rPr>
        <w:t xml:space="preserve">. Song H, Giorgi EE, Ganusov VV, Cai F, Athreya G, Yoon H, Carja O, Hora B, Hraber P, Romero-Severson E, Jiang C, Li X, Wang S, Li H, Salazar-Gonzalez JF, Salazar MG, Goonetilleke N, Keele BF, Montefiori DC, Cohen MS, Shaw GM, Hahn BH, McMichael AJ, Haynes BF, Korber B, Bhattacharya T, Gao F. Tracking HIV-1 recombination to resolve its contribution to HIV-1 evolution in natural infection. Nat Commun. 2018 May 15;9(1):1928. doi: 10.1038/s41467-018-04217-5. </w:t>
      </w:r>
    </w:p>
    <w:p w14:paraId="4A7299FA"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194</w:t>
      </w:r>
      <w:r w:rsidRPr="005917D0">
        <w:rPr>
          <w:rFonts w:ascii="Times New Roman" w:eastAsia="Segoe UI" w:hAnsi="Times New Roman" w:cs="Times New Roman"/>
          <w:color w:val="212121"/>
          <w:sz w:val="24"/>
          <w:szCs w:val="24"/>
          <w:shd w:val="clear" w:color="auto" w:fill="FFFFFF"/>
        </w:rPr>
        <w:t xml:space="preserve">. Liu G, Sun Y, Jia L, Li R, Zuo Y. Chromatin accessibility shapes meiotic recombination in mouse primordial germ cells through assisting double-strand breaks and loop formation. Biochim Biophys Acta Gene Regul Mech. 2022 Jul;1865(5):194844. doi: 10.1016/j.bbagrm.2022.194844. Epub 2022 Jul 20. </w:t>
      </w:r>
    </w:p>
    <w:p w14:paraId="2989D600"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195</w:t>
      </w:r>
      <w:r w:rsidRPr="005917D0">
        <w:rPr>
          <w:rFonts w:ascii="Times New Roman" w:eastAsia="Segoe UI" w:hAnsi="Times New Roman" w:cs="Times New Roman"/>
          <w:color w:val="212121"/>
          <w:sz w:val="24"/>
          <w:szCs w:val="24"/>
          <w:shd w:val="clear" w:color="auto" w:fill="FFFFFF"/>
        </w:rPr>
        <w:t xml:space="preserve">. Choi J, Lyons DB, Kim MY, Moore JD, Zilberman D. DNA Methylation and Histone H1 Jointly Repress Transposable Elements and Aberrant Intragenic Transcripts. Mol Cell. 2020 Jan 16;77(2):310-323.e7. doi: 10.1016/j.molcel.2019.10.011. Epub 2019 Nov 12. </w:t>
      </w:r>
    </w:p>
    <w:p w14:paraId="27E39119"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lastRenderedPageBreak/>
        <w:t>196</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Gilbert Matthew, Mack Brian, Moore Geromy, Downey Darlene, Lebar Matthew Joardar, </w:t>
      </w:r>
      <w:proofErr w:type="gramStart"/>
      <w:r w:rsidRPr="005917D0">
        <w:rPr>
          <w:rFonts w:ascii="Times New Roman" w:eastAsia="Segoe UI" w:hAnsi="Times New Roman" w:cs="Times New Roman"/>
          <w:color w:val="212121"/>
          <w:sz w:val="24"/>
          <w:szCs w:val="24"/>
          <w:shd w:val="clear" w:color="auto" w:fill="FFFFFF"/>
        </w:rPr>
        <w:t>Vinita  Losada</w:t>
      </w:r>
      <w:proofErr w:type="gramEnd"/>
      <w:r w:rsidRPr="005917D0">
        <w:rPr>
          <w:rFonts w:ascii="Times New Roman" w:eastAsia="Segoe UI" w:hAnsi="Times New Roman" w:cs="Times New Roman"/>
          <w:color w:val="212121"/>
          <w:sz w:val="24"/>
          <w:szCs w:val="24"/>
          <w:shd w:val="clear" w:color="auto" w:fill="FFFFFF"/>
        </w:rPr>
        <w:t>, Liliana Yu, JiuJiang  Nierman, William  Bhatnagar, Deepak. (2018). Whole genome comparison of Aspergillus flavus L-morphotype strain NRRL 3357 (type) and S-morphotype strain AF70. PLOS ONE. 13. e0199169. 10.1371/journal.pone.0199169.</w:t>
      </w:r>
    </w:p>
    <w:p w14:paraId="6042306A" w14:textId="77777777" w:rsidR="00781836"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197</w:t>
      </w:r>
      <w:r w:rsidRPr="005917D0">
        <w:rPr>
          <w:rFonts w:ascii="Times New Roman" w:eastAsia="Segoe UI" w:hAnsi="Times New Roman" w:cs="Times New Roman"/>
          <w:color w:val="212121"/>
          <w:sz w:val="24"/>
          <w:szCs w:val="24"/>
          <w:shd w:val="clear" w:color="auto" w:fill="FFFFFF"/>
        </w:rPr>
        <w:t xml:space="preserve">.Jeffrey W </w:t>
      </w:r>
      <w:proofErr w:type="gramStart"/>
      <w:r w:rsidRPr="005917D0">
        <w:rPr>
          <w:rFonts w:ascii="Times New Roman" w:eastAsia="Segoe UI" w:hAnsi="Times New Roman" w:cs="Times New Roman"/>
          <w:color w:val="212121"/>
          <w:sz w:val="24"/>
          <w:szCs w:val="24"/>
          <w:shd w:val="clear" w:color="auto" w:fill="FFFFFF"/>
        </w:rPr>
        <w:t>Cary,Matthew</w:t>
      </w:r>
      <w:proofErr w:type="gramEnd"/>
      <w:r w:rsidRPr="005917D0">
        <w:rPr>
          <w:rFonts w:ascii="Times New Roman" w:eastAsia="Segoe UI" w:hAnsi="Times New Roman" w:cs="Times New Roman"/>
          <w:color w:val="212121"/>
          <w:sz w:val="24"/>
          <w:szCs w:val="24"/>
          <w:shd w:val="clear" w:color="auto" w:fill="FFFFFF"/>
        </w:rPr>
        <w:t xml:space="preserve"> K Gilbert, Matthew D Lebar, Rajtilak Majumdar, Ana M Calvo.Aspergillus flavus Secondary Metabolites: More than Just AflatoxinsFood Saf (Tokyo). 2018 Mar 30;6(1):7–32. doi: 10.14252/foodsafetyfscj.2017024.</w:t>
      </w:r>
    </w:p>
    <w:p w14:paraId="66484585" w14:textId="77777777" w:rsidR="00781836"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198</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Arthur J Lustig.Investigating the origin of subtelomeric and centromeric AT-rich elements in Aspergillus </w:t>
      </w:r>
      <w:proofErr w:type="gramStart"/>
      <w:r w:rsidRPr="005917D0">
        <w:rPr>
          <w:rFonts w:ascii="Times New Roman" w:eastAsia="Segoe UI" w:hAnsi="Times New Roman" w:cs="Times New Roman"/>
          <w:color w:val="212121"/>
          <w:sz w:val="24"/>
          <w:szCs w:val="24"/>
          <w:shd w:val="clear" w:color="auto" w:fill="FFFFFF"/>
        </w:rPr>
        <w:t>flavus.PLoS</w:t>
      </w:r>
      <w:proofErr w:type="gramEnd"/>
      <w:r w:rsidRPr="005917D0">
        <w:rPr>
          <w:rFonts w:ascii="Times New Roman" w:eastAsia="Segoe UI" w:hAnsi="Times New Roman" w:cs="Times New Roman"/>
          <w:color w:val="212121"/>
          <w:sz w:val="24"/>
          <w:szCs w:val="24"/>
          <w:shd w:val="clear" w:color="auto" w:fill="FFFFFF"/>
        </w:rPr>
        <w:t xml:space="preserve"> One. 2023 Feb 9;18(2</w:t>
      </w:r>
      <w:proofErr w:type="gramStart"/>
      <w:r w:rsidRPr="005917D0">
        <w:rPr>
          <w:rFonts w:ascii="Times New Roman" w:eastAsia="Segoe UI" w:hAnsi="Times New Roman" w:cs="Times New Roman"/>
          <w:color w:val="212121"/>
          <w:sz w:val="24"/>
          <w:szCs w:val="24"/>
          <w:shd w:val="clear" w:color="auto" w:fill="FFFFFF"/>
        </w:rPr>
        <w:t>):e</w:t>
      </w:r>
      <w:proofErr w:type="gramEnd"/>
      <w:r w:rsidRPr="005917D0">
        <w:rPr>
          <w:rFonts w:ascii="Times New Roman" w:eastAsia="Segoe UI" w:hAnsi="Times New Roman" w:cs="Times New Roman"/>
          <w:color w:val="212121"/>
          <w:sz w:val="24"/>
          <w:szCs w:val="24"/>
          <w:shd w:val="clear" w:color="auto" w:fill="FFFFFF"/>
        </w:rPr>
        <w:t>0279148. doi: 10.1371/journal.pone.0279148</w:t>
      </w:r>
      <w:r>
        <w:rPr>
          <w:rFonts w:ascii="Times New Roman" w:eastAsia="Segoe UI" w:hAnsi="Times New Roman" w:cs="Times New Roman"/>
          <w:color w:val="212121"/>
          <w:sz w:val="24"/>
          <w:szCs w:val="24"/>
          <w:shd w:val="clear" w:color="auto" w:fill="FFFFFF"/>
        </w:rPr>
        <w:t>199</w:t>
      </w:r>
    </w:p>
    <w:p w14:paraId="7D9FF88C" w14:textId="77777777" w:rsidR="00781836" w:rsidRPr="005917D0" w:rsidRDefault="00781836" w:rsidP="00781836">
      <w:pPr>
        <w:pStyle w:val="ListParagraph"/>
        <w:spacing w:line="360" w:lineRule="auto"/>
        <w:ind w:left="0"/>
        <w:jc w:val="both"/>
        <w:rPr>
          <w:rFonts w:ascii="Times New Roman" w:eastAsia="Segoe UI" w:hAnsi="Times New Roman" w:cs="Times New Roman"/>
          <w:color w:val="212121"/>
          <w:sz w:val="24"/>
          <w:szCs w:val="24"/>
          <w:shd w:val="clear" w:color="auto" w:fill="FFFFFF"/>
        </w:rPr>
      </w:pPr>
      <w:proofErr w:type="gramStart"/>
      <w:r w:rsidRPr="005917D0">
        <w:rPr>
          <w:rFonts w:ascii="Times New Roman" w:eastAsia="Segoe UI" w:hAnsi="Times New Roman" w:cs="Times New Roman"/>
          <w:color w:val="212121"/>
          <w:sz w:val="24"/>
          <w:szCs w:val="24"/>
          <w:shd w:val="clear" w:color="auto" w:fill="FFFFFF"/>
        </w:rPr>
        <w:t>.Mei</w:t>
      </w:r>
      <w:proofErr w:type="gramEnd"/>
      <w:r w:rsidRPr="005917D0">
        <w:rPr>
          <w:rFonts w:ascii="Times New Roman" w:eastAsia="Segoe UI" w:hAnsi="Times New Roman" w:cs="Times New Roman"/>
          <w:color w:val="212121"/>
          <w:sz w:val="24"/>
          <w:szCs w:val="24"/>
          <w:shd w:val="clear" w:color="auto" w:fill="FFFFFF"/>
        </w:rPr>
        <w:t xml:space="preserve"> Han, Matthew H Perkins, Leonardo Santana Novaes, Tao Xu, Hao Chang.Advances in transposable elements: from mechanisms to applications in mammalian genomics.Front Genet. 2023 Nov </w:t>
      </w:r>
      <w:proofErr w:type="gramStart"/>
      <w:r w:rsidRPr="005917D0">
        <w:rPr>
          <w:rFonts w:ascii="Times New Roman" w:eastAsia="Segoe UI" w:hAnsi="Times New Roman" w:cs="Times New Roman"/>
          <w:color w:val="212121"/>
          <w:sz w:val="24"/>
          <w:szCs w:val="24"/>
          <w:shd w:val="clear" w:color="auto" w:fill="FFFFFF"/>
        </w:rPr>
        <w:t>30;14:1290146</w:t>
      </w:r>
      <w:proofErr w:type="gramEnd"/>
      <w:r w:rsidRPr="005917D0">
        <w:rPr>
          <w:rFonts w:ascii="Times New Roman" w:eastAsia="Segoe UI" w:hAnsi="Times New Roman" w:cs="Times New Roman"/>
          <w:color w:val="212121"/>
          <w:sz w:val="24"/>
          <w:szCs w:val="24"/>
          <w:shd w:val="clear" w:color="auto" w:fill="FFFFFF"/>
        </w:rPr>
        <w:t>. doi: 10.3389/fgene.2023.1290146.</w:t>
      </w:r>
    </w:p>
    <w:p w14:paraId="7D0F0F03"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199</w:t>
      </w:r>
      <w:r w:rsidRPr="005917D0">
        <w:rPr>
          <w:rFonts w:ascii="Times New Roman" w:eastAsia="Segoe UI" w:hAnsi="Times New Roman" w:cs="Times New Roman"/>
          <w:color w:val="212121"/>
          <w:sz w:val="24"/>
          <w:szCs w:val="24"/>
          <w:shd w:val="clear" w:color="auto" w:fill="FFFFFF"/>
        </w:rPr>
        <w:t>.Tifenn Donnart, Mathieu Piednoël, Dominique Higuet &amp; Éric Bonnivard.Filamentous ascomycete genomes provide insights into Copia retrotransposon diversity in fungi.BMC Genomics volume 18, Article number: 410 (2017).</w:t>
      </w:r>
    </w:p>
    <w:p w14:paraId="45BFE58B"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200</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Hironobu </w:t>
      </w:r>
      <w:proofErr w:type="gramStart"/>
      <w:r w:rsidRPr="005917D0">
        <w:rPr>
          <w:rFonts w:ascii="Times New Roman" w:eastAsia="Segoe UI" w:hAnsi="Times New Roman" w:cs="Times New Roman"/>
          <w:color w:val="212121"/>
          <w:sz w:val="24"/>
          <w:szCs w:val="24"/>
          <w:shd w:val="clear" w:color="auto" w:fill="FFFFFF"/>
        </w:rPr>
        <w:t>Ogasawara ,</w:t>
      </w:r>
      <w:proofErr w:type="gramEnd"/>
      <w:r w:rsidRPr="005917D0">
        <w:rPr>
          <w:rFonts w:ascii="Times New Roman" w:eastAsia="Segoe UI" w:hAnsi="Times New Roman" w:cs="Times New Roman"/>
          <w:color w:val="212121"/>
          <w:sz w:val="24"/>
          <w:szCs w:val="24"/>
          <w:shd w:val="clear" w:color="auto" w:fill="FFFFFF"/>
        </w:rPr>
        <w:t xml:space="preserve"> Hiroshi Obata, Yoji Hata, Saori Takahashi, Katsuya Gomi.Crawler, a novel Tc1/mariner-type transposable element in Aspergillus oryzae transposes under stress conditions.Fungal Genet Bio. 2009 Jun-Jul;46(6-7):441-9. doi: 10.1016/j.fgb.2009.02.007. Epub 2009 Mar 6.</w:t>
      </w:r>
    </w:p>
    <w:p w14:paraId="6DD5DE49"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201</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Marianne Yoth, Silke Jensen and Emilie Brasset.The Intricate Evolutionary Balance between Transposable Elements and Their Host: Who Will Kick at Goal and Convert the Next </w:t>
      </w:r>
      <w:proofErr w:type="gramStart"/>
      <w:r w:rsidRPr="005917D0">
        <w:rPr>
          <w:rFonts w:ascii="Times New Roman" w:eastAsia="Segoe UI" w:hAnsi="Times New Roman" w:cs="Times New Roman"/>
          <w:color w:val="212121"/>
          <w:sz w:val="24"/>
          <w:szCs w:val="24"/>
          <w:shd w:val="clear" w:color="auto" w:fill="FFFFFF"/>
        </w:rPr>
        <w:t>Try?.</w:t>
      </w:r>
      <w:proofErr w:type="gramEnd"/>
      <w:r w:rsidRPr="005917D0">
        <w:rPr>
          <w:rFonts w:ascii="Times New Roman" w:eastAsia="Segoe UI" w:hAnsi="Times New Roman" w:cs="Times New Roman"/>
          <w:color w:val="212121"/>
          <w:sz w:val="24"/>
          <w:szCs w:val="24"/>
          <w:shd w:val="clear" w:color="auto" w:fill="FFFFFF"/>
        </w:rPr>
        <w:t xml:space="preserve"> Biology 2022, 11(5), 710; </w:t>
      </w:r>
      <w:hyperlink r:id="rId51" w:history="1">
        <w:r w:rsidRPr="005917D0">
          <w:rPr>
            <w:rStyle w:val="Hyperlink"/>
            <w:rFonts w:ascii="Times New Roman" w:eastAsia="Segoe UI" w:hAnsi="Times New Roman" w:cs="Times New Roman"/>
            <w:sz w:val="24"/>
            <w:szCs w:val="24"/>
            <w:shd w:val="clear" w:color="auto" w:fill="FFFFFF"/>
          </w:rPr>
          <w:t>https://doi.org/10.3390/biology11050710</w:t>
        </w:r>
      </w:hyperlink>
      <w:r w:rsidRPr="005917D0">
        <w:rPr>
          <w:rFonts w:ascii="Times New Roman" w:eastAsia="Segoe UI" w:hAnsi="Times New Roman" w:cs="Times New Roman"/>
          <w:color w:val="212121"/>
          <w:sz w:val="24"/>
          <w:szCs w:val="24"/>
          <w:shd w:val="clear" w:color="auto" w:fill="FFFFFF"/>
        </w:rPr>
        <w:t>.</w:t>
      </w:r>
    </w:p>
    <w:p w14:paraId="40BD79BA"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202</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Kristina M Smith, Jonathan M Galazka, Pallavi A Phatale, Lanelle R Connolly, Michael Freitag.Centromeres of filamentous fungi. Chromosome Res. 2012 Jul;20(5):635–656. doi: 10.1007/s10577-012-9290-3</w:t>
      </w:r>
    </w:p>
    <w:p w14:paraId="3FF39AEE" w14:textId="77777777" w:rsidR="00781836"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203</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Savannah J Klein, Rachel J O’Neill.Transposable elements: genome innovation, chromosome diversity, and centromere </w:t>
      </w:r>
      <w:proofErr w:type="gramStart"/>
      <w:r w:rsidRPr="005917D0">
        <w:rPr>
          <w:rFonts w:ascii="Times New Roman" w:eastAsia="Segoe UI" w:hAnsi="Times New Roman" w:cs="Times New Roman"/>
          <w:color w:val="212121"/>
          <w:sz w:val="24"/>
          <w:szCs w:val="24"/>
          <w:shd w:val="clear" w:color="auto" w:fill="FFFFFF"/>
        </w:rPr>
        <w:t>conflict.Chromosome</w:t>
      </w:r>
      <w:proofErr w:type="gramEnd"/>
      <w:r w:rsidRPr="005917D0">
        <w:rPr>
          <w:rFonts w:ascii="Times New Roman" w:eastAsia="Segoe UI" w:hAnsi="Times New Roman" w:cs="Times New Roman"/>
          <w:color w:val="212121"/>
          <w:sz w:val="24"/>
          <w:szCs w:val="24"/>
          <w:shd w:val="clear" w:color="auto" w:fill="FFFFFF"/>
        </w:rPr>
        <w:t xml:space="preserve"> Res. 2018 Jan 13;26(1):5–23. doi: 10.1007/s10577-017-9569-5.</w:t>
      </w:r>
    </w:p>
    <w:p w14:paraId="7F8B6570"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Segoe UI" w:hAnsi="Segoe UI" w:cs="Segoe UI"/>
          <w:color w:val="212121"/>
          <w:shd w:val="clear" w:color="auto" w:fill="FFFFFF"/>
        </w:rPr>
        <w:lastRenderedPageBreak/>
        <w:t>Klein SJ, O'Neill RJ. Transposable elements: genome innovation, chromosome diversity, and centromere conflict. Chromosome Res. 2018 Mar;26(1-2):5-23. doi: 10.1007/s10577-017-9569-5. Epub 2018 Jan 13.</w:t>
      </w:r>
    </w:p>
    <w:p w14:paraId="21BF76BF"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204</w:t>
      </w:r>
      <w:r w:rsidRPr="005917D0">
        <w:rPr>
          <w:rFonts w:ascii="Times New Roman" w:eastAsia="Segoe UI" w:hAnsi="Times New Roman" w:cs="Times New Roman"/>
          <w:color w:val="212121"/>
          <w:sz w:val="24"/>
          <w:szCs w:val="24"/>
          <w:shd w:val="clear" w:color="auto" w:fill="FFFFFF"/>
        </w:rPr>
        <w:t>.William C Nierman, Jiujiang Yu, Natalie D Fedorova-Abrams, Liliana Losada, Thomas E Cleveland, Deepak Bhatnagar, Joan W Bennett, Ralph Dean, Gary A Payne. Genome Sequence of Aspergillus flavus NRRL 3357, a Strain That Causes Aflatoxin Contamination of Food and Feed Genome Announc. 2015 Apr 16;3(2</w:t>
      </w:r>
      <w:proofErr w:type="gramStart"/>
      <w:r w:rsidRPr="005917D0">
        <w:rPr>
          <w:rFonts w:ascii="Times New Roman" w:eastAsia="Segoe UI" w:hAnsi="Times New Roman" w:cs="Times New Roman"/>
          <w:color w:val="212121"/>
          <w:sz w:val="24"/>
          <w:szCs w:val="24"/>
          <w:shd w:val="clear" w:color="auto" w:fill="FFFFFF"/>
        </w:rPr>
        <w:t>):e</w:t>
      </w:r>
      <w:proofErr w:type="gramEnd"/>
      <w:r w:rsidRPr="005917D0">
        <w:rPr>
          <w:rFonts w:ascii="Times New Roman" w:eastAsia="Segoe UI" w:hAnsi="Times New Roman" w:cs="Times New Roman"/>
          <w:color w:val="212121"/>
          <w:sz w:val="24"/>
          <w:szCs w:val="24"/>
          <w:shd w:val="clear" w:color="auto" w:fill="FFFFFF"/>
        </w:rPr>
        <w:t>00168-15. doi: 10.1128/genomeA.00168-15</w:t>
      </w:r>
    </w:p>
    <w:p w14:paraId="493B3702"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205</w:t>
      </w:r>
      <w:r w:rsidRPr="005917D0">
        <w:rPr>
          <w:rFonts w:ascii="Times New Roman" w:eastAsia="Segoe UI" w:hAnsi="Times New Roman" w:cs="Times New Roman"/>
          <w:color w:val="212121"/>
          <w:sz w:val="24"/>
          <w:szCs w:val="24"/>
          <w:shd w:val="clear" w:color="auto" w:fill="FFFFFF"/>
        </w:rPr>
        <w:t>.</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John S Sproul, Scott Hotaling, Jacqueline Heckenhauer, Ashlyn Powell, Dez Marshall, Amanda M Larracuente, Joanna L Kelley, Steffen U Pauls, Paul B Frandsen.Analyses of 600+ insect genomes reveal repetitive element dynamics and highlight biodiversity-scale repeat annotation </w:t>
      </w:r>
      <w:proofErr w:type="gramStart"/>
      <w:r w:rsidRPr="005917D0">
        <w:rPr>
          <w:rFonts w:ascii="Times New Roman" w:eastAsia="Segoe UI" w:hAnsi="Times New Roman" w:cs="Times New Roman"/>
          <w:color w:val="212121"/>
          <w:sz w:val="24"/>
          <w:szCs w:val="24"/>
          <w:shd w:val="clear" w:color="auto" w:fill="FFFFFF"/>
        </w:rPr>
        <w:t>challenges.Genome</w:t>
      </w:r>
      <w:proofErr w:type="gramEnd"/>
      <w:r w:rsidRPr="005917D0">
        <w:rPr>
          <w:rFonts w:ascii="Times New Roman" w:eastAsia="Segoe UI" w:hAnsi="Times New Roman" w:cs="Times New Roman"/>
          <w:color w:val="212121"/>
          <w:sz w:val="24"/>
          <w:szCs w:val="24"/>
          <w:shd w:val="clear" w:color="auto" w:fill="FFFFFF"/>
        </w:rPr>
        <w:t xml:space="preserve"> Res. 2023 Oct;33(10):1708-1717. doi: 10.1101/gr.277387.122. Epub 2023 Sep 22.</w:t>
      </w:r>
    </w:p>
    <w:p w14:paraId="7FBA1559"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206</w:t>
      </w:r>
      <w:r w:rsidRPr="005917D0">
        <w:rPr>
          <w:rFonts w:ascii="Times New Roman" w:eastAsia="Segoe UI" w:hAnsi="Times New Roman" w:cs="Times New Roman"/>
          <w:color w:val="212121"/>
          <w:sz w:val="24"/>
          <w:szCs w:val="24"/>
          <w:shd w:val="clear" w:color="auto" w:fill="FFFFFF"/>
        </w:rPr>
        <w:t xml:space="preserve">. Yuyang Cong, Xinhai Ye, Yang Mei, Kang He, Fei </w:t>
      </w:r>
      <w:proofErr w:type="gramStart"/>
      <w:r w:rsidRPr="005917D0">
        <w:rPr>
          <w:rFonts w:ascii="Times New Roman" w:eastAsia="Segoe UI" w:hAnsi="Times New Roman" w:cs="Times New Roman"/>
          <w:color w:val="212121"/>
          <w:sz w:val="24"/>
          <w:szCs w:val="24"/>
          <w:shd w:val="clear" w:color="auto" w:fill="FFFFFF"/>
        </w:rPr>
        <w:t>Li.Transposons</w:t>
      </w:r>
      <w:proofErr w:type="gramEnd"/>
      <w:r w:rsidRPr="005917D0">
        <w:rPr>
          <w:rFonts w:ascii="Times New Roman" w:eastAsia="Segoe UI" w:hAnsi="Times New Roman" w:cs="Times New Roman"/>
          <w:color w:val="212121"/>
          <w:sz w:val="24"/>
          <w:szCs w:val="24"/>
          <w:shd w:val="clear" w:color="auto" w:fill="FFFFFF"/>
        </w:rPr>
        <w:t xml:space="preserve"> and non-coding regions drive the intrafamily differences of genome size in insects.iScience. 2022 Aug 4;25(9):104873. doi: 10.1016/j.isci.2022.104873.</w:t>
      </w:r>
    </w:p>
    <w:p w14:paraId="20D1FE6E"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207</w:t>
      </w:r>
      <w:r w:rsidRPr="005917D0">
        <w:rPr>
          <w:rFonts w:ascii="Times New Roman" w:eastAsia="Segoe UI" w:hAnsi="Times New Roman" w:cs="Times New Roman"/>
          <w:color w:val="212121"/>
          <w:sz w:val="24"/>
          <w:szCs w:val="24"/>
          <w:shd w:val="clear" w:color="auto" w:fill="FFFFFF"/>
        </w:rPr>
        <w:t>. Henrik Kaessmann. Origins, evolution, and phenotypic impact of new genes Genome Res. 2010 Oct;20(10):1313–1326. doi: 10.1101/gr.101386.109.</w:t>
      </w:r>
    </w:p>
    <w:p w14:paraId="331A889F"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208</w:t>
      </w:r>
      <w:r w:rsidRPr="005917D0">
        <w:rPr>
          <w:rFonts w:ascii="Times New Roman" w:eastAsia="Segoe UI" w:hAnsi="Times New Roman" w:cs="Times New Roman"/>
          <w:color w:val="212121"/>
          <w:sz w:val="24"/>
          <w:szCs w:val="24"/>
          <w:shd w:val="clear" w:color="auto" w:fill="FFFFFF"/>
        </w:rPr>
        <w:t>.Robin C Allshire, Hiten D Madhani.Ten principles of heterochromatin formation and function. Nat Rev Mol Cell Biol. 2017 Dec 13;19(4):229–244. doi: 10.1038/nrm.2017.119.</w:t>
      </w:r>
    </w:p>
    <w:p w14:paraId="1BF7FA41"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20</w:t>
      </w:r>
      <w:r w:rsidRPr="005917D0">
        <w:rPr>
          <w:rFonts w:ascii="Times New Roman" w:eastAsia="Segoe UI" w:hAnsi="Times New Roman" w:cs="Times New Roman"/>
          <w:color w:val="212121"/>
          <w:sz w:val="24"/>
          <w:szCs w:val="24"/>
          <w:shd w:val="clear" w:color="auto" w:fill="FFFFFF"/>
        </w:rPr>
        <w:t>9.</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Lee YCG, Karpen GH Pervasive epigenetic effects of Drosophila euchromatic transposable elements impact their evolution. Elife. 2017 Jul 11;</w:t>
      </w:r>
      <w:proofErr w:type="gramStart"/>
      <w:r w:rsidRPr="005917D0">
        <w:rPr>
          <w:rFonts w:ascii="Times New Roman" w:eastAsia="Segoe UI" w:hAnsi="Times New Roman" w:cs="Times New Roman"/>
          <w:color w:val="212121"/>
          <w:sz w:val="24"/>
          <w:szCs w:val="24"/>
          <w:shd w:val="clear" w:color="auto" w:fill="FFFFFF"/>
        </w:rPr>
        <w:t>6:e</w:t>
      </w:r>
      <w:proofErr w:type="gramEnd"/>
      <w:r w:rsidRPr="005917D0">
        <w:rPr>
          <w:rFonts w:ascii="Times New Roman" w:eastAsia="Segoe UI" w:hAnsi="Times New Roman" w:cs="Times New Roman"/>
          <w:color w:val="212121"/>
          <w:sz w:val="24"/>
          <w:szCs w:val="24"/>
          <w:shd w:val="clear" w:color="auto" w:fill="FFFFFF"/>
        </w:rPr>
        <w:t>25762. doi: 10.7554/eLife.25762.</w:t>
      </w:r>
    </w:p>
    <w:p w14:paraId="134855D3"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0.</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Hao Yuan, Xiao-Jing Liu, Xuan-Zeng Liu, Li-Na Zhao, Shao-Li Mao &amp; Yuan Huang The evolutionary dynamics of genome sizes and repetitive elements in Ensifera (Insecta: Orthoptera</w:t>
      </w:r>
      <w:proofErr w:type="gramStart"/>
      <w:r w:rsidRPr="005917D0">
        <w:rPr>
          <w:rFonts w:ascii="Times New Roman" w:eastAsia="Segoe UI" w:hAnsi="Times New Roman" w:cs="Times New Roman"/>
          <w:color w:val="212121"/>
          <w:sz w:val="24"/>
          <w:szCs w:val="24"/>
          <w:shd w:val="clear" w:color="auto" w:fill="FFFFFF"/>
        </w:rPr>
        <w:t>).BMC</w:t>
      </w:r>
      <w:proofErr w:type="gramEnd"/>
      <w:r w:rsidRPr="005917D0">
        <w:rPr>
          <w:rFonts w:ascii="Times New Roman" w:eastAsia="Segoe UI" w:hAnsi="Times New Roman" w:cs="Times New Roman"/>
          <w:color w:val="212121"/>
          <w:sz w:val="24"/>
          <w:szCs w:val="24"/>
          <w:shd w:val="clear" w:color="auto" w:fill="FFFFFF"/>
        </w:rPr>
        <w:t xml:space="preserve"> Genomics volume 25, Article number: 1041 (2024).</w:t>
      </w:r>
    </w:p>
    <w:p w14:paraId="59113AB2"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 xml:space="preserve">1.Heckenhauer J, Frandsen PB, Sproul JS, Li Z, Paule J, Larracuente AM, Maughan PJ, Barker MS, Schneider JV, Stewart RJ, Pauls </w:t>
      </w:r>
      <w:proofErr w:type="gramStart"/>
      <w:r w:rsidRPr="005917D0">
        <w:rPr>
          <w:rFonts w:ascii="Times New Roman" w:eastAsia="Segoe UI" w:hAnsi="Times New Roman" w:cs="Times New Roman"/>
          <w:color w:val="212121"/>
          <w:sz w:val="24"/>
          <w:szCs w:val="24"/>
          <w:shd w:val="clear" w:color="auto" w:fill="FFFFFF"/>
        </w:rPr>
        <w:t>SU.Genome</w:t>
      </w:r>
      <w:proofErr w:type="gramEnd"/>
      <w:r w:rsidRPr="005917D0">
        <w:rPr>
          <w:rFonts w:ascii="Times New Roman" w:eastAsia="Segoe UI" w:hAnsi="Times New Roman" w:cs="Times New Roman"/>
          <w:color w:val="212121"/>
          <w:sz w:val="24"/>
          <w:szCs w:val="24"/>
          <w:shd w:val="clear" w:color="auto" w:fill="FFFFFF"/>
        </w:rPr>
        <w:t xml:space="preserve"> size evolution in the diverse insect order Trichoptera. Gigascience. 2022 Feb 25;</w:t>
      </w:r>
      <w:proofErr w:type="gramStart"/>
      <w:r w:rsidRPr="005917D0">
        <w:rPr>
          <w:rFonts w:ascii="Times New Roman" w:eastAsia="Segoe UI" w:hAnsi="Times New Roman" w:cs="Times New Roman"/>
          <w:color w:val="212121"/>
          <w:sz w:val="24"/>
          <w:szCs w:val="24"/>
          <w:shd w:val="clear" w:color="auto" w:fill="FFFFFF"/>
        </w:rPr>
        <w:t>11:giac</w:t>
      </w:r>
      <w:proofErr w:type="gramEnd"/>
      <w:r w:rsidRPr="005917D0">
        <w:rPr>
          <w:rFonts w:ascii="Times New Roman" w:eastAsia="Segoe UI" w:hAnsi="Times New Roman" w:cs="Times New Roman"/>
          <w:color w:val="212121"/>
          <w:sz w:val="24"/>
          <w:szCs w:val="24"/>
          <w:shd w:val="clear" w:color="auto" w:fill="FFFFFF"/>
        </w:rPr>
        <w:t>011. doi: 10.1093/gigascience/giac011.</w:t>
      </w:r>
    </w:p>
    <w:p w14:paraId="05059D9A"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lastRenderedPageBreak/>
        <w:t>21</w:t>
      </w:r>
      <w:r w:rsidRPr="005917D0">
        <w:rPr>
          <w:rFonts w:ascii="Times New Roman" w:eastAsia="Segoe UI" w:hAnsi="Times New Roman" w:cs="Times New Roman"/>
          <w:color w:val="212121"/>
          <w:sz w:val="24"/>
          <w:szCs w:val="24"/>
          <w:shd w:val="clear" w:color="auto" w:fill="FFFFFF"/>
        </w:rPr>
        <w:t xml:space="preserve">2.Indranil </w:t>
      </w:r>
      <w:proofErr w:type="gramStart"/>
      <w:r w:rsidRPr="005917D0">
        <w:rPr>
          <w:rFonts w:ascii="Times New Roman" w:eastAsia="Segoe UI" w:hAnsi="Times New Roman" w:cs="Times New Roman"/>
          <w:color w:val="212121"/>
          <w:sz w:val="24"/>
          <w:szCs w:val="24"/>
          <w:shd w:val="clear" w:color="auto" w:fill="FFFFFF"/>
        </w:rPr>
        <w:t>Malik,Chase</w:t>
      </w:r>
      <w:proofErr w:type="gramEnd"/>
      <w:r w:rsidRPr="005917D0">
        <w:rPr>
          <w:rFonts w:ascii="Times New Roman" w:eastAsia="Segoe UI" w:hAnsi="Times New Roman" w:cs="Times New Roman"/>
          <w:color w:val="212121"/>
          <w:sz w:val="24"/>
          <w:szCs w:val="24"/>
          <w:shd w:val="clear" w:color="auto" w:fill="FFFFFF"/>
        </w:rPr>
        <w:t xml:space="preserve"> P Kelley,Eric Wang,Peter Todd.Molecular Mechanisms Underlying Nucleotide Repeat Expansion Disorders.Nat Rev Mol Cell Biol. 2021 Jun 17;22(9):589–607. doi: 10.1038/s41580-021-00382-6</w:t>
      </w:r>
    </w:p>
    <w:p w14:paraId="437BD5BE"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3.</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Julieta </w:t>
      </w:r>
      <w:proofErr w:type="gramStart"/>
      <w:r w:rsidRPr="005917D0">
        <w:rPr>
          <w:rFonts w:ascii="Times New Roman" w:eastAsia="Segoe UI" w:hAnsi="Times New Roman" w:cs="Times New Roman"/>
          <w:color w:val="212121"/>
          <w:sz w:val="24"/>
          <w:szCs w:val="24"/>
          <w:shd w:val="clear" w:color="auto" w:fill="FFFFFF"/>
        </w:rPr>
        <w:t>Rivosecchi,Katarina</w:t>
      </w:r>
      <w:proofErr w:type="gramEnd"/>
      <w:r w:rsidRPr="005917D0">
        <w:rPr>
          <w:rFonts w:ascii="Times New Roman" w:eastAsia="Segoe UI" w:hAnsi="Times New Roman" w:cs="Times New Roman"/>
          <w:color w:val="212121"/>
          <w:sz w:val="24"/>
          <w:szCs w:val="24"/>
          <w:shd w:val="clear" w:color="auto" w:fill="FFFFFF"/>
        </w:rPr>
        <w:t xml:space="preserve"> Jurikova,Emilio Cusanelli.Telomere-specific regulation of TERRA and its impact on telomere stability.Seminars in Cell &amp; Developmental Biology.Volume 157, April 2024, Pages 3-23.</w:t>
      </w:r>
    </w:p>
    <w:p w14:paraId="00C3A7BA"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4.</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Pratibha Siwach, Subramaniam Ganesh.Tandem repeats in human disorders: mechanisms and evolutionReview Front Biosci. 2008 May 1:13:4467-84. doi: 10.2741/3017.</w:t>
      </w:r>
    </w:p>
    <w:p w14:paraId="6D064BE8"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 xml:space="preserve">5.Jingwei Zhou, Yang Liu, Xianrui Guo, James A Birchler, Fangpu Han, Handong </w:t>
      </w:r>
      <w:proofErr w:type="gramStart"/>
      <w:r w:rsidRPr="005917D0">
        <w:rPr>
          <w:rFonts w:ascii="Times New Roman" w:eastAsia="Segoe UI" w:hAnsi="Times New Roman" w:cs="Times New Roman"/>
          <w:color w:val="212121"/>
          <w:sz w:val="24"/>
          <w:szCs w:val="24"/>
          <w:shd w:val="clear" w:color="auto" w:fill="FFFFFF"/>
        </w:rPr>
        <w:t>Su..</w:t>
      </w:r>
      <w:proofErr w:type="gramEnd"/>
      <w:r w:rsidRPr="005917D0">
        <w:rPr>
          <w:rFonts w:ascii="Times New Roman" w:eastAsia="Segoe UI" w:hAnsi="Times New Roman" w:cs="Times New Roman"/>
          <w:color w:val="212121"/>
          <w:sz w:val="24"/>
          <w:szCs w:val="24"/>
          <w:shd w:val="clear" w:color="auto" w:fill="FFFFFF"/>
        </w:rPr>
        <w:t>Centromeres: From chromosome biology to biotechnology applications and synthetic genomes in plants.Plant Biotechnol J. 2022 Jul 7;20(11):2051–2063. doi: 10.1111/pbi.13875.</w:t>
      </w:r>
    </w:p>
    <w:p w14:paraId="259AEC1C"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6.</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Sharu Paul, Thomas PetersonComplex chromosomal rearrangements induced by transposons in </w:t>
      </w:r>
      <w:proofErr w:type="gramStart"/>
      <w:r w:rsidRPr="005917D0">
        <w:rPr>
          <w:rFonts w:ascii="Times New Roman" w:eastAsia="Segoe UI" w:hAnsi="Times New Roman" w:cs="Times New Roman"/>
          <w:color w:val="212121"/>
          <w:sz w:val="24"/>
          <w:szCs w:val="24"/>
          <w:shd w:val="clear" w:color="auto" w:fill="FFFFFF"/>
        </w:rPr>
        <w:t>maize.Genetics</w:t>
      </w:r>
      <w:proofErr w:type="gramEnd"/>
      <w:r w:rsidRPr="005917D0">
        <w:rPr>
          <w:rFonts w:ascii="Times New Roman" w:eastAsia="Segoe UI" w:hAnsi="Times New Roman" w:cs="Times New Roman"/>
          <w:color w:val="212121"/>
          <w:sz w:val="24"/>
          <w:szCs w:val="24"/>
          <w:shd w:val="clear" w:color="auto" w:fill="FFFFFF"/>
        </w:rPr>
        <w:t>, Volume 223, Issue 2, February 2023, iyac124.</w:t>
      </w:r>
    </w:p>
    <w:p w14:paraId="4360B1AF" w14:textId="77777777" w:rsidR="00781836" w:rsidRPr="005917D0" w:rsidRDefault="00781836" w:rsidP="00781836">
      <w:pPr>
        <w:spacing w:line="360" w:lineRule="auto"/>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21</w:t>
      </w:r>
      <w:r w:rsidRPr="005917D0">
        <w:rPr>
          <w:rFonts w:ascii="Times New Roman" w:eastAsia="Segoe UI" w:hAnsi="Times New Roman" w:cs="Times New Roman"/>
          <w:color w:val="212121"/>
          <w:sz w:val="24"/>
          <w:szCs w:val="24"/>
          <w:shd w:val="clear" w:color="auto" w:fill="FFFFFF"/>
        </w:rPr>
        <w:t>7.</w:t>
      </w:r>
      <w:r w:rsidRPr="005917D0">
        <w:rPr>
          <w:rFonts w:ascii="Times New Roman" w:hAnsi="Times New Roman" w:cs="Times New Roman"/>
          <w:sz w:val="24"/>
          <w:szCs w:val="24"/>
        </w:rPr>
        <w:t xml:space="preserve"> </w:t>
      </w:r>
      <w:r w:rsidRPr="005917D0">
        <w:rPr>
          <w:rFonts w:ascii="Times New Roman" w:eastAsia="Segoe UI" w:hAnsi="Times New Roman" w:cs="Times New Roman"/>
          <w:color w:val="212121"/>
          <w:sz w:val="24"/>
          <w:szCs w:val="24"/>
          <w:shd w:val="clear" w:color="auto" w:fill="FFFFFF"/>
        </w:rPr>
        <w:t xml:space="preserve">Diwash </w:t>
      </w:r>
      <w:proofErr w:type="gramStart"/>
      <w:r w:rsidRPr="005917D0">
        <w:rPr>
          <w:rFonts w:ascii="Times New Roman" w:eastAsia="Segoe UI" w:hAnsi="Times New Roman" w:cs="Times New Roman"/>
          <w:color w:val="212121"/>
          <w:sz w:val="24"/>
          <w:szCs w:val="24"/>
          <w:shd w:val="clear" w:color="auto" w:fill="FFFFFF"/>
        </w:rPr>
        <w:t>Jangam,Cédric</w:t>
      </w:r>
      <w:proofErr w:type="gramEnd"/>
      <w:r w:rsidRPr="005917D0">
        <w:rPr>
          <w:rFonts w:ascii="Times New Roman" w:eastAsia="Segoe UI" w:hAnsi="Times New Roman" w:cs="Times New Roman"/>
          <w:color w:val="212121"/>
          <w:sz w:val="24"/>
          <w:szCs w:val="24"/>
          <w:shd w:val="clear" w:color="auto" w:fill="FFFFFF"/>
        </w:rPr>
        <w:t xml:space="preserve"> Feschotte, Esther Betrán.Transposable element domestication as an adaptation to evolutionary conflicts.Trends Genet. 2017 Aug 24;33(11):817–831. doi: 10.1016/j.tig.2017.07.011</w:t>
      </w:r>
    </w:p>
    <w:p w14:paraId="6F8D534C"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21</w:t>
      </w:r>
      <w:r w:rsidRPr="005917D0">
        <w:rPr>
          <w:rFonts w:ascii="Times New Roman" w:eastAsia="Times New Roman" w:hAnsi="Times New Roman" w:cs="Times New Roman"/>
          <w:color w:val="212121"/>
          <w:sz w:val="24"/>
          <w:szCs w:val="24"/>
        </w:rPr>
        <w:t>8.</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Beibei </w:t>
      </w:r>
      <w:proofErr w:type="gramStart"/>
      <w:r w:rsidRPr="005917D0">
        <w:rPr>
          <w:rFonts w:ascii="Times New Roman" w:eastAsia="Times New Roman" w:hAnsi="Times New Roman" w:cs="Times New Roman"/>
          <w:color w:val="212121"/>
          <w:sz w:val="24"/>
          <w:szCs w:val="24"/>
        </w:rPr>
        <w:t>Liu,Meixia</w:t>
      </w:r>
      <w:proofErr w:type="gramEnd"/>
      <w:r w:rsidRPr="005917D0">
        <w:rPr>
          <w:rFonts w:ascii="Times New Roman" w:eastAsia="Times New Roman" w:hAnsi="Times New Roman" w:cs="Times New Roman"/>
          <w:color w:val="212121"/>
          <w:sz w:val="24"/>
          <w:szCs w:val="24"/>
        </w:rPr>
        <w:t xml:space="preserve"> Zhao.How transposable elements are recognized and epigenetically silenced in plants?Current Opinion in Plant Biology.Volume 75, October 2023, 102428</w:t>
      </w:r>
    </w:p>
    <w:p w14:paraId="1BC18AD0"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220</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Maria E Bernabéu-Herrero, Dilipkumar Patel, Adrianna Bielowka, JiaYi Zhu, Kinshuk Jain, Ian S Mackay, Patricia Chaves Guerrero, Giulia Emanuelli, Luca Jovine, Michela Noseda, Stefan J Marciniak, Micheala A Aldred, Claire L Shovlin.Mutations causing premature termination codons discriminate and generate cellular and clinical variability in HHT</w:t>
      </w:r>
      <w:r w:rsidRPr="005917D0">
        <w:rPr>
          <w:rFonts w:ascii="Cambria Math" w:eastAsia="Times New Roman" w:hAnsi="Cambria Math" w:cs="Cambria Math"/>
          <w:color w:val="212121"/>
          <w:sz w:val="24"/>
          <w:szCs w:val="24"/>
        </w:rPr>
        <w:t>∗</w:t>
      </w:r>
      <w:r w:rsidRPr="005917D0">
        <w:rPr>
          <w:rFonts w:ascii="Times New Roman" w:eastAsia="Times New Roman" w:hAnsi="Times New Roman" w:cs="Times New Roman"/>
          <w:color w:val="212121"/>
          <w:sz w:val="24"/>
          <w:szCs w:val="24"/>
        </w:rPr>
        <w:t>.Blood. 2024 Mar 19;143(22):2314–2331. doi: 10.1182/blood.2023021777.</w:t>
      </w:r>
    </w:p>
    <w:p w14:paraId="6AF71F4F"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221</w:t>
      </w:r>
      <w:r w:rsidRPr="005917D0">
        <w:rPr>
          <w:rFonts w:ascii="Times New Roman" w:eastAsia="Times New Roman" w:hAnsi="Times New Roman" w:cs="Times New Roman"/>
          <w:color w:val="212121"/>
          <w:sz w:val="24"/>
          <w:szCs w:val="24"/>
        </w:rPr>
        <w:t xml:space="preserve">. Abramowicz Anna, Gos Monika.Splicing mutations in human genetic disorders: examples, detection, and </w:t>
      </w:r>
      <w:proofErr w:type="gramStart"/>
      <w:r w:rsidRPr="005917D0">
        <w:rPr>
          <w:rFonts w:ascii="Times New Roman" w:eastAsia="Times New Roman" w:hAnsi="Times New Roman" w:cs="Times New Roman"/>
          <w:color w:val="212121"/>
          <w:sz w:val="24"/>
          <w:szCs w:val="24"/>
        </w:rPr>
        <w:t>confirmation.J</w:t>
      </w:r>
      <w:proofErr w:type="gramEnd"/>
      <w:r w:rsidRPr="005917D0">
        <w:rPr>
          <w:rFonts w:ascii="Times New Roman" w:eastAsia="Times New Roman" w:hAnsi="Times New Roman" w:cs="Times New Roman"/>
          <w:color w:val="212121"/>
          <w:sz w:val="24"/>
          <w:szCs w:val="24"/>
        </w:rPr>
        <w:t xml:space="preserve"> Appl Genet. 2018 Apr 21;59(3):253–268. doi: 10.1007/s13353-018-0444-7.</w:t>
      </w:r>
    </w:p>
    <w:p w14:paraId="2578FA0F"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222</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David S M Lee, Joseph Park, Andrew Kromer, Aris Baras, Daniel J Rader, Marylyn D Ritchie, Louis R Ghanem, Yoseph Barash.Disrupting upstream translation in mRNAs is associated with human </w:t>
      </w:r>
      <w:proofErr w:type="gramStart"/>
      <w:r w:rsidRPr="005917D0">
        <w:rPr>
          <w:rFonts w:ascii="Times New Roman" w:eastAsia="Times New Roman" w:hAnsi="Times New Roman" w:cs="Times New Roman"/>
          <w:color w:val="212121"/>
          <w:sz w:val="24"/>
          <w:szCs w:val="24"/>
        </w:rPr>
        <w:t>disease.Nat</w:t>
      </w:r>
      <w:proofErr w:type="gramEnd"/>
      <w:r w:rsidRPr="005917D0">
        <w:rPr>
          <w:rFonts w:ascii="Times New Roman" w:eastAsia="Times New Roman" w:hAnsi="Times New Roman" w:cs="Times New Roman"/>
          <w:color w:val="212121"/>
          <w:sz w:val="24"/>
          <w:szCs w:val="24"/>
        </w:rPr>
        <w:t xml:space="preserve"> Commun. 2021 Mar 9;12(1):1515. doi: 10.1038/s41467-021-21812-1.</w:t>
      </w:r>
    </w:p>
    <w:p w14:paraId="2D1DDBB4"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223</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Zetao Bai, Jinfeng Chen, Yi Liao, Meijiao Wang, Rong Liu, Song Ge, Rod A. Wing &amp; Mingsheng Chen.The impact and origin of copy number variations in the Oryza species.BMC Genomics volume 17, Article number: 261 (2016).</w:t>
      </w:r>
    </w:p>
    <w:p w14:paraId="6D826274"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224</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Troskie RL, Faulkner GJ, Cheetham </w:t>
      </w:r>
      <w:proofErr w:type="gramStart"/>
      <w:r w:rsidRPr="005917D0">
        <w:rPr>
          <w:rFonts w:ascii="Times New Roman" w:eastAsia="Times New Roman" w:hAnsi="Times New Roman" w:cs="Times New Roman"/>
          <w:color w:val="212121"/>
          <w:sz w:val="24"/>
          <w:szCs w:val="24"/>
        </w:rPr>
        <w:t>SW.Processed</w:t>
      </w:r>
      <w:proofErr w:type="gramEnd"/>
      <w:r w:rsidRPr="005917D0">
        <w:rPr>
          <w:rFonts w:ascii="Times New Roman" w:eastAsia="Times New Roman" w:hAnsi="Times New Roman" w:cs="Times New Roman"/>
          <w:color w:val="212121"/>
          <w:sz w:val="24"/>
          <w:szCs w:val="24"/>
        </w:rPr>
        <w:t xml:space="preserve"> pseudogenes: A substrate for evolutionary innovation: Retrotransposition contributes to genome evolution by propagating pseudogene sequences with rich regulatory potential throughout the genome. Bioessays. 2021 Nov;43(11</w:t>
      </w:r>
      <w:proofErr w:type="gramStart"/>
      <w:r w:rsidRPr="005917D0">
        <w:rPr>
          <w:rFonts w:ascii="Times New Roman" w:eastAsia="Times New Roman" w:hAnsi="Times New Roman" w:cs="Times New Roman"/>
          <w:color w:val="212121"/>
          <w:sz w:val="24"/>
          <w:szCs w:val="24"/>
        </w:rPr>
        <w:t>):e</w:t>
      </w:r>
      <w:proofErr w:type="gramEnd"/>
      <w:r w:rsidRPr="005917D0">
        <w:rPr>
          <w:rFonts w:ascii="Times New Roman" w:eastAsia="Times New Roman" w:hAnsi="Times New Roman" w:cs="Times New Roman"/>
          <w:color w:val="212121"/>
          <w:sz w:val="24"/>
          <w:szCs w:val="24"/>
        </w:rPr>
        <w:t>2100186. doi: 10.1002/bies.202100186. Epub 2021 Sep 27.</w:t>
      </w:r>
    </w:p>
    <w:p w14:paraId="3E07E2B8"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225</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Fatemeh Pourraj, Seyedhossein Hekmatimoghaddam.Transposable elements, contributors in the evolution of organisms (from an arms race to a source of raw materials</w:t>
      </w:r>
      <w:proofErr w:type="gramStart"/>
      <w:r w:rsidRPr="005917D0">
        <w:rPr>
          <w:rFonts w:ascii="Times New Roman" w:eastAsia="Times New Roman" w:hAnsi="Times New Roman" w:cs="Times New Roman"/>
          <w:color w:val="212121"/>
          <w:sz w:val="24"/>
          <w:szCs w:val="24"/>
        </w:rPr>
        <w:t>).Heliyon.Volume</w:t>
      </w:r>
      <w:proofErr w:type="gramEnd"/>
      <w:r w:rsidRPr="005917D0">
        <w:rPr>
          <w:rFonts w:ascii="Times New Roman" w:eastAsia="Times New Roman" w:hAnsi="Times New Roman" w:cs="Times New Roman"/>
          <w:color w:val="212121"/>
          <w:sz w:val="24"/>
          <w:szCs w:val="24"/>
        </w:rPr>
        <w:t xml:space="preserve"> 7, Issue 1, January 2021, e06029.</w:t>
      </w:r>
    </w:p>
    <w:p w14:paraId="4F9179F2"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226</w:t>
      </w:r>
      <w:r w:rsidRPr="005917D0">
        <w:rPr>
          <w:rFonts w:ascii="Times New Roman" w:eastAsia="Times New Roman" w:hAnsi="Times New Roman" w:cs="Times New Roman"/>
          <w:color w:val="212121"/>
          <w:sz w:val="24"/>
          <w:szCs w:val="24"/>
        </w:rPr>
        <w:t>.</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Sumadi Lukman Anwar, Wahyu </w:t>
      </w:r>
      <w:proofErr w:type="gramStart"/>
      <w:r w:rsidRPr="005917D0">
        <w:rPr>
          <w:rFonts w:ascii="Times New Roman" w:eastAsia="Times New Roman" w:hAnsi="Times New Roman" w:cs="Times New Roman"/>
          <w:color w:val="212121"/>
          <w:sz w:val="24"/>
          <w:szCs w:val="24"/>
        </w:rPr>
        <w:t>Wulaningsih,Ulrich</w:t>
      </w:r>
      <w:proofErr w:type="gramEnd"/>
      <w:r w:rsidRPr="005917D0">
        <w:rPr>
          <w:rFonts w:ascii="Times New Roman" w:eastAsia="Times New Roman" w:hAnsi="Times New Roman" w:cs="Times New Roman"/>
          <w:color w:val="212121"/>
          <w:sz w:val="24"/>
          <w:szCs w:val="24"/>
        </w:rPr>
        <w:t xml:space="preserve"> Lehmann Transposable Elements in Human Cancer: Causes and Consequences of Deregulation.Int J Mol Sci. 2017 May 4;18(5):974. doi: 10.3390/ijms18050974.</w:t>
      </w:r>
    </w:p>
    <w:p w14:paraId="1B000F3C"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w:t>
      </w:r>
      <w:r w:rsidRPr="005917D0">
        <w:rPr>
          <w:rFonts w:ascii="Times New Roman" w:eastAsia="Times New Roman" w:hAnsi="Times New Roman" w:cs="Times New Roman"/>
          <w:color w:val="212121"/>
          <w:sz w:val="24"/>
          <w:szCs w:val="24"/>
        </w:rPr>
        <w:t>7.</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Xingyu Liao, Wufei Zhu, Juexiao Zhou, Haoyang Li, Xiaopeng Xu, Bin Zhang, Xin Gao.Repetitive DNA sequence detection and its role in the human </w:t>
      </w:r>
      <w:proofErr w:type="gramStart"/>
      <w:r w:rsidRPr="005917D0">
        <w:rPr>
          <w:rFonts w:ascii="Times New Roman" w:eastAsia="Times New Roman" w:hAnsi="Times New Roman" w:cs="Times New Roman"/>
          <w:color w:val="212121"/>
          <w:sz w:val="24"/>
          <w:szCs w:val="24"/>
        </w:rPr>
        <w:t>genome.Commun</w:t>
      </w:r>
      <w:proofErr w:type="gramEnd"/>
      <w:r w:rsidRPr="005917D0">
        <w:rPr>
          <w:rFonts w:ascii="Times New Roman" w:eastAsia="Times New Roman" w:hAnsi="Times New Roman" w:cs="Times New Roman"/>
          <w:color w:val="212121"/>
          <w:sz w:val="24"/>
          <w:szCs w:val="24"/>
        </w:rPr>
        <w:t xml:space="preserve"> Biol. 2023 Sep 19;6:954. doi: 10.1038/s42003-023-05322-y.</w:t>
      </w:r>
    </w:p>
    <w:p w14:paraId="6C552DDC"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w:t>
      </w:r>
      <w:r w:rsidRPr="005917D0">
        <w:rPr>
          <w:rFonts w:ascii="Times New Roman" w:eastAsia="Times New Roman" w:hAnsi="Times New Roman" w:cs="Times New Roman"/>
          <w:color w:val="212121"/>
          <w:sz w:val="24"/>
          <w:szCs w:val="24"/>
        </w:rPr>
        <w:t>8.</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Alemu Gebrie.Transposable elements as essential elements in the control of gene </w:t>
      </w:r>
      <w:proofErr w:type="gramStart"/>
      <w:r w:rsidRPr="005917D0">
        <w:rPr>
          <w:rFonts w:ascii="Times New Roman" w:eastAsia="Times New Roman" w:hAnsi="Times New Roman" w:cs="Times New Roman"/>
          <w:color w:val="212121"/>
          <w:sz w:val="24"/>
          <w:szCs w:val="24"/>
        </w:rPr>
        <w:t>expression.Mobile</w:t>
      </w:r>
      <w:proofErr w:type="gramEnd"/>
      <w:r w:rsidRPr="005917D0">
        <w:rPr>
          <w:rFonts w:ascii="Times New Roman" w:eastAsia="Times New Roman" w:hAnsi="Times New Roman" w:cs="Times New Roman"/>
          <w:color w:val="212121"/>
          <w:sz w:val="24"/>
          <w:szCs w:val="24"/>
        </w:rPr>
        <w:t xml:space="preserve"> DNA volume 14, Article number: 9 (2023).</w:t>
      </w:r>
    </w:p>
    <w:p w14:paraId="1ACD528D"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22</w:t>
      </w:r>
      <w:r w:rsidRPr="005917D0">
        <w:rPr>
          <w:rFonts w:ascii="Times New Roman" w:eastAsia="Times New Roman" w:hAnsi="Times New Roman" w:cs="Times New Roman"/>
          <w:color w:val="212121"/>
          <w:sz w:val="24"/>
          <w:szCs w:val="24"/>
        </w:rPr>
        <w:t>9.</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Jungnam Cho. Transposon-Derived Non-coding RNAs and Their Function in Plants.Front. Plant Sci., 03 May 2018 Sec. Plant Cell Biology.Volume 9 - 2018 | https://doi.org/10.3389/fpls.2018.00600</w:t>
      </w:r>
    </w:p>
    <w:p w14:paraId="51E4A7FD"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0.</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Xianwei Song, Xiaofeng Cao.Transposon-mediated epigenetic regulation contributes to phenotypic diversity and environmental adaptation in </w:t>
      </w:r>
      <w:proofErr w:type="gramStart"/>
      <w:r w:rsidRPr="005917D0">
        <w:rPr>
          <w:rFonts w:ascii="Times New Roman" w:eastAsia="Times New Roman" w:hAnsi="Times New Roman" w:cs="Times New Roman"/>
          <w:color w:val="212121"/>
          <w:sz w:val="24"/>
          <w:szCs w:val="24"/>
        </w:rPr>
        <w:t>rice.Current</w:t>
      </w:r>
      <w:proofErr w:type="gramEnd"/>
      <w:r w:rsidRPr="005917D0">
        <w:rPr>
          <w:rFonts w:ascii="Times New Roman" w:eastAsia="Times New Roman" w:hAnsi="Times New Roman" w:cs="Times New Roman"/>
          <w:color w:val="212121"/>
          <w:sz w:val="24"/>
          <w:szCs w:val="24"/>
        </w:rPr>
        <w:t xml:space="preserve"> Opinion in Plant Biology.Volume 36, April 2017, Pages 111-118.</w:t>
      </w:r>
    </w:p>
    <w:p w14:paraId="4C0D7AAA"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23</w:t>
      </w:r>
      <w:r w:rsidRPr="005917D0">
        <w:rPr>
          <w:rFonts w:ascii="Times New Roman" w:eastAsia="Times New Roman" w:hAnsi="Times New Roman" w:cs="Times New Roman"/>
          <w:color w:val="212121"/>
          <w:sz w:val="24"/>
          <w:szCs w:val="24"/>
        </w:rPr>
        <w:t>1.</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Xiaolei </w:t>
      </w:r>
      <w:proofErr w:type="gramStart"/>
      <w:r w:rsidRPr="005917D0">
        <w:rPr>
          <w:rFonts w:ascii="Times New Roman" w:eastAsia="Times New Roman" w:hAnsi="Times New Roman" w:cs="Times New Roman"/>
          <w:color w:val="212121"/>
          <w:sz w:val="24"/>
          <w:szCs w:val="24"/>
        </w:rPr>
        <w:t>Li,Zhiqiang</w:t>
      </w:r>
      <w:proofErr w:type="gramEnd"/>
      <w:r w:rsidRPr="005917D0">
        <w:rPr>
          <w:rFonts w:ascii="Times New Roman" w:eastAsia="Times New Roman" w:hAnsi="Times New Roman" w:cs="Times New Roman"/>
          <w:color w:val="212121"/>
          <w:sz w:val="24"/>
          <w:szCs w:val="24"/>
        </w:rPr>
        <w:t xml:space="preserve"> Wu, Xiaobing Fu, Weidong Han.lncRNAs: Insights into their function and mechanics in underlying disorders.Mutation Resear</w:t>
      </w:r>
      <w:r>
        <w:rPr>
          <w:rFonts w:ascii="Times New Roman" w:eastAsia="Times New Roman" w:hAnsi="Times New Roman" w:cs="Times New Roman"/>
          <w:color w:val="212121"/>
          <w:sz w:val="24"/>
          <w:szCs w:val="24"/>
        </w:rPr>
        <w:t>ch/Reviews in Mutation Research.</w:t>
      </w:r>
      <w:r w:rsidRPr="005917D0">
        <w:rPr>
          <w:rFonts w:ascii="Times New Roman" w:eastAsia="Times New Roman" w:hAnsi="Times New Roman" w:cs="Times New Roman"/>
          <w:color w:val="212121"/>
          <w:sz w:val="24"/>
          <w:szCs w:val="24"/>
        </w:rPr>
        <w:t>Volume 762, October–December 2014, Pages 1-21 251.Anil Panigrahi, Bert W. O’Malley Mechanisms of enhancer action: the known and the unknown.Genome Biology volume 22, Article number: 108 (2021).</w:t>
      </w:r>
    </w:p>
    <w:p w14:paraId="3C2798DC"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2.</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Victoria P Belancio, Prescott L Deininger, Astrid M Roy-Engel.LINE dancing in the human genome: transposable elements and </w:t>
      </w:r>
      <w:proofErr w:type="gramStart"/>
      <w:r w:rsidRPr="005917D0">
        <w:rPr>
          <w:rFonts w:ascii="Times New Roman" w:eastAsia="Times New Roman" w:hAnsi="Times New Roman" w:cs="Times New Roman"/>
          <w:color w:val="212121"/>
          <w:sz w:val="24"/>
          <w:szCs w:val="24"/>
        </w:rPr>
        <w:t>disease.Genome</w:t>
      </w:r>
      <w:proofErr w:type="gramEnd"/>
      <w:r w:rsidRPr="005917D0">
        <w:rPr>
          <w:rFonts w:ascii="Times New Roman" w:eastAsia="Times New Roman" w:hAnsi="Times New Roman" w:cs="Times New Roman"/>
          <w:color w:val="212121"/>
          <w:sz w:val="24"/>
          <w:szCs w:val="24"/>
        </w:rPr>
        <w:t xml:space="preserve"> Med. 2009 Oct 27;1(10):97. doi: 10.1186/gm97.</w:t>
      </w:r>
    </w:p>
    <w:p w14:paraId="5620063D" w14:textId="77777777" w:rsidR="00781836" w:rsidRPr="00F62701" w:rsidRDefault="00781836" w:rsidP="00781836">
      <w:pPr>
        <w:spacing w:line="360" w:lineRule="auto"/>
        <w:jc w:val="both"/>
        <w:rPr>
          <w:rFonts w:ascii="Times New Roman" w:eastAsia="Times New Roman" w:hAnsi="Times New Roman" w:cs="Times New Roman"/>
          <w:color w:val="212121"/>
          <w:sz w:val="24"/>
          <w:szCs w:val="24"/>
          <w:lang w:val="nb-NO"/>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3.</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Gymrek, M. (2017) A genomic view of short tandem repeats. </w:t>
      </w:r>
      <w:r w:rsidRPr="00F62701">
        <w:rPr>
          <w:rFonts w:ascii="Times New Roman" w:eastAsia="Times New Roman" w:hAnsi="Times New Roman" w:cs="Times New Roman"/>
          <w:color w:val="212121"/>
          <w:sz w:val="24"/>
          <w:szCs w:val="24"/>
          <w:lang w:val="nb-NO"/>
        </w:rPr>
        <w:t>Curr. Opin. Genet. Dev. 44, 9–16 10.1016/j.gde.2017.01.012.</w:t>
      </w:r>
    </w:p>
    <w:p w14:paraId="259C3598"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4.Arne Nedergaard Kousholt, Tobias Menzel, Claus Storgaard Sørensen.Pathways for Genome Integrity in G2 Phase of the Cell Cycle Biomolecules. 2012 Nov 30;2(4):579–607. doi: 10.3390/biom2040579.</w:t>
      </w:r>
    </w:p>
    <w:p w14:paraId="74C0BD1D"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5.</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Ellen R. </w:t>
      </w:r>
      <w:proofErr w:type="gramStart"/>
      <w:r w:rsidRPr="005917D0">
        <w:rPr>
          <w:rFonts w:ascii="Times New Roman" w:eastAsia="Times New Roman" w:hAnsi="Times New Roman" w:cs="Times New Roman"/>
          <w:color w:val="212121"/>
          <w:sz w:val="24"/>
          <w:szCs w:val="24"/>
        </w:rPr>
        <w:t>Edenberg,Michael</w:t>
      </w:r>
      <w:proofErr w:type="gramEnd"/>
      <w:r w:rsidRPr="005917D0">
        <w:rPr>
          <w:rFonts w:ascii="Times New Roman" w:eastAsia="Times New Roman" w:hAnsi="Times New Roman" w:cs="Times New Roman"/>
          <w:color w:val="212121"/>
          <w:sz w:val="24"/>
          <w:szCs w:val="24"/>
        </w:rPr>
        <w:t xml:space="preserve"> Downey,David Toczyski.Polymerase Stalling during Replication, Transcription and Translation.Current Biology.Volume 24, Issue 10, 19 May 2014, Pages R445-R452.</w:t>
      </w:r>
    </w:p>
    <w:p w14:paraId="21240AE2"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6.</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Thomas JY Kono, Alex B </w:t>
      </w:r>
      <w:proofErr w:type="gramStart"/>
      <w:r w:rsidRPr="005917D0">
        <w:rPr>
          <w:rFonts w:ascii="Times New Roman" w:eastAsia="Times New Roman" w:hAnsi="Times New Roman" w:cs="Times New Roman"/>
          <w:color w:val="212121"/>
          <w:sz w:val="24"/>
          <w:szCs w:val="24"/>
        </w:rPr>
        <w:t>Brohammer,Suzanne</w:t>
      </w:r>
      <w:proofErr w:type="gramEnd"/>
      <w:r w:rsidRPr="005917D0">
        <w:rPr>
          <w:rFonts w:ascii="Times New Roman" w:eastAsia="Times New Roman" w:hAnsi="Times New Roman" w:cs="Times New Roman"/>
          <w:color w:val="212121"/>
          <w:sz w:val="24"/>
          <w:szCs w:val="24"/>
        </w:rPr>
        <w:t xml:space="preserve"> E McGaugh,Candice N Hirsch.Tandem Duplicate Genes in Maize Are Abundant and Date to Two Distinct Periods of Time.G3 (Bethesda). 2018 Jul 20;8(9):3049–3058. doi: 10.1534/g3.118.200580.</w:t>
      </w:r>
    </w:p>
    <w:p w14:paraId="7EC231A0"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7.</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Akihiro </w:t>
      </w:r>
      <w:proofErr w:type="gramStart"/>
      <w:r w:rsidRPr="005917D0">
        <w:rPr>
          <w:rFonts w:ascii="Times New Roman" w:eastAsia="Times New Roman" w:hAnsi="Times New Roman" w:cs="Times New Roman"/>
          <w:color w:val="212121"/>
          <w:sz w:val="24"/>
          <w:szCs w:val="24"/>
        </w:rPr>
        <w:t>Ezoe ,</w:t>
      </w:r>
      <w:proofErr w:type="gramEnd"/>
      <w:r w:rsidRPr="005917D0">
        <w:rPr>
          <w:rFonts w:ascii="Times New Roman" w:eastAsia="Times New Roman" w:hAnsi="Times New Roman" w:cs="Times New Roman"/>
          <w:color w:val="212121"/>
          <w:sz w:val="24"/>
          <w:szCs w:val="24"/>
        </w:rPr>
        <w:t xml:space="preserve"> Kazumasa Shirai , Kousuke Hanada</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STRs.numerous disorders, such as cancer, various ataxias, and fragile X syndrome.Molecular Biology and Evolution, Volume 38, Issue 4, April 2021, Pages 1447–1459, </w:t>
      </w:r>
      <w:hyperlink r:id="rId52" w:history="1">
        <w:r w:rsidRPr="005917D0">
          <w:rPr>
            <w:rStyle w:val="Hyperlink"/>
            <w:rFonts w:ascii="Times New Roman" w:eastAsia="Times New Roman" w:hAnsi="Times New Roman" w:cs="Times New Roman"/>
            <w:sz w:val="24"/>
            <w:szCs w:val="24"/>
          </w:rPr>
          <w:t>https://doi.org/10.1093/molbev/msaa302</w:t>
        </w:r>
      </w:hyperlink>
    </w:p>
    <w:p w14:paraId="7AF6C9CC" w14:textId="77777777" w:rsidR="00781836" w:rsidRPr="005917D0" w:rsidRDefault="00781836" w:rsidP="00781836">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23</w:t>
      </w:r>
      <w:r w:rsidRPr="005917D0">
        <w:rPr>
          <w:rFonts w:ascii="Times New Roman" w:eastAsia="Times New Roman" w:hAnsi="Times New Roman" w:cs="Times New Roman"/>
          <w:color w:val="212121"/>
          <w:sz w:val="24"/>
          <w:szCs w:val="24"/>
        </w:rPr>
        <w:t>8.</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S Panzer, D P Kuhl, C T Caskey.Unstable triplet repeat sequences: a source of cancer mutations</w:t>
      </w:r>
      <w:proofErr w:type="gramStart"/>
      <w:r w:rsidRPr="005917D0">
        <w:rPr>
          <w:rFonts w:ascii="Times New Roman" w:eastAsia="Times New Roman" w:hAnsi="Times New Roman" w:cs="Times New Roman"/>
          <w:color w:val="212121"/>
          <w:sz w:val="24"/>
          <w:szCs w:val="24"/>
        </w:rPr>
        <w:t>?.Review</w:t>
      </w:r>
      <w:proofErr w:type="gramEnd"/>
      <w:r w:rsidRPr="005917D0">
        <w:rPr>
          <w:rFonts w:ascii="Times New Roman" w:eastAsia="Times New Roman" w:hAnsi="Times New Roman" w:cs="Times New Roman"/>
          <w:color w:val="212121"/>
          <w:sz w:val="24"/>
          <w:szCs w:val="24"/>
        </w:rPr>
        <w:t xml:space="preserve"> Stem Cells 1995 Mar;13(2):146-57. doi: 10.1002/stem.5530130206.</w:t>
      </w:r>
    </w:p>
    <w:p w14:paraId="68A88EEB" w14:textId="77777777" w:rsidR="00781836" w:rsidRPr="005917D0" w:rsidRDefault="00781836" w:rsidP="00781836">
      <w:pPr>
        <w:pStyle w:val="Heading2"/>
        <w:shd w:val="clear" w:color="auto" w:fill="FFFFFF"/>
        <w:spacing w:before="0" w:after="166"/>
        <w:jc w:val="both"/>
        <w:rPr>
          <w:b w:val="0"/>
          <w:color w:val="000000"/>
          <w:sz w:val="24"/>
          <w:szCs w:val="24"/>
        </w:rPr>
      </w:pPr>
      <w:r>
        <w:rPr>
          <w:b w:val="0"/>
          <w:color w:val="212121"/>
          <w:sz w:val="24"/>
          <w:szCs w:val="24"/>
        </w:rPr>
        <w:t>239</w:t>
      </w:r>
      <w:r w:rsidRPr="005917D0">
        <w:rPr>
          <w:b w:val="0"/>
          <w:color w:val="212121"/>
          <w:sz w:val="24"/>
          <w:szCs w:val="24"/>
        </w:rPr>
        <w:t xml:space="preserve">. Adam MP, Feldman J, Mirzaa GM, et al., </w:t>
      </w:r>
      <w:proofErr w:type="gramStart"/>
      <w:r w:rsidRPr="005917D0">
        <w:rPr>
          <w:b w:val="0"/>
          <w:color w:val="212121"/>
          <w:sz w:val="24"/>
          <w:szCs w:val="24"/>
        </w:rPr>
        <w:t>editors.Seattle</w:t>
      </w:r>
      <w:proofErr w:type="gramEnd"/>
      <w:r w:rsidRPr="005917D0">
        <w:rPr>
          <w:b w:val="0"/>
          <w:color w:val="212121"/>
          <w:sz w:val="24"/>
          <w:szCs w:val="24"/>
        </w:rPr>
        <w:t xml:space="preserve"> (WA): University of Washington, Seattle; 1993-2025.</w:t>
      </w:r>
      <w:r w:rsidRPr="005917D0">
        <w:rPr>
          <w:b w:val="0"/>
          <w:color w:val="000000"/>
          <w:sz w:val="24"/>
          <w:szCs w:val="24"/>
        </w:rPr>
        <w:t xml:space="preserve"> GeneReviews</w:t>
      </w:r>
      <w:r w:rsidRPr="005917D0">
        <w:rPr>
          <w:b w:val="0"/>
          <w:color w:val="000000"/>
          <w:sz w:val="24"/>
          <w:szCs w:val="24"/>
          <w:vertAlign w:val="superscript"/>
        </w:rPr>
        <w:t>®</w:t>
      </w:r>
      <w:r w:rsidRPr="005917D0">
        <w:rPr>
          <w:b w:val="0"/>
          <w:color w:val="000000"/>
          <w:sz w:val="24"/>
          <w:szCs w:val="24"/>
        </w:rPr>
        <w:t> [Internet].</w:t>
      </w:r>
    </w:p>
    <w:p w14:paraId="257FB84C"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p>
    <w:p w14:paraId="2FCDF6CE"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240</w:t>
      </w:r>
      <w:r w:rsidRPr="005917D0">
        <w:rPr>
          <w:rFonts w:ascii="Times New Roman" w:eastAsia="Times New Roman" w:hAnsi="Times New Roman" w:cs="Times New Roman"/>
          <w:color w:val="212121"/>
          <w:sz w:val="24"/>
          <w:szCs w:val="24"/>
        </w:rPr>
        <w:t xml:space="preserve">. Deborah A Hall, Elizabeth Berry-Kravis.Fragile X syndrome and fragile X-associated tremor ataxia </w:t>
      </w:r>
      <w:proofErr w:type="gramStart"/>
      <w:r w:rsidRPr="005917D0">
        <w:rPr>
          <w:rFonts w:ascii="Times New Roman" w:eastAsia="Times New Roman" w:hAnsi="Times New Roman" w:cs="Times New Roman"/>
          <w:color w:val="212121"/>
          <w:sz w:val="24"/>
          <w:szCs w:val="24"/>
        </w:rPr>
        <w:t>syndrome.Handb</w:t>
      </w:r>
      <w:proofErr w:type="gramEnd"/>
      <w:r w:rsidRPr="005917D0">
        <w:rPr>
          <w:rFonts w:ascii="Times New Roman" w:eastAsia="Times New Roman" w:hAnsi="Times New Roman" w:cs="Times New Roman"/>
          <w:color w:val="212121"/>
          <w:sz w:val="24"/>
          <w:szCs w:val="24"/>
        </w:rPr>
        <w:t xml:space="preserve"> Clin Neurol. 2018:147:377-391. doi: 10.1016/B978-0-444-63233-3.00025-7.</w:t>
      </w:r>
    </w:p>
    <w:p w14:paraId="0B820359"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p>
    <w:p w14:paraId="15C71DE3"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242.</w:t>
      </w:r>
      <w:r w:rsidRPr="005917D0">
        <w:rPr>
          <w:rFonts w:ascii="Times New Roman" w:eastAsia="Times New Roman" w:hAnsi="Times New Roman" w:cs="Times New Roman"/>
          <w:color w:val="212121"/>
          <w:sz w:val="24"/>
          <w:szCs w:val="24"/>
        </w:rPr>
        <w:t xml:space="preserve">Thomas </w:t>
      </w:r>
      <w:proofErr w:type="gramStart"/>
      <w:r w:rsidRPr="005917D0">
        <w:rPr>
          <w:rFonts w:ascii="Times New Roman" w:eastAsia="Times New Roman" w:hAnsi="Times New Roman" w:cs="Times New Roman"/>
          <w:color w:val="212121"/>
          <w:sz w:val="24"/>
          <w:szCs w:val="24"/>
        </w:rPr>
        <w:t>W ,</w:t>
      </w:r>
      <w:proofErr w:type="gramEnd"/>
      <w:r w:rsidRPr="005917D0">
        <w:rPr>
          <w:rFonts w:ascii="Times New Roman" w:eastAsia="Times New Roman" w:hAnsi="Times New Roman" w:cs="Times New Roman"/>
          <w:color w:val="212121"/>
          <w:sz w:val="24"/>
          <w:szCs w:val="24"/>
        </w:rPr>
        <w:t xml:space="preserve"> Heidrun G, Manuel S, Cristobal U, Philippa B, Ricardo H R, Romain De O, Klaus F X M, Etienne P, Frédéric C. Impact of transposable elements on genome structure and evolution in bread wheat. Genome Biol. 2018 Aug17;19(1):103.</w:t>
      </w:r>
    </w:p>
    <w:p w14:paraId="12D25BEB"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sidRPr="005917D0">
        <w:rPr>
          <w:rFonts w:ascii="Times New Roman" w:eastAsia="Times New Roman" w:hAnsi="Times New Roman" w:cs="Times New Roman"/>
          <w:color w:val="212121"/>
          <w:sz w:val="24"/>
          <w:szCs w:val="24"/>
        </w:rPr>
        <w:t>doi: 10.1186/s13059-018-1479-0.</w:t>
      </w:r>
    </w:p>
    <w:p w14:paraId="2B1D00AB"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p>
    <w:p w14:paraId="12AF5FBD"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245.</w:t>
      </w:r>
      <w:r w:rsidRPr="005917D0">
        <w:rPr>
          <w:rFonts w:ascii="Times New Roman" w:eastAsia="Times New Roman" w:hAnsi="Times New Roman" w:cs="Times New Roman"/>
          <w:color w:val="212121"/>
          <w:sz w:val="24"/>
          <w:szCs w:val="24"/>
        </w:rPr>
        <w:t>András F, Eszter G, László I, Nicolas B, Mahmoud S, Kateřina H, Kitti Szőke-P, Tamás S, Péter M, Edina T, Klaudia K, Péter K, Éva D, Éva S, Jan B, Jaroslav D, István M. Chromosome genomics facilitates the marker development and selection of wheat-Aegilops biuncialis addition, substitution and translocation lines. Sci Rep. 2023 Nov 22;13(1):20499.  doi: 10.1038/s41598-023-47845-8.</w:t>
      </w:r>
    </w:p>
    <w:p w14:paraId="6CF8914D"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246.</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Pradeep K P, Muthusamy R, Sileesh M, Ruslan K, Qiang W, Long H, Zishan A, Kunnummal K V, Ping Y, Mingbing Z. Retrotransposons: How the continuous evolutionary front shapes plant genomes for response to heat stress. Front Plant Sci. 2022 Dec 9:13:1064847.  doi: 10.3389/fpls.2022.1064847.</w:t>
      </w:r>
    </w:p>
    <w:p w14:paraId="16EB274B"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247.</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Qing L, Xiaoyu L, Xiangying Z, Mingzhi </w:t>
      </w:r>
      <w:proofErr w:type="gramStart"/>
      <w:r w:rsidRPr="005917D0">
        <w:rPr>
          <w:rFonts w:ascii="Times New Roman" w:eastAsia="Times New Roman" w:hAnsi="Times New Roman" w:cs="Times New Roman"/>
          <w:color w:val="212121"/>
          <w:sz w:val="24"/>
          <w:szCs w:val="24"/>
        </w:rPr>
        <w:t>L,  F</w:t>
      </w:r>
      <w:proofErr w:type="gramEnd"/>
      <w:r w:rsidRPr="005917D0">
        <w:rPr>
          <w:rFonts w:ascii="Times New Roman" w:eastAsia="Times New Roman" w:hAnsi="Times New Roman" w:cs="Times New Roman"/>
          <w:color w:val="212121"/>
          <w:sz w:val="24"/>
          <w:szCs w:val="24"/>
        </w:rPr>
        <w:t xml:space="preserve"> Zhang , Trude Ss, John S H-H. The repetitive DNA landscape in Avena (Poaceae): chromosome and genome evolution defined by major repeat classes in whole-genome sequence reads. BMC Plant Biol. 2019 May 30;19(1):226.  doi: 10.1186/s12870-019-1769-z.</w:t>
      </w:r>
    </w:p>
    <w:p w14:paraId="564F2683"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248.</w:t>
      </w:r>
      <w:r w:rsidRPr="005917D0">
        <w:rPr>
          <w:rFonts w:ascii="Times New Roman" w:eastAsia="Times New Roman" w:hAnsi="Times New Roman" w:cs="Times New Roman"/>
          <w:color w:val="212121"/>
          <w:sz w:val="24"/>
          <w:szCs w:val="24"/>
        </w:rPr>
        <w:t>Alexander A G, Nikolai N N, Igor G L, Elena V B, Viktoria S S, Nina S P, Alexander V R. New Insights into the Genomic Structure of Avena L.: Comparison of the Divergence of A-Genome and One C-Genome Oat Species. Plants (Basel). 2022 Apr 19;11(9):1103.  doi: 10.3390/plants11091103.</w:t>
      </w:r>
    </w:p>
    <w:p w14:paraId="35854742"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249.</w:t>
      </w:r>
      <w:r w:rsidRPr="005917D0">
        <w:rPr>
          <w:rFonts w:ascii="Times New Roman" w:eastAsia="Times New Roman" w:hAnsi="Times New Roman" w:cs="Times New Roman"/>
          <w:color w:val="212121"/>
          <w:sz w:val="24"/>
          <w:szCs w:val="24"/>
        </w:rPr>
        <w:t>Leonardo G G, Corinne M, Marie-A G, Michael K D. Ty1-copia elements reveal diverse insertion sites linked to polymorphisms among flax (Linum usitatissimum L.) accessions. BMC Genomics. 2016 Dec 7;17(1):1002.  doi: 10.1186/s12864-016-3337-3.</w:t>
      </w:r>
    </w:p>
    <w:p w14:paraId="550B7662"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sidRPr="005917D0">
        <w:rPr>
          <w:rFonts w:ascii="Times New Roman" w:eastAsia="Times New Roman" w:hAnsi="Times New Roman" w:cs="Times New Roman"/>
          <w:color w:val="212121"/>
          <w:sz w:val="24"/>
          <w:szCs w:val="24"/>
        </w:rPr>
        <w:t>6.</w:t>
      </w:r>
      <w:r w:rsidRPr="005917D0">
        <w:rPr>
          <w:rFonts w:ascii="Times New Roman" w:eastAsia="Times New Roman" w:hAnsi="Times New Roman" w:cs="Times New Roman"/>
          <w:color w:val="212121"/>
          <w:sz w:val="24"/>
          <w:szCs w:val="24"/>
        </w:rPr>
        <w:tab/>
        <w:t>7.</w:t>
      </w:r>
      <w:r w:rsidRPr="005917D0">
        <w:rPr>
          <w:rFonts w:ascii="Times New Roman" w:eastAsia="Times New Roman" w:hAnsi="Times New Roman" w:cs="Times New Roman"/>
          <w:color w:val="212121"/>
          <w:sz w:val="24"/>
          <w:szCs w:val="24"/>
        </w:rPr>
        <w:tab/>
      </w:r>
    </w:p>
    <w:p w14:paraId="33C96B6A" w14:textId="77777777" w:rsidR="00781836" w:rsidRPr="00F62701" w:rsidRDefault="00781836" w:rsidP="00781836">
      <w:pPr>
        <w:pStyle w:val="ListParagraph"/>
        <w:spacing w:line="360" w:lineRule="auto"/>
        <w:ind w:left="0"/>
        <w:jc w:val="both"/>
        <w:rPr>
          <w:rFonts w:ascii="Times New Roman" w:eastAsia="Times New Roman" w:hAnsi="Times New Roman" w:cs="Times New Roman"/>
          <w:color w:val="212121"/>
          <w:sz w:val="24"/>
          <w:szCs w:val="24"/>
          <w:lang w:val="pt-BR"/>
        </w:rPr>
      </w:pPr>
      <w:r>
        <w:rPr>
          <w:rFonts w:ascii="Times New Roman" w:eastAsia="Times New Roman" w:hAnsi="Times New Roman" w:cs="Times New Roman"/>
          <w:color w:val="212121"/>
          <w:sz w:val="24"/>
          <w:szCs w:val="24"/>
        </w:rPr>
        <w:lastRenderedPageBreak/>
        <w:t>250.</w:t>
      </w:r>
      <w:r w:rsidRPr="005917D0">
        <w:rPr>
          <w:rFonts w:ascii="Times New Roman" w:eastAsia="Times New Roman" w:hAnsi="Times New Roman" w:cs="Times New Roman"/>
          <w:color w:val="212121"/>
          <w:sz w:val="24"/>
          <w:szCs w:val="24"/>
        </w:rPr>
        <w:t xml:space="preserve">Sean W, Liangliang G, Cecile M, Georg H, Mulualem T K, Jemima B, Ricardo H R-G, Markus C K, et al., Multiple wheat genomes reveal global variation in modern breeding.  </w:t>
      </w:r>
      <w:r w:rsidRPr="00F62701">
        <w:rPr>
          <w:rFonts w:ascii="Times New Roman" w:eastAsia="Times New Roman" w:hAnsi="Times New Roman" w:cs="Times New Roman"/>
          <w:color w:val="212121"/>
          <w:sz w:val="24"/>
          <w:szCs w:val="24"/>
          <w:lang w:val="pt-BR"/>
        </w:rPr>
        <w:t>Nature. 2020 Dec;588(7837):277-283.  doi: 10.1038/s41586-020-2961-x.</w:t>
      </w:r>
    </w:p>
    <w:p w14:paraId="512A84DE"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sidRPr="00F62701">
        <w:rPr>
          <w:rFonts w:ascii="Times New Roman" w:eastAsia="Times New Roman" w:hAnsi="Times New Roman" w:cs="Times New Roman"/>
          <w:color w:val="212121"/>
          <w:sz w:val="24"/>
          <w:szCs w:val="24"/>
          <w:lang w:val="pt-BR"/>
        </w:rPr>
        <w:t xml:space="preserve">251.Paulina T, Trude S, J S Pat H-H. </w:t>
      </w:r>
      <w:r w:rsidRPr="005917D0">
        <w:rPr>
          <w:rFonts w:ascii="Times New Roman" w:eastAsia="Times New Roman" w:hAnsi="Times New Roman" w:cs="Times New Roman"/>
          <w:color w:val="212121"/>
          <w:sz w:val="24"/>
          <w:szCs w:val="24"/>
        </w:rPr>
        <w:t>Oat chromosome and genome evolution defined by widespread terminal intergenomic translocations in polyploids. Front Plant Sci.2022 Nov 22:13:1026364.  doi: 10.3389/fpls.2022.1026364.</w:t>
      </w:r>
    </w:p>
    <w:p w14:paraId="67381DCD"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252.</w:t>
      </w:r>
      <w:r w:rsidRPr="005917D0">
        <w:rPr>
          <w:rFonts w:ascii="Times New Roman" w:eastAsia="Times New Roman" w:hAnsi="Times New Roman" w:cs="Times New Roman"/>
          <w:color w:val="212121"/>
          <w:sz w:val="24"/>
          <w:szCs w:val="24"/>
        </w:rPr>
        <w:t>Qiang He, Wei Li, Yuqing Miao, Yu Wang, Ningkun Liu, Jianan Liu, Tao Li, Yao Xiao, Hongyu Zhang, Yaru Wang, Hanfei Liang, Yange Yun, Shuhui Wang, Qingbin Sun, Hongru Wang, Zhizhong Gong, Huilong D. The near-complete genome assembly of hexaploid wild oat reveals its genome evolution and divergence with cultivated oats. Nat Plants. 2024 Dec;10(12):2062-2078.  doi: 10.1038/s41477-024-01866-x.</w:t>
      </w:r>
    </w:p>
    <w:p w14:paraId="6EDC238D"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253.</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Brankica Mravinac, Miroslav Plohl. Parallelism in evolution of highly repetitive DNAs in sibling species. Mol Biol </w:t>
      </w:r>
      <w:proofErr w:type="gramStart"/>
      <w:r w:rsidRPr="005917D0">
        <w:rPr>
          <w:rFonts w:ascii="Times New Roman" w:eastAsia="Times New Roman" w:hAnsi="Times New Roman" w:cs="Times New Roman"/>
          <w:color w:val="212121"/>
          <w:sz w:val="24"/>
          <w:szCs w:val="24"/>
        </w:rPr>
        <w:t>Evol .</w:t>
      </w:r>
      <w:proofErr w:type="gramEnd"/>
      <w:r w:rsidRPr="005917D0">
        <w:rPr>
          <w:rFonts w:ascii="Times New Roman" w:eastAsia="Times New Roman" w:hAnsi="Times New Roman" w:cs="Times New Roman"/>
          <w:color w:val="212121"/>
          <w:sz w:val="24"/>
          <w:szCs w:val="24"/>
        </w:rPr>
        <w:t xml:space="preserve"> 2010 Aug;27(8):1857-67.  doi: 10.1093/molbev/msq068.</w:t>
      </w:r>
    </w:p>
    <w:p w14:paraId="0E4CCF83"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254.</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R F Park, W H P Boshoff, A L Cabral, J Chong, J A Martinelli, M S McMullen, J W M F, E Paczos-</w:t>
      </w:r>
      <w:proofErr w:type="gramStart"/>
      <w:r w:rsidRPr="005917D0">
        <w:rPr>
          <w:rFonts w:ascii="Times New Roman" w:eastAsia="Times New Roman" w:hAnsi="Times New Roman" w:cs="Times New Roman"/>
          <w:color w:val="212121"/>
          <w:sz w:val="24"/>
          <w:szCs w:val="24"/>
        </w:rPr>
        <w:t>Grzęda ,</w:t>
      </w:r>
      <w:proofErr w:type="gramEnd"/>
      <w:r w:rsidRPr="005917D0">
        <w:rPr>
          <w:rFonts w:ascii="Times New Roman" w:eastAsia="Times New Roman" w:hAnsi="Times New Roman" w:cs="Times New Roman"/>
          <w:color w:val="212121"/>
          <w:sz w:val="24"/>
          <w:szCs w:val="24"/>
        </w:rPr>
        <w:t xml:space="preserve"> E Prats, J Roake, S Sowa, L Ziems, D Singh. Breeding oat for resistance to the crown rust pathogen Puccinia coronata f. sp. avenae: achievements and prospects. Theor Appl Genet. 2022 Nov;135(11):3709-3734.  doi: 10.1007/s00122-022-04121-z. Epub 2022 Jun 4.</w:t>
      </w:r>
    </w:p>
    <w:p w14:paraId="33C18EA9"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color w:val="212121"/>
          <w:sz w:val="24"/>
          <w:szCs w:val="24"/>
        </w:rPr>
        <w:t>255.</w:t>
      </w:r>
      <w:r w:rsidRPr="005917D0">
        <w:rPr>
          <w:rFonts w:ascii="Times New Roman" w:hAnsi="Times New Roman" w:cs="Times New Roman"/>
          <w:sz w:val="24"/>
          <w:szCs w:val="24"/>
        </w:rPr>
        <w:t xml:space="preserve">Yves Van de Peer, Tia-Lynn Ashman, Pamela S Soltis, Douglas E Soltis. Polyploidy: an evolutionary and ecological force in stressful </w:t>
      </w:r>
      <w:proofErr w:type="gramStart"/>
      <w:r w:rsidRPr="005917D0">
        <w:rPr>
          <w:rFonts w:ascii="Times New Roman" w:hAnsi="Times New Roman" w:cs="Times New Roman"/>
          <w:sz w:val="24"/>
          <w:szCs w:val="24"/>
        </w:rPr>
        <w:t>times.Plant</w:t>
      </w:r>
      <w:proofErr w:type="gramEnd"/>
      <w:r w:rsidRPr="005917D0">
        <w:rPr>
          <w:rFonts w:ascii="Times New Roman" w:hAnsi="Times New Roman" w:cs="Times New Roman"/>
          <w:sz w:val="24"/>
          <w:szCs w:val="24"/>
        </w:rPr>
        <w:t xml:space="preserve"> Cell. 2021;33(1):11-26. doi: 10.1093/plcell/koaa015.</w:t>
      </w:r>
    </w:p>
    <w:p w14:paraId="238ABA7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color w:val="212121"/>
          <w:sz w:val="24"/>
          <w:szCs w:val="24"/>
        </w:rPr>
        <w:t>256.</w:t>
      </w:r>
      <w:r w:rsidRPr="005917D0">
        <w:rPr>
          <w:rFonts w:ascii="Times New Roman" w:hAnsi="Times New Roman" w:cs="Times New Roman"/>
          <w:sz w:val="24"/>
          <w:szCs w:val="24"/>
        </w:rPr>
        <w:t>Itay M, Martin A L. The Evolution of Chromosome Numbers: Mechanistic Models and Experimental Approaches. Genome Biol Evol. 2021 Feb 3;13(2).  doi: 10.1093/gbe/evaa220.</w:t>
      </w:r>
    </w:p>
    <w:p w14:paraId="1C20559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eastAsia="Times New Roman" w:hAnsi="Times New Roman" w:cs="Times New Roman"/>
          <w:color w:val="212121"/>
          <w:sz w:val="24"/>
          <w:szCs w:val="24"/>
        </w:rPr>
        <w:t>275.</w:t>
      </w:r>
      <w:r w:rsidRPr="005917D0">
        <w:rPr>
          <w:rFonts w:ascii="Times New Roman" w:hAnsi="Times New Roman" w:cs="Times New Roman"/>
          <w:sz w:val="24"/>
          <w:szCs w:val="24"/>
        </w:rPr>
        <w:t xml:space="preserve"> </w:t>
      </w:r>
    </w:p>
    <w:p w14:paraId="1F80BDC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color w:val="212121"/>
          <w:sz w:val="24"/>
          <w:szCs w:val="24"/>
        </w:rPr>
        <w:t>257.</w:t>
      </w:r>
      <w:r w:rsidRPr="005917D0">
        <w:rPr>
          <w:rFonts w:ascii="Times New Roman" w:hAnsi="Times New Roman" w:cs="Times New Roman"/>
          <w:sz w:val="24"/>
          <w:szCs w:val="24"/>
        </w:rPr>
        <w:t>Frese L, Ford-Lloyd B. Taxonomy, phylogeny, and the genepool.</w:t>
      </w:r>
      <w:r w:rsidRPr="005917D0">
        <w:rPr>
          <w:rFonts w:ascii="Times New Roman" w:eastAsia="Times New Roman" w:hAnsi="Times New Roman" w:cs="Times New Roman"/>
          <w:color w:val="555555"/>
          <w:sz w:val="24"/>
          <w:szCs w:val="24"/>
          <w:lang w:eastAsia="en-IN"/>
        </w:rPr>
        <w:t xml:space="preserve"> </w:t>
      </w:r>
      <w:r w:rsidRPr="005917D0">
        <w:rPr>
          <w:rFonts w:ascii="Times New Roman" w:hAnsi="Times New Roman" w:cs="Times New Roman"/>
          <w:sz w:val="24"/>
          <w:szCs w:val="24"/>
        </w:rPr>
        <w:t>In book: Beta maritima. Springer, Cham. 2020; 121-151.doi:10.1007/978-3-030-28748-1_6.</w:t>
      </w:r>
    </w:p>
    <w:p w14:paraId="28FD440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color w:val="212121"/>
          <w:sz w:val="24"/>
          <w:szCs w:val="24"/>
        </w:rPr>
        <w:t>258.</w:t>
      </w:r>
      <w:r w:rsidRPr="005917D0">
        <w:rPr>
          <w:rFonts w:ascii="Times New Roman" w:hAnsi="Times New Roman" w:cs="Times New Roman"/>
          <w:sz w:val="24"/>
          <w:szCs w:val="24"/>
        </w:rPr>
        <w:t>Juliane C Dohm, Andre E Minoche, Daniela Holtgrawe, Salvador Capella-Gutierrez, Falk Zakrzewski, Hakim Tafer, Oliver Rupp, Thomas Rosleff Sorensen, et al. The genome of the recently domesticated crop plant sugar beet (Beta vulgaris).</w:t>
      </w:r>
      <w:r w:rsidRPr="005917D0">
        <w:rPr>
          <w:rFonts w:ascii="Times New Roman" w:eastAsia="Times New Roman" w:hAnsi="Times New Roman" w:cs="Times New Roman"/>
          <w:color w:val="5B616B"/>
          <w:sz w:val="24"/>
          <w:szCs w:val="24"/>
          <w:lang w:eastAsia="en-IN"/>
        </w:rPr>
        <w:t xml:space="preserve"> </w:t>
      </w:r>
      <w:r w:rsidRPr="005917D0">
        <w:rPr>
          <w:rFonts w:ascii="Times New Roman" w:hAnsi="Times New Roman" w:cs="Times New Roman"/>
          <w:sz w:val="24"/>
          <w:szCs w:val="24"/>
        </w:rPr>
        <w:t>Nature. 2014;505(7484):546-9. doi: 10.1038/nature12817. </w:t>
      </w:r>
    </w:p>
    <w:p w14:paraId="17286883" w14:textId="77777777" w:rsidR="00781836" w:rsidRPr="005917D0" w:rsidRDefault="00781836" w:rsidP="00781836">
      <w:pPr>
        <w:pStyle w:val="ListParagraph"/>
        <w:spacing w:line="360" w:lineRule="auto"/>
        <w:ind w:left="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259.</w:t>
      </w:r>
      <w:r w:rsidRPr="005917D0">
        <w:rPr>
          <w:rFonts w:ascii="Times New Roman" w:hAnsi="Times New Roman" w:cs="Times New Roman"/>
          <w:sz w:val="24"/>
          <w:szCs w:val="24"/>
        </w:rPr>
        <w:t xml:space="preserve"> </w:t>
      </w:r>
      <w:r w:rsidRPr="005917D0">
        <w:rPr>
          <w:rFonts w:ascii="Times New Roman" w:eastAsia="Times New Roman" w:hAnsi="Times New Roman" w:cs="Times New Roman"/>
          <w:color w:val="212121"/>
          <w:sz w:val="24"/>
          <w:szCs w:val="24"/>
        </w:rPr>
        <w:t xml:space="preserve">Schmidt, N., Sielemann, K., Breitenbach, S., Fuchs, J., Pucker, B., Weisshaar, B., Holtgräwe, D. and Heitkam, T. (2024), Repeat turnover meets stable chromosomes: repetitive DNA sequences </w:t>
      </w:r>
      <w:r w:rsidRPr="005917D0">
        <w:rPr>
          <w:rFonts w:ascii="Times New Roman" w:eastAsia="Times New Roman" w:hAnsi="Times New Roman" w:cs="Times New Roman"/>
          <w:color w:val="212121"/>
          <w:sz w:val="24"/>
          <w:szCs w:val="24"/>
        </w:rPr>
        <w:lastRenderedPageBreak/>
        <w:t xml:space="preserve">mark speciation and gene pool boundaries in sugar beet and wild beets. Plant J, 118: 171-190. </w:t>
      </w:r>
      <w:hyperlink r:id="rId53" w:history="1">
        <w:r w:rsidRPr="005917D0">
          <w:rPr>
            <w:rStyle w:val="Hyperlink"/>
            <w:rFonts w:ascii="Times New Roman" w:eastAsia="Times New Roman" w:hAnsi="Times New Roman" w:cs="Times New Roman"/>
            <w:sz w:val="24"/>
            <w:szCs w:val="24"/>
          </w:rPr>
          <w:t>https://doi.org/10.1111/tpj.16599</w:t>
        </w:r>
      </w:hyperlink>
      <w:r w:rsidRPr="005917D0">
        <w:rPr>
          <w:rFonts w:ascii="Times New Roman" w:eastAsia="Times New Roman" w:hAnsi="Times New Roman" w:cs="Times New Roman"/>
          <w:color w:val="212121"/>
          <w:sz w:val="24"/>
          <w:szCs w:val="24"/>
        </w:rPr>
        <w:t>.</w:t>
      </w:r>
    </w:p>
    <w:p w14:paraId="043E2F80"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4"/>
        </w:rPr>
        <w:t>260.</w:t>
      </w:r>
      <w:r w:rsidRPr="005917D0">
        <w:rPr>
          <w:rFonts w:ascii="Times New Roman" w:hAnsi="Times New Roman" w:cs="Times New Roman"/>
          <w:sz w:val="24"/>
          <w:szCs w:val="24"/>
        </w:rPr>
        <w:t xml:space="preserve"> Paul Galewski, J Mitchell McGrath.Genetic diversity among cultivated beets (Beta vulgaris) assessed via population-based whole genome sequencesBMC Genomics. 2020 Mar </w:t>
      </w:r>
      <w:proofErr w:type="gramStart"/>
      <w:r w:rsidRPr="005917D0">
        <w:rPr>
          <w:rFonts w:ascii="Times New Roman" w:hAnsi="Times New Roman" w:cs="Times New Roman"/>
          <w:sz w:val="24"/>
          <w:szCs w:val="24"/>
        </w:rPr>
        <w:t>2;21:189</w:t>
      </w:r>
      <w:proofErr w:type="gramEnd"/>
      <w:r w:rsidRPr="005917D0">
        <w:rPr>
          <w:rFonts w:ascii="Times New Roman" w:hAnsi="Times New Roman" w:cs="Times New Roman"/>
          <w:sz w:val="24"/>
          <w:szCs w:val="24"/>
        </w:rPr>
        <w:t>. doi: 10.1186/s12864-020-6451-1</w:t>
      </w:r>
    </w:p>
    <w:p w14:paraId="60B1070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2</w:t>
      </w:r>
      <w:r>
        <w:rPr>
          <w:rFonts w:ascii="Times New Roman" w:hAnsi="Times New Roman" w:cs="Times New Roman"/>
          <w:sz w:val="24"/>
          <w:szCs w:val="24"/>
        </w:rPr>
        <w:t>61.</w:t>
      </w:r>
      <w:r w:rsidRPr="005917D0">
        <w:rPr>
          <w:rFonts w:ascii="Times New Roman" w:hAnsi="Times New Roman" w:cs="Times New Roman"/>
          <w:sz w:val="24"/>
          <w:szCs w:val="24"/>
        </w:rPr>
        <w:t xml:space="preserve">Sophie Maiwald, Beatrice Weber, Kathrin M Seibt, Thomas Schmidt, Tony Heitkam. The Cassandra retrotransposon landscape in sugar beet (Beta vulgaris) and related Amaranthaceae: recombination and re-shuffling lead to a high structural variability. Ann Bot. 2021 Jan 1;127(1):91-109.  doi: 10.1093/aob/mcaa176.   </w:t>
      </w:r>
    </w:p>
    <w:p w14:paraId="0267AD54"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262.</w:t>
      </w:r>
      <w:r w:rsidRPr="005917D0">
        <w:rPr>
          <w:rFonts w:ascii="Times New Roman" w:hAnsi="Times New Roman" w:cs="Times New Roman"/>
          <w:sz w:val="24"/>
          <w:szCs w:val="24"/>
        </w:rPr>
        <w:t>Falk Zakrzewski, Martin Schmidt, Mieke Van Lijsebettens, Thomas Schmidt. DNA methylation of retrotransposons, DNA transposons and genes in sugar beet (Beta vulgaris L.). Plant J. 2017;90(6):1156-1175. doi: 10.1111/tpj.13526.</w:t>
      </w:r>
    </w:p>
    <w:p w14:paraId="5E7126D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263.</w:t>
      </w:r>
      <w:r w:rsidRPr="005917D0">
        <w:rPr>
          <w:rFonts w:ascii="Times New Roman" w:hAnsi="Times New Roman" w:cs="Times New Roman"/>
          <w:sz w:val="24"/>
          <w:szCs w:val="24"/>
        </w:rPr>
        <w:t>Tony Heitkam, Beatrice Weber, Ines Walter, Susan Liedtke, Charlotte Ost, Thomas Schmidt. Satellite DNA landscapes after allotetraploidization of quinoa (Chenopodium quinoa) reveal unique A and B subgenomes. Plant J. 2020;103(1):32-52. doi: 10.1111/tpj.14705.</w:t>
      </w:r>
    </w:p>
    <w:p w14:paraId="35EAD55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2</w:t>
      </w:r>
      <w:r>
        <w:rPr>
          <w:rFonts w:ascii="Times New Roman" w:hAnsi="Times New Roman" w:cs="Times New Roman"/>
          <w:sz w:val="24"/>
          <w:szCs w:val="24"/>
        </w:rPr>
        <w:t>64.</w:t>
      </w:r>
      <w:r w:rsidRPr="005917D0">
        <w:rPr>
          <w:rFonts w:ascii="Times New Roman" w:hAnsi="Times New Roman" w:cs="Times New Roman"/>
          <w:sz w:val="24"/>
          <w:szCs w:val="24"/>
        </w:rPr>
        <w:t xml:space="preserve"> Xiaofeng Cai, Xuepeng Sun, Chenxi Xu, Honghe Sun, Xiaoli Wang, Chenhui Ge, Zhonghua Zhang, Quanxi Wang, Zhangjun Fei, Chen Jiao, Quanhua Wang. Genomic analyses provide insights into spinach domestication and the genetic basis of agronomic traits. Nat Commun. 2021;12(1):7246. doi: 10.1038/s41467-021-27432-z.</w:t>
      </w:r>
    </w:p>
    <w:p w14:paraId="0D07BBBC" w14:textId="77777777" w:rsidR="00781836" w:rsidRPr="00F62701" w:rsidRDefault="00781836" w:rsidP="00781836">
      <w:pPr>
        <w:pStyle w:val="ListParagraph"/>
        <w:spacing w:line="360" w:lineRule="auto"/>
        <w:ind w:left="0"/>
        <w:jc w:val="both"/>
        <w:rPr>
          <w:rFonts w:ascii="Times New Roman" w:hAnsi="Times New Roman" w:cs="Times New Roman"/>
          <w:sz w:val="24"/>
          <w:szCs w:val="24"/>
          <w:lang w:val="pt-BR"/>
        </w:rPr>
      </w:pPr>
      <w:r w:rsidRPr="005917D0">
        <w:rPr>
          <w:rFonts w:ascii="Times New Roman" w:hAnsi="Times New Roman" w:cs="Times New Roman"/>
          <w:sz w:val="24"/>
          <w:szCs w:val="24"/>
        </w:rPr>
        <w:t>2</w:t>
      </w:r>
      <w:r>
        <w:rPr>
          <w:rFonts w:ascii="Times New Roman" w:hAnsi="Times New Roman" w:cs="Times New Roman"/>
          <w:sz w:val="24"/>
          <w:szCs w:val="24"/>
        </w:rPr>
        <w:t>6</w:t>
      </w:r>
      <w:r w:rsidRPr="005917D0">
        <w:rPr>
          <w:rFonts w:ascii="Times New Roman" w:hAnsi="Times New Roman" w:cs="Times New Roman"/>
          <w:sz w:val="24"/>
          <w:szCs w:val="24"/>
        </w:rPr>
        <w:t xml:space="preserve">5. Wang, </w:t>
      </w:r>
      <w:proofErr w:type="gramStart"/>
      <w:r w:rsidRPr="005917D0">
        <w:rPr>
          <w:rFonts w:ascii="Times New Roman" w:hAnsi="Times New Roman" w:cs="Times New Roman"/>
          <w:sz w:val="24"/>
          <w:szCs w:val="24"/>
        </w:rPr>
        <w:t>Wencai ,Zhang</w:t>
      </w:r>
      <w:proofErr w:type="gramEnd"/>
      <w:r w:rsidRPr="005917D0">
        <w:rPr>
          <w:rFonts w:ascii="Times New Roman" w:hAnsi="Times New Roman" w:cs="Times New Roman"/>
          <w:sz w:val="24"/>
          <w:szCs w:val="24"/>
        </w:rPr>
        <w:t xml:space="preserve">, Xianzhi, Garcia, Sònia, Leitch, Andrew  Kovarik, Ales. (2023). Intragenomic rDNA variation - the product of concerted evolution, mutation, or something in between? </w:t>
      </w:r>
      <w:r w:rsidRPr="00F62701">
        <w:rPr>
          <w:rFonts w:ascii="Times New Roman" w:hAnsi="Times New Roman" w:cs="Times New Roman"/>
          <w:sz w:val="24"/>
          <w:szCs w:val="24"/>
          <w:lang w:val="pt-BR"/>
        </w:rPr>
        <w:t>Heredity. 131. 10.1038/s41437-023-00634-5.</w:t>
      </w:r>
    </w:p>
    <w:p w14:paraId="7CB9CD32" w14:textId="77777777" w:rsidR="00781836" w:rsidRDefault="00781836" w:rsidP="00781836">
      <w:pPr>
        <w:pStyle w:val="ListParagraph"/>
        <w:spacing w:line="360" w:lineRule="auto"/>
        <w:ind w:left="0"/>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266. Bruno Rafael Ribeiro de Almeida, Luciano Farias Souza, Thyana Ayres Alves, Adauto Lima Cardoso, Juliana Amorim de Oliveira, Talita Fernanda Augusto Ribas, Carlos Eduardo Vasconcelos Dos Santos, Luís Adriano Santos do Nascimento, Leandro Melo Sousa, Maria Iracilda da Cunha Sampaio, Cesar Martins, Cleusa Yoshiko Nagamachi, Julio Cesar Pieczarka, Renata Coelho Rodrigues Noronha. </w:t>
      </w:r>
      <w:r w:rsidRPr="005917D0">
        <w:rPr>
          <w:rFonts w:ascii="Times New Roman" w:hAnsi="Times New Roman" w:cs="Times New Roman"/>
          <w:sz w:val="24"/>
          <w:szCs w:val="24"/>
        </w:rPr>
        <w:t xml:space="preserve">Chromosomal organization of multigene families and meiotic analysis in species of Loricariidae (Siluriformes) from Brazilian Amazon, with description of a new cytotype for genus Spatuloricaria. Biol Open. 2023 Nov 15;12(11): bio060029.  doi: 10.1242/bio.060029. Epub 2023 Nov 9. </w:t>
      </w:r>
    </w:p>
    <w:p w14:paraId="7F01F65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Consolas" w:hAnsi="Consolas" w:cs="Consolas"/>
          <w:color w:val="1B1B1B"/>
          <w:shd w:val="clear" w:color="auto" w:fill="FFFFFF"/>
        </w:rPr>
        <w:lastRenderedPageBreak/>
        <w:t>Almeida BRR, Farias Souza L, Alves TA, Cardoso AL, de Oliveira JA, Augusto Ribas TF, Dos Santos CEV, do Nascimento LAS, Sousa LM, da Cunha Sampaio MI, Martins C, Nagamachi CY, Pieczarka JC, Noronha RCR. Chromosomal organization of multigene families and meiotic analysis in species of Loricariidae (Siluriformes) from Brazilian Amazon, with description of a new cytotype for genus Spatuloricaria. Biol Open. 2023 Nov 15;12(11</w:t>
      </w:r>
      <w:proofErr w:type="gramStart"/>
      <w:r>
        <w:rPr>
          <w:rFonts w:ascii="Consolas" w:hAnsi="Consolas" w:cs="Consolas"/>
          <w:color w:val="1B1B1B"/>
          <w:shd w:val="clear" w:color="auto" w:fill="FFFFFF"/>
        </w:rPr>
        <w:t>):bio</w:t>
      </w:r>
      <w:proofErr w:type="gramEnd"/>
      <w:r>
        <w:rPr>
          <w:rFonts w:ascii="Consolas" w:hAnsi="Consolas" w:cs="Consolas"/>
          <w:color w:val="1B1B1B"/>
          <w:shd w:val="clear" w:color="auto" w:fill="FFFFFF"/>
        </w:rPr>
        <w:t>060029. doi: 10.1242/bio.060029.</w:t>
      </w:r>
    </w:p>
    <w:p w14:paraId="095364B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2</w:t>
      </w:r>
      <w:r>
        <w:rPr>
          <w:rFonts w:ascii="Times New Roman" w:hAnsi="Times New Roman" w:cs="Times New Roman"/>
          <w:sz w:val="24"/>
          <w:szCs w:val="24"/>
        </w:rPr>
        <w:t>6</w:t>
      </w:r>
      <w:r w:rsidRPr="005917D0">
        <w:rPr>
          <w:rFonts w:ascii="Times New Roman" w:hAnsi="Times New Roman" w:cs="Times New Roman"/>
          <w:sz w:val="24"/>
          <w:szCs w:val="24"/>
        </w:rPr>
        <w:t>7.D Liao. Concerted evolution: molecular mechanism and biological implications. Am J Hum Genet. 1999 Jan;64(1):24-30.  doi: 10.1086/302221.</w:t>
      </w:r>
    </w:p>
    <w:p w14:paraId="5F4B412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2</w:t>
      </w:r>
      <w:r>
        <w:rPr>
          <w:rFonts w:ascii="Times New Roman" w:hAnsi="Times New Roman" w:cs="Times New Roman"/>
          <w:sz w:val="24"/>
          <w:szCs w:val="24"/>
        </w:rPr>
        <w:t>6</w:t>
      </w:r>
      <w:r w:rsidRPr="005917D0">
        <w:rPr>
          <w:rFonts w:ascii="Times New Roman" w:hAnsi="Times New Roman" w:cs="Times New Roman"/>
          <w:sz w:val="24"/>
          <w:szCs w:val="24"/>
        </w:rPr>
        <w:t>8.T Pavelitz, L Rusché, A G Matera, J M Scharf, A M Weiner. Concerted evolution of the tandem array encoding primate U2 snRNA occurs in situ, without changing the cytological context of the RNU2 locus. EMBO J. 1995 Jan 3;14(1):169-77.  doi: 10.1002/j.1460-2075. 1995.tb</w:t>
      </w:r>
      <w:proofErr w:type="gramStart"/>
      <w:r w:rsidRPr="005917D0">
        <w:rPr>
          <w:rFonts w:ascii="Times New Roman" w:hAnsi="Times New Roman" w:cs="Times New Roman"/>
          <w:sz w:val="24"/>
          <w:szCs w:val="24"/>
        </w:rPr>
        <w:t>06987.x.</w:t>
      </w:r>
      <w:proofErr w:type="gramEnd"/>
    </w:p>
    <w:p w14:paraId="650F675B" w14:textId="77777777" w:rsidR="00781836" w:rsidRPr="00F62701" w:rsidRDefault="00781836" w:rsidP="00781836">
      <w:pPr>
        <w:pStyle w:val="ListParagraph"/>
        <w:spacing w:line="360" w:lineRule="auto"/>
        <w:ind w:left="0"/>
        <w:jc w:val="both"/>
        <w:rPr>
          <w:rFonts w:ascii="Times New Roman" w:hAnsi="Times New Roman" w:cs="Times New Roman"/>
          <w:sz w:val="24"/>
          <w:szCs w:val="24"/>
          <w:lang w:val="pt-BR"/>
        </w:rPr>
      </w:pPr>
      <w:r w:rsidRPr="005917D0">
        <w:rPr>
          <w:rFonts w:ascii="Times New Roman" w:hAnsi="Times New Roman" w:cs="Times New Roman"/>
          <w:sz w:val="24"/>
          <w:szCs w:val="24"/>
        </w:rPr>
        <w:t>2</w:t>
      </w:r>
      <w:r>
        <w:rPr>
          <w:rFonts w:ascii="Times New Roman" w:hAnsi="Times New Roman" w:cs="Times New Roman"/>
          <w:sz w:val="24"/>
          <w:szCs w:val="24"/>
        </w:rPr>
        <w:t>6</w:t>
      </w:r>
      <w:r w:rsidRPr="005917D0">
        <w:rPr>
          <w:rFonts w:ascii="Times New Roman" w:hAnsi="Times New Roman" w:cs="Times New Roman"/>
          <w:sz w:val="24"/>
          <w:szCs w:val="24"/>
        </w:rPr>
        <w:t xml:space="preserve">9. Bo Xu, Xiao-Mao Zeng, Xin-Fen Gao, Dong-Pil Jin, Li-Bing Zhang. ITS non-concerted evolution and rampant hybridization in the legume genus Lespedeza (Fabaceae). </w:t>
      </w:r>
      <w:r w:rsidRPr="00F62701">
        <w:rPr>
          <w:rFonts w:ascii="Times New Roman" w:hAnsi="Times New Roman" w:cs="Times New Roman"/>
          <w:sz w:val="24"/>
          <w:szCs w:val="24"/>
          <w:lang w:val="pt-BR"/>
        </w:rPr>
        <w:t>Sci Rep. 2017 Jan 4:7:40057.  doi: 10.1038/srep40057.</w:t>
      </w:r>
    </w:p>
    <w:p w14:paraId="1AFD075F"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270.Emiliano Martí, Diogo Milani, Vanessa B Bardella, Lucas Albuquerque, Hojun Song, Octavio M Palacios-Gimenez, Diogo C Cabral-de-Mello. </w:t>
      </w:r>
      <w:r w:rsidRPr="005917D0">
        <w:rPr>
          <w:rFonts w:ascii="Times New Roman" w:hAnsi="Times New Roman" w:cs="Times New Roman"/>
          <w:sz w:val="24"/>
          <w:szCs w:val="24"/>
        </w:rPr>
        <w:t>Cytogenomic analysis unveils mixed molecular evolution and recurrent chromosomal rearrangements shaping the multigene families on Schistocerca grasshopper genomes. Evolution. 2021 Aug;75(8):2027-2041.  doi: 10.1111/evo.14287. Epub 2021 Jul 5.</w:t>
      </w:r>
    </w:p>
    <w:p w14:paraId="78107DE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1. András Tóth, Lóránt Székvölgyi, Tibor Vellai. The genome loading model for the origin and maintenance of sex in eukaryotes. Biol Futur. 2022 Dec;73(4):345-357.  doi: 10.1007/s42977-022-00148-x. Epub 2022 Dec 19.</w:t>
      </w:r>
    </w:p>
    <w:p w14:paraId="2BBB288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 xml:space="preserve">2. Lunerová, S. Renny-Byfield, R. Matyášek, A. Leitch &amp; A. Kovařík.Concerted evolution rapidly eliminates sequence variation in rDNA coding regions but not in intergenic spacers in Nicotiana tabacum allotetraploid. Plant Syst Evol. </w:t>
      </w:r>
      <w:proofErr w:type="gramStart"/>
      <w:r w:rsidRPr="005917D0">
        <w:rPr>
          <w:rFonts w:ascii="Times New Roman" w:hAnsi="Times New Roman" w:cs="Times New Roman"/>
          <w:sz w:val="24"/>
          <w:szCs w:val="24"/>
        </w:rPr>
        <w:t>2017;303:1043</w:t>
      </w:r>
      <w:proofErr w:type="gramEnd"/>
      <w:r w:rsidRPr="005917D0">
        <w:rPr>
          <w:rFonts w:ascii="Times New Roman" w:hAnsi="Times New Roman" w:cs="Times New Roman"/>
          <w:sz w:val="24"/>
          <w:szCs w:val="24"/>
        </w:rPr>
        <w:t xml:space="preserve">–1060. </w:t>
      </w:r>
    </w:p>
    <w:p w14:paraId="460F0854"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3.Moritz Otto, Yichen Zheng, Thomas Wiehe. Recombination, selection, and the evolution of tandem gene arrays. Genetics. 2022 Jul 4;221(3</w:t>
      </w:r>
      <w:proofErr w:type="gramStart"/>
      <w:r w:rsidRPr="005917D0">
        <w:rPr>
          <w:rFonts w:ascii="Times New Roman" w:hAnsi="Times New Roman" w:cs="Times New Roman"/>
          <w:sz w:val="24"/>
          <w:szCs w:val="24"/>
        </w:rPr>
        <w:t>):iyac</w:t>
      </w:r>
      <w:proofErr w:type="gramEnd"/>
      <w:r w:rsidRPr="005917D0">
        <w:rPr>
          <w:rFonts w:ascii="Times New Roman" w:hAnsi="Times New Roman" w:cs="Times New Roman"/>
          <w:sz w:val="24"/>
          <w:szCs w:val="24"/>
        </w:rPr>
        <w:t>052.  doi: 10.1093/genetics/iyac052.</w:t>
      </w:r>
    </w:p>
    <w:p w14:paraId="49BF625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4.</w:t>
      </w:r>
      <w:r w:rsidRPr="005917D0">
        <w:rPr>
          <w:rFonts w:ascii="Times New Roman" w:hAnsi="Times New Roman" w:cs="Times New Roman"/>
          <w:sz w:val="24"/>
          <w:szCs w:val="24"/>
        </w:rPr>
        <w:tab/>
        <w:t>Meiyuan Ji, Huyen Bui, Ricardo A Ramirez, Richard M Clark. Concerted cis and trans effects underpin heightened defense gene expression in multi-herbivore-resistant maize lines. Plant J. 2022 Jul;111(2):508-528.  doi: 10.1111/tpj.15812. Epub 2022 Jun 5.</w:t>
      </w:r>
    </w:p>
    <w:p w14:paraId="4E2BBB88"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sidRPr="005917D0">
        <w:rPr>
          <w:rFonts w:ascii="Times New Roman" w:hAnsi="Times New Roman" w:cs="Times New Roman"/>
          <w:sz w:val="24"/>
          <w:szCs w:val="24"/>
        </w:rPr>
        <w:t xml:space="preserve">5. James A. Birchler and Gernot G. Presting.Retrotransposon insertion </w:t>
      </w:r>
      <w:proofErr w:type="gramStart"/>
      <w:r w:rsidRPr="005917D0">
        <w:rPr>
          <w:rFonts w:ascii="Times New Roman" w:hAnsi="Times New Roman" w:cs="Times New Roman"/>
          <w:sz w:val="24"/>
          <w:szCs w:val="24"/>
        </w:rPr>
        <w:t>targeting:a</w:t>
      </w:r>
      <w:proofErr w:type="gramEnd"/>
      <w:r w:rsidRPr="005917D0">
        <w:rPr>
          <w:rFonts w:ascii="Times New Roman" w:hAnsi="Times New Roman" w:cs="Times New Roman"/>
          <w:sz w:val="24"/>
          <w:szCs w:val="24"/>
        </w:rPr>
        <w:t xml:space="preserve"> mechanism for homogenization of centromere sequences on nonhomologous chromosomes.GENES &amp; DEVELOPMENT 26:638–640  2012.</w:t>
      </w:r>
    </w:p>
    <w:p w14:paraId="7EC61EC7" w14:textId="77777777" w:rsidR="00781836" w:rsidRPr="005917D0" w:rsidRDefault="00781836" w:rsidP="00781836">
      <w:pPr>
        <w:spacing w:line="360" w:lineRule="auto"/>
        <w:jc w:val="both"/>
        <w:rPr>
          <w:rFonts w:ascii="Times New Roman" w:hAnsi="Times New Roman" w:cs="Times New Roman"/>
          <w:sz w:val="24"/>
          <w:szCs w:val="24"/>
        </w:rPr>
      </w:pPr>
      <w:r>
        <w:rPr>
          <w:rFonts w:ascii="Segoe UI" w:hAnsi="Segoe UI" w:cs="Segoe UI"/>
          <w:color w:val="212121"/>
          <w:shd w:val="clear" w:color="auto" w:fill="FFFFFF"/>
        </w:rPr>
        <w:t>Birchler JA, Presting GG. Retrotransposon insertion targeting: a mechanism for homogenization of centromere sequences on nonhomologous chromosomes. Genes Dev. 2012;26(7):638-40. doi: 10.1101/gad.191049.112. </w:t>
      </w:r>
    </w:p>
    <w:p w14:paraId="1197B859"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 xml:space="preserve">6. Tsuneo Sasanuma, Deepmala Sehgal, Tetsuo Sasakuma, and Soom Nath Raina Phylogenetic analysis of Carthamus species based on the nucleotide sequence of the nuclear SACPD gene and chloroplast trnL–trnF IGS </w:t>
      </w:r>
      <w:proofErr w:type="gramStart"/>
      <w:r w:rsidRPr="005917D0">
        <w:rPr>
          <w:rFonts w:ascii="Times New Roman" w:hAnsi="Times New Roman" w:cs="Times New Roman"/>
          <w:sz w:val="24"/>
          <w:szCs w:val="24"/>
        </w:rPr>
        <w:t>region.Genome.Volume</w:t>
      </w:r>
      <w:proofErr w:type="gramEnd"/>
      <w:r w:rsidRPr="005917D0">
        <w:rPr>
          <w:rFonts w:ascii="Times New Roman" w:hAnsi="Times New Roman" w:cs="Times New Roman"/>
          <w:sz w:val="24"/>
          <w:szCs w:val="24"/>
        </w:rPr>
        <w:t xml:space="preserve"> 51, Number 9.September 2008</w:t>
      </w:r>
    </w:p>
    <w:p w14:paraId="0487F225"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sidRPr="005917D0">
        <w:rPr>
          <w:rFonts w:ascii="Times New Roman" w:hAnsi="Times New Roman" w:cs="Times New Roman"/>
          <w:sz w:val="24"/>
          <w:szCs w:val="24"/>
        </w:rPr>
        <w:t xml:space="preserve">7. </w:t>
      </w:r>
      <w:hyperlink r:id="rId54" w:history="1">
        <w:r w:rsidRPr="005917D0">
          <w:rPr>
            <w:rStyle w:val="Hyperlink"/>
            <w:rFonts w:ascii="Times New Roman" w:hAnsi="Times New Roman" w:cs="Times New Roman"/>
            <w:color w:val="000000" w:themeColor="text1"/>
            <w:sz w:val="24"/>
            <w:szCs w:val="24"/>
          </w:rPr>
          <w:t>Federico G Hoffmann</w:t>
        </w:r>
      </w:hyperlink>
      <w:r w:rsidRPr="005917D0">
        <w:rPr>
          <w:rFonts w:ascii="Times New Roman" w:hAnsi="Times New Roman" w:cs="Times New Roman"/>
          <w:color w:val="000000" w:themeColor="text1"/>
          <w:sz w:val="24"/>
          <w:szCs w:val="24"/>
          <w:vertAlign w:val="superscript"/>
        </w:rPr>
        <w:t> </w:t>
      </w:r>
      <w:r w:rsidRPr="005917D0">
        <w:rPr>
          <w:rFonts w:ascii="Times New Roman" w:hAnsi="Times New Roman" w:cs="Times New Roman"/>
          <w:color w:val="000000" w:themeColor="text1"/>
          <w:sz w:val="24"/>
          <w:szCs w:val="24"/>
        </w:rPr>
        <w:t>, </w:t>
      </w:r>
      <w:hyperlink r:id="rId55" w:history="1">
        <w:r w:rsidRPr="005917D0">
          <w:rPr>
            <w:rStyle w:val="Hyperlink"/>
            <w:rFonts w:ascii="Times New Roman" w:hAnsi="Times New Roman" w:cs="Times New Roman"/>
            <w:color w:val="000000" w:themeColor="text1"/>
            <w:sz w:val="24"/>
            <w:szCs w:val="24"/>
          </w:rPr>
          <w:t>Jay F Storz</w:t>
        </w:r>
      </w:hyperlink>
      <w:r w:rsidRPr="005917D0">
        <w:rPr>
          <w:rFonts w:ascii="Times New Roman" w:hAnsi="Times New Roman" w:cs="Times New Roman"/>
          <w:color w:val="000000" w:themeColor="text1"/>
          <w:sz w:val="24"/>
          <w:szCs w:val="24"/>
        </w:rPr>
        <w:t>, </w:t>
      </w:r>
      <w:hyperlink r:id="rId56" w:history="1">
        <w:r w:rsidRPr="005917D0">
          <w:rPr>
            <w:rStyle w:val="Hyperlink"/>
            <w:rFonts w:ascii="Times New Roman" w:hAnsi="Times New Roman" w:cs="Times New Roman"/>
            <w:color w:val="000000" w:themeColor="text1"/>
            <w:sz w:val="24"/>
            <w:szCs w:val="24"/>
          </w:rPr>
          <w:t>Shigehiro Kuraku</w:t>
        </w:r>
      </w:hyperlink>
      <w:r w:rsidRPr="005917D0">
        <w:rPr>
          <w:rFonts w:ascii="Times New Roman" w:hAnsi="Times New Roman" w:cs="Times New Roman"/>
          <w:color w:val="000000" w:themeColor="text1"/>
          <w:sz w:val="24"/>
          <w:szCs w:val="24"/>
        </w:rPr>
        <w:t>, </w:t>
      </w:r>
      <w:hyperlink r:id="rId57" w:history="1">
        <w:r w:rsidRPr="005917D0">
          <w:rPr>
            <w:rStyle w:val="Hyperlink"/>
            <w:rFonts w:ascii="Times New Roman" w:hAnsi="Times New Roman" w:cs="Times New Roman"/>
            <w:color w:val="000000" w:themeColor="text1"/>
            <w:sz w:val="24"/>
            <w:szCs w:val="24"/>
          </w:rPr>
          <w:t>Michael W Vandewege</w:t>
        </w:r>
      </w:hyperlink>
      <w:r w:rsidRPr="005917D0">
        <w:rPr>
          <w:rFonts w:ascii="Times New Roman" w:hAnsi="Times New Roman" w:cs="Times New Roman"/>
          <w:color w:val="000000" w:themeColor="text1"/>
          <w:sz w:val="24"/>
          <w:szCs w:val="24"/>
        </w:rPr>
        <w:t>, </w:t>
      </w:r>
      <w:hyperlink r:id="rId58" w:history="1">
        <w:r w:rsidRPr="005917D0">
          <w:rPr>
            <w:rStyle w:val="Hyperlink"/>
            <w:rFonts w:ascii="Times New Roman" w:hAnsi="Times New Roman" w:cs="Times New Roman"/>
            <w:color w:val="000000" w:themeColor="text1"/>
            <w:sz w:val="24"/>
            <w:szCs w:val="24"/>
          </w:rPr>
          <w:t>Juan C Opazo</w:t>
        </w:r>
      </w:hyperlink>
      <w:r w:rsidRPr="005917D0">
        <w:rPr>
          <w:rFonts w:ascii="Times New Roman" w:hAnsi="Times New Roman" w:cs="Times New Roman"/>
          <w:color w:val="000000" w:themeColor="text1"/>
          <w:sz w:val="24"/>
          <w:szCs w:val="24"/>
        </w:rPr>
        <w:t xml:space="preserve">. </w:t>
      </w:r>
      <w:r w:rsidRPr="005917D0">
        <w:rPr>
          <w:rFonts w:ascii="Times New Roman" w:hAnsi="Times New Roman" w:cs="Times New Roman"/>
          <w:sz w:val="24"/>
          <w:szCs w:val="24"/>
        </w:rPr>
        <w:t>Whole-Genome Duplications and the Diversification of the Globin-X Genes of Vertebrates. Genome Biol Evol. 2021 Oct 1;13(10</w:t>
      </w:r>
      <w:proofErr w:type="gramStart"/>
      <w:r w:rsidRPr="005917D0">
        <w:rPr>
          <w:rFonts w:ascii="Times New Roman" w:hAnsi="Times New Roman" w:cs="Times New Roman"/>
          <w:sz w:val="24"/>
          <w:szCs w:val="24"/>
        </w:rPr>
        <w:t>):evab</w:t>
      </w:r>
      <w:proofErr w:type="gramEnd"/>
      <w:r w:rsidRPr="005917D0">
        <w:rPr>
          <w:rFonts w:ascii="Times New Roman" w:hAnsi="Times New Roman" w:cs="Times New Roman"/>
          <w:sz w:val="24"/>
          <w:szCs w:val="24"/>
        </w:rPr>
        <w:t>205. doi: 10.1093/gbe/evab205.</w:t>
      </w:r>
    </w:p>
    <w:p w14:paraId="6E6137A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p>
    <w:p w14:paraId="22A1D791"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278</w:t>
      </w:r>
      <w:r w:rsidRPr="005917D0">
        <w:rPr>
          <w:rFonts w:ascii="Times New Roman" w:hAnsi="Times New Roman" w:cs="Times New Roman"/>
          <w:sz w:val="24"/>
          <w:szCs w:val="24"/>
        </w:rPr>
        <w:t>.J Blommaert, S Riss, B Hecox-Lea, D B Mark Welch, C P Stelzer.Small, but surprisingly repetitive genomes: transposon expansion and not polyploidy has driven a doubling in genome siz</w:t>
      </w:r>
      <w:r>
        <w:rPr>
          <w:rFonts w:ascii="Times New Roman" w:hAnsi="Times New Roman" w:cs="Times New Roman"/>
          <w:sz w:val="24"/>
          <w:szCs w:val="24"/>
        </w:rPr>
        <w:t>e in a metazoan species complex.</w:t>
      </w:r>
      <w:r w:rsidRPr="005917D0">
        <w:rPr>
          <w:rFonts w:ascii="Times New Roman" w:hAnsi="Times New Roman" w:cs="Times New Roman"/>
          <w:sz w:val="24"/>
          <w:szCs w:val="24"/>
        </w:rPr>
        <w:t>BMC Genomics. 2019 Jun 7;20(1):466. doi: 10.1186/s12864-019-5859-y.</w:t>
      </w:r>
    </w:p>
    <w:p w14:paraId="35D7A8EC"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279</w:t>
      </w:r>
      <w:r w:rsidRPr="005917D0">
        <w:rPr>
          <w:rFonts w:ascii="Times New Roman" w:hAnsi="Times New Roman" w:cs="Times New Roman"/>
          <w:sz w:val="24"/>
          <w:szCs w:val="24"/>
        </w:rPr>
        <w:t>.Claus-Peter Stelzer, Simone Riss, Peter Stadler.Genome size evolution at the speciation level: the cryptic species complex Brachionus plicatilis (Rotifera)BMC Evol Biol. 2011 Apr 7:11:90. doi: 10.1186/1471-2148-11-90.</w:t>
      </w:r>
    </w:p>
    <w:p w14:paraId="2D78380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280</w:t>
      </w:r>
      <w:r w:rsidRPr="005917D0">
        <w:rPr>
          <w:rFonts w:ascii="Times New Roman" w:hAnsi="Times New Roman" w:cs="Times New Roman"/>
          <w:sz w:val="24"/>
          <w:szCs w:val="24"/>
        </w:rPr>
        <w:t>. Jonathon E Mohl, Patrick D Brown, Aaron J Robbins, Philip Lavretsky, Rick Hochberg, Robert L Wallace, Elizabeth J Walsh.Comparing Small and Large Genomes Within Monogonont Rotifers.Genome Biol Evol. 2025 Mar 6;17(3</w:t>
      </w:r>
      <w:proofErr w:type="gramStart"/>
      <w:r w:rsidRPr="005917D0">
        <w:rPr>
          <w:rFonts w:ascii="Times New Roman" w:hAnsi="Times New Roman" w:cs="Times New Roman"/>
          <w:sz w:val="24"/>
          <w:szCs w:val="24"/>
        </w:rPr>
        <w:t>):evaf</w:t>
      </w:r>
      <w:proofErr w:type="gramEnd"/>
      <w:r w:rsidRPr="005917D0">
        <w:rPr>
          <w:rFonts w:ascii="Times New Roman" w:hAnsi="Times New Roman" w:cs="Times New Roman"/>
          <w:sz w:val="24"/>
          <w:szCs w:val="24"/>
        </w:rPr>
        <w:t>041. doi: 10.1093/gbe/evaf041.</w:t>
      </w:r>
    </w:p>
    <w:p w14:paraId="7809692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281</w:t>
      </w:r>
      <w:r w:rsidRPr="005917D0">
        <w:rPr>
          <w:rFonts w:ascii="Times New Roman" w:hAnsi="Times New Roman" w:cs="Times New Roman"/>
          <w:sz w:val="24"/>
          <w:szCs w:val="24"/>
        </w:rPr>
        <w:t>. Yimeng Nie, Xuanzeng Liu, Lina Zhao, Yuan Huang.Repetitive element expansions contribute to genome size gigantism in Pamphagidae: A comparative study (Orthoptera, Acridoidea</w:t>
      </w:r>
      <w:proofErr w:type="gramStart"/>
      <w:r w:rsidRPr="005917D0">
        <w:rPr>
          <w:rFonts w:ascii="Times New Roman" w:hAnsi="Times New Roman" w:cs="Times New Roman"/>
          <w:sz w:val="24"/>
          <w:szCs w:val="24"/>
        </w:rPr>
        <w:t>).Genomics</w:t>
      </w:r>
      <w:proofErr w:type="gramEnd"/>
      <w:r w:rsidRPr="005917D0">
        <w:rPr>
          <w:rFonts w:ascii="Times New Roman" w:hAnsi="Times New Roman" w:cs="Times New Roman"/>
          <w:sz w:val="24"/>
          <w:szCs w:val="24"/>
        </w:rPr>
        <w:t>. 2024 Sep;116(5):110896. doi: 10.1016/j.ygeno.2024.110896. Epub 2024 Jul 19.</w:t>
      </w:r>
    </w:p>
    <w:p w14:paraId="1C13375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282</w:t>
      </w:r>
      <w:r w:rsidRPr="005917D0">
        <w:rPr>
          <w:rFonts w:ascii="Times New Roman" w:hAnsi="Times New Roman" w:cs="Times New Roman"/>
          <w:sz w:val="24"/>
          <w:szCs w:val="24"/>
        </w:rPr>
        <w:t xml:space="preserve">. Yu-Fei Yang, Tao Zhu, Deng-Ke Niu.Association of intron loss with high mutation rate in Arabidopsis: implications for genome size </w:t>
      </w:r>
      <w:proofErr w:type="gramStart"/>
      <w:r w:rsidRPr="005917D0">
        <w:rPr>
          <w:rFonts w:ascii="Times New Roman" w:hAnsi="Times New Roman" w:cs="Times New Roman"/>
          <w:sz w:val="24"/>
          <w:szCs w:val="24"/>
        </w:rPr>
        <w:t>evolution.Genome</w:t>
      </w:r>
      <w:proofErr w:type="gramEnd"/>
      <w:r w:rsidRPr="005917D0">
        <w:rPr>
          <w:rFonts w:ascii="Times New Roman" w:hAnsi="Times New Roman" w:cs="Times New Roman"/>
          <w:sz w:val="24"/>
          <w:szCs w:val="24"/>
        </w:rPr>
        <w:t xml:space="preserve"> Biol Evol. 2013;5(4):723-33. doi: 10.1093/gbe/evt043.</w:t>
      </w:r>
    </w:p>
    <w:p w14:paraId="283EACFE"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283</w:t>
      </w:r>
      <w:r w:rsidRPr="005917D0">
        <w:rPr>
          <w:rFonts w:ascii="Times New Roman" w:hAnsi="Times New Roman" w:cs="Times New Roman"/>
          <w:sz w:val="24"/>
          <w:szCs w:val="24"/>
        </w:rPr>
        <w:t xml:space="preserve">.Aurélie Kapusta, Alexander Suh, Cédric Feschotte.Dynamics of genome size evolution in birds and </w:t>
      </w:r>
      <w:proofErr w:type="gramStart"/>
      <w:r w:rsidRPr="005917D0">
        <w:rPr>
          <w:rFonts w:ascii="Times New Roman" w:hAnsi="Times New Roman" w:cs="Times New Roman"/>
          <w:sz w:val="24"/>
          <w:szCs w:val="24"/>
        </w:rPr>
        <w:t>mammals.Proc</w:t>
      </w:r>
      <w:proofErr w:type="gramEnd"/>
      <w:r w:rsidRPr="005917D0">
        <w:rPr>
          <w:rFonts w:ascii="Times New Roman" w:hAnsi="Times New Roman" w:cs="Times New Roman"/>
          <w:sz w:val="24"/>
          <w:szCs w:val="24"/>
        </w:rPr>
        <w:t xml:space="preserve"> Natl Acad Sci U S A</w:t>
      </w:r>
    </w:p>
    <w:p w14:paraId="077F627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4B2BBC">
        <w:rPr>
          <w:rFonts w:ascii="Times New Roman" w:hAnsi="Times New Roman" w:cs="Times New Roman"/>
          <w:sz w:val="24"/>
          <w:szCs w:val="24"/>
          <w:lang w:val="pt-BR"/>
        </w:rPr>
        <w:t xml:space="preserve">. 2017 Feb 21;114(8):E1460-E1469. doi: 10.1073/pnas.1616702114. </w:t>
      </w:r>
      <w:r w:rsidRPr="005917D0">
        <w:rPr>
          <w:rFonts w:ascii="Times New Roman" w:hAnsi="Times New Roman" w:cs="Times New Roman"/>
          <w:sz w:val="24"/>
          <w:szCs w:val="24"/>
        </w:rPr>
        <w:t>Epub 2017 Feb 8.</w:t>
      </w:r>
    </w:p>
    <w:p w14:paraId="3CF05E8B"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284</w:t>
      </w:r>
      <w:r w:rsidRPr="005917D0">
        <w:rPr>
          <w:rFonts w:ascii="Times New Roman" w:hAnsi="Times New Roman" w:cs="Times New Roman"/>
          <w:sz w:val="24"/>
          <w:szCs w:val="24"/>
        </w:rPr>
        <w:t xml:space="preserve">. Simone Riss, Wolfgang Arthofer, Florian M Steiner, Birgit C Schlick-Steiner, Maria Pichler, Peter Stadler, Claus-Peter Stelzer. Do genome size differences within Brachionus asplanchnoidis (Rotifera, Monogononta) cause reproductive barriers among geographic </w:t>
      </w:r>
      <w:proofErr w:type="gramStart"/>
      <w:r w:rsidRPr="005917D0">
        <w:rPr>
          <w:rFonts w:ascii="Times New Roman" w:hAnsi="Times New Roman" w:cs="Times New Roman"/>
          <w:sz w:val="24"/>
          <w:szCs w:val="24"/>
        </w:rPr>
        <w:t>populations?Hydrobiologia</w:t>
      </w:r>
      <w:proofErr w:type="gramEnd"/>
      <w:r w:rsidRPr="005917D0">
        <w:rPr>
          <w:rFonts w:ascii="Times New Roman" w:hAnsi="Times New Roman" w:cs="Times New Roman"/>
          <w:sz w:val="24"/>
          <w:szCs w:val="24"/>
        </w:rPr>
        <w:t>. 2017 Jul;796(1):59-75. doi: 10.1007/s10750-016-2872-x. Epub 2016 Jun 30.</w:t>
      </w:r>
    </w:p>
    <w:p w14:paraId="6C67DE0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285</w:t>
      </w:r>
      <w:r w:rsidRPr="005917D0">
        <w:rPr>
          <w:rFonts w:ascii="Times New Roman" w:hAnsi="Times New Roman" w:cs="Times New Roman"/>
          <w:sz w:val="24"/>
          <w:szCs w:val="24"/>
        </w:rPr>
        <w:t>. Robin A Weiss.On the concept and elucidation of endogenous retroviruses.</w:t>
      </w:r>
    </w:p>
    <w:p w14:paraId="67BC883B"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Philos Trans R Soc Lond B Biol Sci. 2013 Aug 12;368(1626):20120494. doi: 10.1098/rstb.2012.0494. Print 2013 Sep 19.</w:t>
      </w:r>
    </w:p>
    <w:p w14:paraId="46C31E5E"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286</w:t>
      </w:r>
      <w:r w:rsidRPr="005917D0">
        <w:rPr>
          <w:rFonts w:ascii="Times New Roman" w:hAnsi="Times New Roman" w:cs="Times New Roman"/>
          <w:sz w:val="24"/>
          <w:szCs w:val="24"/>
        </w:rPr>
        <w:t>. Alexander Hayward, Charlie K Cornwallis, Patric Jern.Pan-vertebrate comparative genomics unmasks retrovirus macroevolutionProc Natl Acad Sci U S A. 2015 Jan 13;112(2):464-9. doi: 10.1073/pnas.1414980112. Epub 2014 Dec 22.</w:t>
      </w:r>
    </w:p>
    <w:p w14:paraId="4670DB4F"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287</w:t>
      </w:r>
      <w:r w:rsidRPr="005917D0">
        <w:rPr>
          <w:rFonts w:ascii="Times New Roman" w:hAnsi="Times New Roman" w:cs="Times New Roman"/>
          <w:sz w:val="24"/>
          <w:szCs w:val="24"/>
        </w:rPr>
        <w:t xml:space="preserve">. Salvador Daniel Rivas-Carrillo, Mats E Pettersson, Carl-Johan Rubin, Patric Jern.Whole-genome comparison of endogenous retrovirus segregation across wild and domestic host species </w:t>
      </w:r>
      <w:proofErr w:type="gramStart"/>
      <w:r w:rsidRPr="005917D0">
        <w:rPr>
          <w:rFonts w:ascii="Times New Roman" w:hAnsi="Times New Roman" w:cs="Times New Roman"/>
          <w:sz w:val="24"/>
          <w:szCs w:val="24"/>
        </w:rPr>
        <w:t>populations.Proc</w:t>
      </w:r>
      <w:proofErr w:type="gramEnd"/>
      <w:r w:rsidRPr="005917D0">
        <w:rPr>
          <w:rFonts w:ascii="Times New Roman" w:hAnsi="Times New Roman" w:cs="Times New Roman"/>
          <w:sz w:val="24"/>
          <w:szCs w:val="24"/>
        </w:rPr>
        <w:t xml:space="preserve"> Natl Acad Sci U S A. 2018 Oct 23;115(43):11012-11017. doi: 10.1073/pnas.1815056115. Epub 2018 Oct 8.</w:t>
      </w:r>
    </w:p>
    <w:p w14:paraId="729A336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288</w:t>
      </w:r>
      <w:r w:rsidRPr="005917D0">
        <w:rPr>
          <w:rFonts w:ascii="Times New Roman" w:hAnsi="Times New Roman" w:cs="Times New Roman"/>
          <w:sz w:val="24"/>
          <w:szCs w:val="24"/>
        </w:rPr>
        <w:t>.Alex D Greenwood, Yasuko Ishida, Sean P O'Brien, Alfred L Roca, Maribeth V Eiden.Transmission, Evolution, and Endogenization: Lessons Learned from Recent Retroviral Invasions Microbiol Mol Biol Rev. 2017 Dec 13;82(1</w:t>
      </w:r>
      <w:proofErr w:type="gramStart"/>
      <w:r w:rsidRPr="005917D0">
        <w:rPr>
          <w:rFonts w:ascii="Times New Roman" w:hAnsi="Times New Roman" w:cs="Times New Roman"/>
          <w:sz w:val="24"/>
          <w:szCs w:val="24"/>
        </w:rPr>
        <w:t>):e</w:t>
      </w:r>
      <w:proofErr w:type="gramEnd"/>
      <w:r w:rsidRPr="005917D0">
        <w:rPr>
          <w:rFonts w:ascii="Times New Roman" w:hAnsi="Times New Roman" w:cs="Times New Roman"/>
          <w:sz w:val="24"/>
          <w:szCs w:val="24"/>
        </w:rPr>
        <w:t>00044-17. doi: 10.1128/MMBR.00044-17. Print 2018 Mar.</w:t>
      </w:r>
    </w:p>
    <w:p w14:paraId="20B2B7C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289</w:t>
      </w:r>
      <w:r w:rsidRPr="005917D0">
        <w:rPr>
          <w:rFonts w:ascii="Times New Roman" w:hAnsi="Times New Roman" w:cs="Times New Roman"/>
          <w:sz w:val="24"/>
          <w:szCs w:val="24"/>
        </w:rPr>
        <w:t>. Farid Benachenhou, Göran O Sperber, Erik Bongcam-Rudloff, Göran Andersson, Jef D Boeke &amp; Jonas Blomberg.Conserved structure and inferred evolutionary history of long terminal repeats (LTRs</w:t>
      </w:r>
      <w:proofErr w:type="gramStart"/>
      <w:r w:rsidRPr="005917D0">
        <w:rPr>
          <w:rFonts w:ascii="Times New Roman" w:hAnsi="Times New Roman" w:cs="Times New Roman"/>
          <w:sz w:val="24"/>
          <w:szCs w:val="24"/>
        </w:rPr>
        <w:t>).Mobile</w:t>
      </w:r>
      <w:proofErr w:type="gramEnd"/>
      <w:r w:rsidRPr="005917D0">
        <w:rPr>
          <w:rFonts w:ascii="Times New Roman" w:hAnsi="Times New Roman" w:cs="Times New Roman"/>
          <w:sz w:val="24"/>
          <w:szCs w:val="24"/>
        </w:rPr>
        <w:t xml:space="preserve"> DNA volume 4, Article number: 5 (2013)</w:t>
      </w:r>
    </w:p>
    <w:p w14:paraId="03404FF1"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p>
    <w:p w14:paraId="5547887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290</w:t>
      </w:r>
      <w:r w:rsidRPr="005917D0">
        <w:rPr>
          <w:rFonts w:ascii="Times New Roman" w:hAnsi="Times New Roman" w:cs="Times New Roman"/>
          <w:sz w:val="24"/>
          <w:szCs w:val="24"/>
        </w:rPr>
        <w:t>. Yicong Chen, Xiaojing Wang, Meng-En Liao, Yuhe Song, Yu-Yi Zhang, Jie Cui.Evolution and Genetic Diversity of the Retroviral Envelope in Anamniotes.J Virol. 2022 Apr 7;96(8</w:t>
      </w:r>
      <w:proofErr w:type="gramStart"/>
      <w:r w:rsidRPr="005917D0">
        <w:rPr>
          <w:rFonts w:ascii="Times New Roman" w:hAnsi="Times New Roman" w:cs="Times New Roman"/>
          <w:sz w:val="24"/>
          <w:szCs w:val="24"/>
        </w:rPr>
        <w:t>):e</w:t>
      </w:r>
      <w:proofErr w:type="gramEnd"/>
      <w:r w:rsidRPr="005917D0">
        <w:rPr>
          <w:rFonts w:ascii="Times New Roman" w:hAnsi="Times New Roman" w:cs="Times New Roman"/>
          <w:sz w:val="24"/>
          <w:szCs w:val="24"/>
        </w:rPr>
        <w:t>02072-21. doi: 10.1128/jvi.02072-21.</w:t>
      </w:r>
    </w:p>
    <w:p w14:paraId="344A6A9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291</w:t>
      </w:r>
      <w:r w:rsidRPr="005917D0">
        <w:rPr>
          <w:rFonts w:ascii="Times New Roman" w:hAnsi="Times New Roman" w:cs="Times New Roman"/>
          <w:sz w:val="24"/>
          <w:szCs w:val="24"/>
        </w:rPr>
        <w:t>.Xiaoyu Zhuo, Cédric Feschotte.Cross-Species Transmission and Differential Fate of an Endogenous Retrovirus in Three Mammal Lineages.PLoS Pathog</w:t>
      </w:r>
    </w:p>
    <w:p w14:paraId="25E7DFE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lastRenderedPageBreak/>
        <w:t>. 2015 Nov 12;11(11</w:t>
      </w:r>
      <w:proofErr w:type="gramStart"/>
      <w:r w:rsidRPr="005917D0">
        <w:rPr>
          <w:rFonts w:ascii="Times New Roman" w:hAnsi="Times New Roman" w:cs="Times New Roman"/>
          <w:sz w:val="24"/>
          <w:szCs w:val="24"/>
        </w:rPr>
        <w:t>):e</w:t>
      </w:r>
      <w:proofErr w:type="gramEnd"/>
      <w:r w:rsidRPr="005917D0">
        <w:rPr>
          <w:rFonts w:ascii="Times New Roman" w:hAnsi="Times New Roman" w:cs="Times New Roman"/>
          <w:sz w:val="24"/>
          <w:szCs w:val="24"/>
        </w:rPr>
        <w:t>1005279. doi: 10.1371/journal.ppat.1005279. eCollection 2015.</w:t>
      </w:r>
    </w:p>
    <w:p w14:paraId="4B863BFF"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292</w:t>
      </w:r>
      <w:r w:rsidRPr="005917D0">
        <w:rPr>
          <w:rFonts w:ascii="Times New Roman" w:hAnsi="Times New Roman" w:cs="Times New Roman"/>
          <w:sz w:val="24"/>
          <w:szCs w:val="24"/>
        </w:rPr>
        <w:t xml:space="preserve">.Selene Ingusci, Bonnie L Hall 1, William F Goins, Justus B Cohen, Joseph C Glorioso.Viral vectors for gene delivery to the central nervous </w:t>
      </w:r>
      <w:proofErr w:type="gramStart"/>
      <w:r w:rsidRPr="005917D0">
        <w:rPr>
          <w:rFonts w:ascii="Times New Roman" w:hAnsi="Times New Roman" w:cs="Times New Roman"/>
          <w:sz w:val="24"/>
          <w:szCs w:val="24"/>
        </w:rPr>
        <w:t>system.Handb</w:t>
      </w:r>
      <w:proofErr w:type="gramEnd"/>
      <w:r w:rsidRPr="005917D0">
        <w:rPr>
          <w:rFonts w:ascii="Times New Roman" w:hAnsi="Times New Roman" w:cs="Times New Roman"/>
          <w:sz w:val="24"/>
          <w:szCs w:val="24"/>
        </w:rPr>
        <w:t xml:space="preserve"> Clin Neurol. 2024:205:59-81. doi: 10.1016/B978-0-323-90120-8.00001-0.</w:t>
      </w:r>
    </w:p>
    <w:p w14:paraId="77B8889D" w14:textId="77777777" w:rsidR="00781836" w:rsidRDefault="00781836" w:rsidP="00781836">
      <w:pPr>
        <w:pStyle w:val="ListParagraph"/>
        <w:spacing w:line="360" w:lineRule="auto"/>
        <w:ind w:left="0"/>
        <w:jc w:val="both"/>
        <w:rPr>
          <w:rFonts w:ascii="Times New Roman" w:hAnsi="Times New Roman" w:cs="Times New Roman"/>
          <w:sz w:val="24"/>
          <w:szCs w:val="24"/>
          <w:lang w:val="pt-BR"/>
        </w:rPr>
      </w:pPr>
      <w:commentRangeStart w:id="305"/>
      <w:r>
        <w:rPr>
          <w:rFonts w:ascii="Times New Roman" w:hAnsi="Times New Roman" w:cs="Times New Roman"/>
          <w:sz w:val="24"/>
          <w:szCs w:val="24"/>
        </w:rPr>
        <w:t>293</w:t>
      </w:r>
      <w:r w:rsidRPr="005917D0">
        <w:rPr>
          <w:rFonts w:ascii="Times New Roman" w:hAnsi="Times New Roman" w:cs="Times New Roman"/>
          <w:sz w:val="24"/>
          <w:szCs w:val="24"/>
        </w:rPr>
        <w:t xml:space="preserve">. Savannah J Klein, Rachel J O'Neill.Transposable elements: genome innovation, chromosome diversity, and centromere </w:t>
      </w:r>
      <w:proofErr w:type="gramStart"/>
      <w:r w:rsidRPr="005917D0">
        <w:rPr>
          <w:rFonts w:ascii="Times New Roman" w:hAnsi="Times New Roman" w:cs="Times New Roman"/>
          <w:sz w:val="24"/>
          <w:szCs w:val="24"/>
        </w:rPr>
        <w:t>conflict.Chromosome</w:t>
      </w:r>
      <w:proofErr w:type="gramEnd"/>
      <w:r w:rsidRPr="005917D0">
        <w:rPr>
          <w:rFonts w:ascii="Times New Roman" w:hAnsi="Times New Roman" w:cs="Times New Roman"/>
          <w:sz w:val="24"/>
          <w:szCs w:val="24"/>
        </w:rPr>
        <w:t xml:space="preserve"> Res</w:t>
      </w:r>
      <w:r w:rsidRPr="00F62701">
        <w:rPr>
          <w:rFonts w:ascii="Times New Roman" w:hAnsi="Times New Roman" w:cs="Times New Roman"/>
          <w:sz w:val="24"/>
          <w:szCs w:val="24"/>
          <w:lang w:val="pt-BR"/>
        </w:rPr>
        <w:t>. 2018 Mar;26(1-2):5-23. doi: 10.1007/s10577-017-9569-5. Epub 2018 Jan 13.</w:t>
      </w:r>
      <w:commentRangeEnd w:id="305"/>
      <w:r>
        <w:rPr>
          <w:rStyle w:val="CommentReference"/>
        </w:rPr>
        <w:commentReference w:id="305"/>
      </w:r>
    </w:p>
    <w:p w14:paraId="7D5DED36" w14:textId="77777777" w:rsidR="00781836" w:rsidRPr="00F62701" w:rsidRDefault="00781836" w:rsidP="00781836">
      <w:pPr>
        <w:pStyle w:val="ListParagraph"/>
        <w:spacing w:line="360" w:lineRule="auto"/>
        <w:ind w:left="0"/>
        <w:jc w:val="both"/>
        <w:rPr>
          <w:rFonts w:ascii="Times New Roman" w:hAnsi="Times New Roman" w:cs="Times New Roman"/>
          <w:sz w:val="24"/>
          <w:szCs w:val="24"/>
          <w:lang w:val="pt-BR"/>
        </w:rPr>
      </w:pPr>
    </w:p>
    <w:p w14:paraId="17622C54"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294</w:t>
      </w:r>
      <w:r w:rsidRPr="005917D0">
        <w:rPr>
          <w:rFonts w:ascii="Times New Roman" w:hAnsi="Times New Roman" w:cs="Times New Roman"/>
          <w:sz w:val="24"/>
          <w:szCs w:val="24"/>
        </w:rPr>
        <w:t>.Changcheng Wu, Jian Lu. Diversification of Transposable Elements in Arthropods and Its Impact on Genome Evolution.Genes (Basel) 2019 May; 10(5): 338. Published online 2019 May 6. doi: 10.3390/genes10050338.</w:t>
      </w:r>
    </w:p>
    <w:p w14:paraId="2C4B41CC"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295</w:t>
      </w:r>
      <w:r w:rsidRPr="005917D0">
        <w:rPr>
          <w:rFonts w:ascii="Times New Roman" w:hAnsi="Times New Roman" w:cs="Times New Roman"/>
          <w:sz w:val="24"/>
          <w:szCs w:val="24"/>
        </w:rPr>
        <w:t xml:space="preserve">.Aurélie Kapusta, Alexander Suh, Cédric Feschotte. Dynamics of genome size evolution in birds and </w:t>
      </w:r>
      <w:proofErr w:type="gramStart"/>
      <w:r w:rsidRPr="005917D0">
        <w:rPr>
          <w:rFonts w:ascii="Times New Roman" w:hAnsi="Times New Roman" w:cs="Times New Roman"/>
          <w:sz w:val="24"/>
          <w:szCs w:val="24"/>
        </w:rPr>
        <w:t>mammals.Proc</w:t>
      </w:r>
      <w:proofErr w:type="gramEnd"/>
      <w:r w:rsidRPr="005917D0">
        <w:rPr>
          <w:rFonts w:ascii="Times New Roman" w:hAnsi="Times New Roman" w:cs="Times New Roman"/>
          <w:sz w:val="24"/>
          <w:szCs w:val="24"/>
        </w:rPr>
        <w:t xml:space="preserve"> Natl Acad Sci U S A. 2017 Feb 21;114(8):E1460-E1469. doi: 10.1073/pnas.1616702114. Epub 2017 Feb 8.</w:t>
      </w:r>
    </w:p>
    <w:p w14:paraId="5E27FA30"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296.</w:t>
      </w:r>
      <w:r w:rsidRPr="005917D0">
        <w:rPr>
          <w:rFonts w:ascii="Times New Roman" w:hAnsi="Times New Roman" w:cs="Times New Roman"/>
          <w:sz w:val="24"/>
          <w:szCs w:val="24"/>
        </w:rPr>
        <w:t xml:space="preserve">Changcheng Wu, Jian </w:t>
      </w:r>
      <w:proofErr w:type="gramStart"/>
      <w:r w:rsidRPr="005917D0">
        <w:rPr>
          <w:rFonts w:ascii="Times New Roman" w:hAnsi="Times New Roman" w:cs="Times New Roman"/>
          <w:sz w:val="24"/>
          <w:szCs w:val="24"/>
        </w:rPr>
        <w:t>Lu.Diversification</w:t>
      </w:r>
      <w:proofErr w:type="gramEnd"/>
      <w:r w:rsidRPr="005917D0">
        <w:rPr>
          <w:rFonts w:ascii="Times New Roman" w:hAnsi="Times New Roman" w:cs="Times New Roman"/>
          <w:sz w:val="24"/>
          <w:szCs w:val="24"/>
        </w:rPr>
        <w:t xml:space="preserve"> of Transposable Elements in Arthropods and Its Impact on Genome Evolution.Genes (Basel). 2019 May 6;10(5):338. doi: 10.3390/genes10050338.</w:t>
      </w:r>
    </w:p>
    <w:p w14:paraId="3EB5DD6D"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r w:rsidRPr="005917D0">
        <w:rPr>
          <w:rFonts w:ascii="Times New Roman" w:hAnsi="Times New Roman" w:cs="Times New Roman"/>
          <w:sz w:val="24"/>
          <w:szCs w:val="24"/>
        </w:rPr>
        <w:t xml:space="preserve">Jie Wang, Guangpu Zhang, Cheng Sun, Liming Chang, Yingyong Wang, Xin Yang, Guiying Chen, Michael W Itgen, Ava </w:t>
      </w:r>
      <w:proofErr w:type="gramStart"/>
      <w:r w:rsidRPr="005917D0">
        <w:rPr>
          <w:rFonts w:ascii="Times New Roman" w:hAnsi="Times New Roman" w:cs="Times New Roman"/>
          <w:sz w:val="24"/>
          <w:szCs w:val="24"/>
        </w:rPr>
        <w:t>Haley ,</w:t>
      </w:r>
      <w:proofErr w:type="gramEnd"/>
      <w:r w:rsidRPr="005917D0">
        <w:rPr>
          <w:rFonts w:ascii="Times New Roman" w:hAnsi="Times New Roman" w:cs="Times New Roman"/>
          <w:sz w:val="24"/>
          <w:szCs w:val="24"/>
        </w:rPr>
        <w:t xml:space="preserve"> Jiaxing Tang, Rachel Lockridge Mueller.DNA gains and losses in gigantic genomes do not track differences in transposable element-host silencing interactions.Commun Biol. 2025 May 6;8:704. doi: 10.1038/s42003-025-08127-3</w:t>
      </w:r>
    </w:p>
    <w:p w14:paraId="61FC7E34"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298.</w:t>
      </w:r>
      <w:r w:rsidRPr="005917D0">
        <w:rPr>
          <w:rFonts w:ascii="Times New Roman" w:hAnsi="Times New Roman" w:cs="Times New Roman"/>
          <w:sz w:val="24"/>
          <w:szCs w:val="24"/>
        </w:rPr>
        <w:t>Alexander Nater, Reto Burri, Takeshi Kawakami, Linnéa Smeds, Hans Ellegren.Resolving Evolutionary Relationships in Closely Related Species with Whole-Genome Sequencing Data. Syst Biol. 2015 Nov;64(6):1000-17. doi: 10.1093/sysbio/syv045. Epub 2015 Jul 17.</w:t>
      </w:r>
    </w:p>
    <w:p w14:paraId="2E828867"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299.</w:t>
      </w:r>
      <w:r w:rsidRPr="005917D0">
        <w:rPr>
          <w:rFonts w:ascii="Times New Roman" w:hAnsi="Times New Roman" w:cs="Times New Roman"/>
          <w:sz w:val="24"/>
          <w:szCs w:val="24"/>
        </w:rPr>
        <w:t>Antonio Serrato-Capuchina, Daniel R Matute.The Role of Transposable Elements in SpeciationGenes (Basel). 2018 May 15;9(5):254. doi: 10.3390/genes9050254.</w:t>
      </w:r>
    </w:p>
    <w:p w14:paraId="60B7A664" w14:textId="77777777" w:rsidR="00781836" w:rsidRPr="005917D0"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r w:rsidRPr="005917D0">
        <w:rPr>
          <w:rFonts w:ascii="Times New Roman" w:hAnsi="Times New Roman" w:cs="Times New Roman"/>
          <w:sz w:val="24"/>
          <w:szCs w:val="24"/>
        </w:rPr>
        <w:t xml:space="preserve">Jacqueline Robinson, Christopher C Kyriazis, Stella C Yuan, Kirk E Lohmueller.Deleterious Variation in Natural Populations and Implications for Conservation Genetics.Annu Rev Anim Biosci. 2022 Nov </w:t>
      </w:r>
      <w:proofErr w:type="gramStart"/>
      <w:r w:rsidRPr="005917D0">
        <w:rPr>
          <w:rFonts w:ascii="Times New Roman" w:hAnsi="Times New Roman" w:cs="Times New Roman"/>
          <w:sz w:val="24"/>
          <w:szCs w:val="24"/>
        </w:rPr>
        <w:t>4;11:93</w:t>
      </w:r>
      <w:proofErr w:type="gramEnd"/>
      <w:r w:rsidRPr="005917D0">
        <w:rPr>
          <w:rFonts w:ascii="Times New Roman" w:hAnsi="Times New Roman" w:cs="Times New Roman"/>
          <w:sz w:val="24"/>
          <w:szCs w:val="24"/>
        </w:rPr>
        <w:t>–114. doi: 10.1146/annurev-animal-080522-093311.</w:t>
      </w:r>
    </w:p>
    <w:p w14:paraId="00773568"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lastRenderedPageBreak/>
        <w:t>3</w:t>
      </w:r>
      <w:r>
        <w:rPr>
          <w:rFonts w:ascii="Times New Roman" w:hAnsi="Times New Roman" w:cs="Times New Roman"/>
          <w:sz w:val="24"/>
          <w:szCs w:val="24"/>
        </w:rPr>
        <w:t>01.</w:t>
      </w:r>
      <w:r w:rsidRPr="005917D0">
        <w:rPr>
          <w:rFonts w:ascii="Times New Roman" w:hAnsi="Times New Roman" w:cs="Times New Roman"/>
          <w:sz w:val="24"/>
          <w:szCs w:val="24"/>
        </w:rPr>
        <w:t xml:space="preserve">R Wambui Mbichi, Qing-Feng Wang, Tao Wan.RNA directed DNA methylation and seed plant genome </w:t>
      </w:r>
      <w:proofErr w:type="gramStart"/>
      <w:r w:rsidRPr="005917D0">
        <w:rPr>
          <w:rFonts w:ascii="Times New Roman" w:hAnsi="Times New Roman" w:cs="Times New Roman"/>
          <w:sz w:val="24"/>
          <w:szCs w:val="24"/>
        </w:rPr>
        <w:t>evolution.Plant</w:t>
      </w:r>
      <w:proofErr w:type="gramEnd"/>
      <w:r w:rsidRPr="005917D0">
        <w:rPr>
          <w:rFonts w:ascii="Times New Roman" w:hAnsi="Times New Roman" w:cs="Times New Roman"/>
          <w:sz w:val="24"/>
          <w:szCs w:val="24"/>
        </w:rPr>
        <w:t xml:space="preserve"> Cell Rep. 2020 Aug;39(8):983-996. doi: 10.1007/s00299-020-02558-</w:t>
      </w:r>
      <w:proofErr w:type="gramStart"/>
      <w:r w:rsidRPr="005917D0">
        <w:rPr>
          <w:rFonts w:ascii="Times New Roman" w:hAnsi="Times New Roman" w:cs="Times New Roman"/>
          <w:sz w:val="24"/>
          <w:szCs w:val="24"/>
        </w:rPr>
        <w:t>4..</w:t>
      </w:r>
      <w:proofErr w:type="gramEnd"/>
    </w:p>
    <w:p w14:paraId="7848798B"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3</w:t>
      </w:r>
      <w:r>
        <w:rPr>
          <w:rFonts w:ascii="Times New Roman" w:hAnsi="Times New Roman" w:cs="Times New Roman"/>
          <w:sz w:val="24"/>
          <w:szCs w:val="24"/>
        </w:rPr>
        <w:t>02.</w:t>
      </w:r>
      <w:r w:rsidRPr="005917D0">
        <w:rPr>
          <w:rFonts w:ascii="Times New Roman" w:hAnsi="Times New Roman" w:cs="Times New Roman"/>
          <w:sz w:val="24"/>
          <w:szCs w:val="24"/>
        </w:rPr>
        <w:t xml:space="preserve"> Chunhui Zhang, Lei Wang, Liang Dou, Bisong Yue, Jinchuan Xing, Jing </w:t>
      </w:r>
      <w:proofErr w:type="gramStart"/>
      <w:r w:rsidRPr="005917D0">
        <w:rPr>
          <w:rFonts w:ascii="Times New Roman" w:hAnsi="Times New Roman" w:cs="Times New Roman"/>
          <w:sz w:val="24"/>
          <w:szCs w:val="24"/>
        </w:rPr>
        <w:t>Li.Transposable</w:t>
      </w:r>
      <w:proofErr w:type="gramEnd"/>
      <w:r w:rsidRPr="005917D0">
        <w:rPr>
          <w:rFonts w:ascii="Times New Roman" w:hAnsi="Times New Roman" w:cs="Times New Roman"/>
          <w:sz w:val="24"/>
          <w:szCs w:val="24"/>
        </w:rPr>
        <w:t xml:space="preserve"> Elements Shape the Genome Diversity and the Evolution of Noctuidae Species.Genes (Basel). 2023 Jun 10;14(6):1244. doi: 10.3390/genes14061244.</w:t>
      </w:r>
    </w:p>
    <w:p w14:paraId="0F6BD47E"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303.</w:t>
      </w:r>
      <w:r w:rsidRPr="005917D0">
        <w:rPr>
          <w:rFonts w:ascii="Times New Roman" w:hAnsi="Times New Roman" w:cs="Times New Roman"/>
          <w:sz w:val="24"/>
          <w:szCs w:val="24"/>
        </w:rPr>
        <w:t>Justin P Blumenstiel.From the cauldron of conflict: Endogenous gene regulation by piRNA and other modes of adaptation enabled by selfish transposable elements</w:t>
      </w:r>
    </w:p>
    <w:p w14:paraId="36C3A2B1"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Semin Cell Dev Biol. 2025 Jan 1:164:1-12. doi: 10.1016/j.semcdb.2024.05.001. Epub 2024 May 31.</w:t>
      </w:r>
    </w:p>
    <w:p w14:paraId="0A452DA1"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304.</w:t>
      </w:r>
      <w:r w:rsidRPr="005917D0">
        <w:rPr>
          <w:rFonts w:ascii="Times New Roman" w:hAnsi="Times New Roman" w:cs="Times New Roman"/>
          <w:sz w:val="24"/>
          <w:szCs w:val="24"/>
        </w:rPr>
        <w:t>Christopher D Todd, Özgen Deniz, Darren Taylor, Miguel R Branco.</w:t>
      </w:r>
    </w:p>
    <w:p w14:paraId="1AF43E5A"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Functional evaluation of transposable elements as enhancers in mouse embryonic and trophoblast stem cellsElife.2019 Apr 23:</w:t>
      </w:r>
      <w:proofErr w:type="gramStart"/>
      <w:r w:rsidRPr="005917D0">
        <w:rPr>
          <w:rFonts w:ascii="Times New Roman" w:hAnsi="Times New Roman" w:cs="Times New Roman"/>
          <w:sz w:val="24"/>
          <w:szCs w:val="24"/>
        </w:rPr>
        <w:t>8:e</w:t>
      </w:r>
      <w:proofErr w:type="gramEnd"/>
      <w:r w:rsidRPr="005917D0">
        <w:rPr>
          <w:rFonts w:ascii="Times New Roman" w:hAnsi="Times New Roman" w:cs="Times New Roman"/>
          <w:sz w:val="24"/>
          <w:szCs w:val="24"/>
        </w:rPr>
        <w:t>44344. doi: 10.7554/eLife.44344.</w:t>
      </w:r>
    </w:p>
    <w:p w14:paraId="2708B36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305.</w:t>
      </w:r>
      <w:r w:rsidRPr="005917D0">
        <w:rPr>
          <w:rFonts w:ascii="Times New Roman" w:hAnsi="Times New Roman" w:cs="Times New Roman"/>
          <w:sz w:val="24"/>
          <w:szCs w:val="24"/>
        </w:rPr>
        <w:t>Erica Gasparotto, Filippo Vittorio Burattin, Valeria Di Gioia, Michele Panepuccia, Valeria Ranzani, Federica Marasca, Beatrice Bodega.Transposable Elements Co-Option in Genome Evolution and Gene Regulation Int J Mol Sci</w:t>
      </w:r>
    </w:p>
    <w:p w14:paraId="13D72C72"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2023 Jan 30;24(3):2610. doi: 10.3390/ijms24032610.</w:t>
      </w:r>
    </w:p>
    <w:p w14:paraId="40D0C377"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306.</w:t>
      </w:r>
      <w:r w:rsidRPr="005917D0">
        <w:rPr>
          <w:rFonts w:ascii="Times New Roman" w:hAnsi="Times New Roman" w:cs="Times New Roman"/>
          <w:sz w:val="24"/>
          <w:szCs w:val="24"/>
        </w:rPr>
        <w:t>Bing Chen, Martin E Feder, Le Kang.Evolution of heat-shock protein expression underlying adaptive responses to environmental stress Mol Ecol</w:t>
      </w:r>
    </w:p>
    <w:p w14:paraId="23E792F6" w14:textId="77777777" w:rsidR="00781836" w:rsidRPr="00F62701" w:rsidRDefault="00781836" w:rsidP="00781836">
      <w:pPr>
        <w:pStyle w:val="ListParagraph"/>
        <w:spacing w:line="360" w:lineRule="auto"/>
        <w:ind w:left="0"/>
        <w:jc w:val="both"/>
        <w:rPr>
          <w:rFonts w:ascii="Times New Roman" w:hAnsi="Times New Roman" w:cs="Times New Roman"/>
          <w:sz w:val="24"/>
          <w:szCs w:val="24"/>
          <w:lang w:val="nb-NO"/>
        </w:rPr>
      </w:pPr>
      <w:r w:rsidRPr="00F62701">
        <w:rPr>
          <w:rFonts w:ascii="Times New Roman" w:hAnsi="Times New Roman" w:cs="Times New Roman"/>
          <w:sz w:val="24"/>
          <w:szCs w:val="24"/>
          <w:lang w:val="nb-NO"/>
        </w:rPr>
        <w:t>. 2018 Aug;27(15):3040-3054. doi: 10.1111/mec.14769. Epub 2018 Jul 2.</w:t>
      </w:r>
    </w:p>
    <w:p w14:paraId="05FD9BF9"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307.</w:t>
      </w:r>
      <w:r w:rsidRPr="005917D0">
        <w:rPr>
          <w:rFonts w:ascii="Times New Roman" w:hAnsi="Times New Roman" w:cs="Times New Roman"/>
          <w:sz w:val="24"/>
          <w:szCs w:val="24"/>
        </w:rPr>
        <w:t xml:space="preserve"> Jaume Pellicer, Oriane Hidalgo, Steven Dodsworth, Ilia J Leitch.Genome Size Diversity and Its Impact on the Evolution of Land Plants Genes (Basel)</w:t>
      </w:r>
    </w:p>
    <w:p w14:paraId="6D554033"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sidRPr="005917D0">
        <w:rPr>
          <w:rFonts w:ascii="Times New Roman" w:hAnsi="Times New Roman" w:cs="Times New Roman"/>
          <w:sz w:val="24"/>
          <w:szCs w:val="24"/>
        </w:rPr>
        <w:t>. 2018 Feb 14;9(2):88. doi: 10.3390/genes9020088.</w:t>
      </w:r>
    </w:p>
    <w:p w14:paraId="7A8CCCD3"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308.</w:t>
      </w:r>
      <w:r w:rsidRPr="005917D0">
        <w:rPr>
          <w:rFonts w:ascii="Times New Roman" w:hAnsi="Times New Roman" w:cs="Times New Roman"/>
          <w:sz w:val="24"/>
          <w:szCs w:val="24"/>
        </w:rPr>
        <w:t>Flavia Mascagni, Tommaso Giordani, Marilena Ceccarelli, Andrea Cavallini, Lucia Natali.Genome-wide analysis of LTR-retrotransposon diversity and its impact on the evolution of the gen</w:t>
      </w:r>
      <w:r>
        <w:rPr>
          <w:rFonts w:ascii="Times New Roman" w:hAnsi="Times New Roman" w:cs="Times New Roman"/>
          <w:sz w:val="24"/>
          <w:szCs w:val="24"/>
        </w:rPr>
        <w:t>us Helianthus (L.</w:t>
      </w:r>
      <w:proofErr w:type="gramStart"/>
      <w:r>
        <w:rPr>
          <w:rFonts w:ascii="Times New Roman" w:hAnsi="Times New Roman" w:cs="Times New Roman"/>
          <w:sz w:val="24"/>
          <w:szCs w:val="24"/>
        </w:rPr>
        <w:t>).BMC</w:t>
      </w:r>
      <w:proofErr w:type="gramEnd"/>
      <w:r>
        <w:rPr>
          <w:rFonts w:ascii="Times New Roman" w:hAnsi="Times New Roman" w:cs="Times New Roman"/>
          <w:sz w:val="24"/>
          <w:szCs w:val="24"/>
        </w:rPr>
        <w:t xml:space="preserve"> Genomics</w:t>
      </w:r>
      <w:r w:rsidRPr="005917D0">
        <w:rPr>
          <w:rFonts w:ascii="Times New Roman" w:hAnsi="Times New Roman" w:cs="Times New Roman"/>
          <w:sz w:val="24"/>
          <w:szCs w:val="24"/>
        </w:rPr>
        <w:t>. 2017 Aug 18;18(1):634. doi: 10.1186/s12864-017-4050-6.</w:t>
      </w:r>
    </w:p>
    <w:p w14:paraId="069AB4DD"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309</w:t>
      </w:r>
      <w:r w:rsidRPr="005917D0">
        <w:rPr>
          <w:rFonts w:ascii="Times New Roman" w:hAnsi="Times New Roman" w:cs="Times New Roman"/>
          <w:sz w:val="24"/>
          <w:szCs w:val="24"/>
        </w:rPr>
        <w:t>.Mikhail Kazancev, Pavel Merkulov, Kirill Tiurin, Yakov Demurin, Alexander Soloviev, Ilya Kirov.Comparative Analysis of Active LTR Retrotransposons in Sunflower (Helianthus annuus L.): From Extrachromosomal Circular DNA Detection to Protein Structure Prediction.Int J Mol Sci. 2024 Dec 19;25(24):13615. doi: 10.3390/ijms252413615.</w:t>
      </w:r>
    </w:p>
    <w:p w14:paraId="78193FA6" w14:textId="77777777" w:rsidR="00781836" w:rsidRPr="005917D0" w:rsidRDefault="00781836" w:rsidP="007818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310</w:t>
      </w:r>
      <w:r w:rsidRPr="005917D0">
        <w:rPr>
          <w:rFonts w:ascii="Times New Roman" w:hAnsi="Times New Roman" w:cs="Times New Roman"/>
          <w:sz w:val="24"/>
          <w:szCs w:val="24"/>
        </w:rPr>
        <w:t>. Maria Ventimiglia, Marco Castellacci, Gabriele Usai, Alberto Vangelisti, Samuel Simoni, Lucia Natali, Andrea Cavallini, Flavia Mascagni, Tommaso Giordani.Discovering the Repeatome of Five Species Belonging to the Asteraceae Family: A Computational Study.Plants (Basel).2023 Mar 22;12(6):1405. doi: 10.3390/plants12061405.</w:t>
      </w:r>
    </w:p>
    <w:p w14:paraId="7BABBA70"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sidRPr="00F62701">
        <w:rPr>
          <w:rFonts w:ascii="Times New Roman" w:eastAsia="Times New Roman" w:hAnsi="Times New Roman" w:cs="Times New Roman"/>
          <w:color w:val="212121"/>
          <w:sz w:val="24"/>
          <w:szCs w:val="24"/>
          <w:lang w:val="nb-NO"/>
        </w:rPr>
        <w:t xml:space="preserve">311.Ungerer, Mark, Strakosh, Suzanne, Stimpson, Kaitlin. </w:t>
      </w:r>
      <w:r w:rsidRPr="005917D0">
        <w:rPr>
          <w:rFonts w:ascii="Times New Roman" w:eastAsia="Times New Roman" w:hAnsi="Times New Roman" w:cs="Times New Roman"/>
          <w:color w:val="212121"/>
          <w:sz w:val="24"/>
          <w:szCs w:val="24"/>
        </w:rPr>
        <w:t>(2009). Proliferation of Ty3/gypsy-like retrotransposons in hybrid sunflower taxa inferred from phylogenetic data. BMC biology. 7. 40. 10.1186/1741-7007-7-40.</w:t>
      </w:r>
    </w:p>
    <w:p w14:paraId="061C53B3" w14:textId="77777777" w:rsidR="00781836"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312</w:t>
      </w:r>
      <w:r w:rsidRPr="005917D0">
        <w:rPr>
          <w:rFonts w:ascii="Times New Roman" w:eastAsia="Times New Roman" w:hAnsi="Times New Roman" w:cs="Times New Roman"/>
          <w:color w:val="212121"/>
          <w:sz w:val="24"/>
          <w:szCs w:val="24"/>
        </w:rPr>
        <w:t>.Guillaume Bourqu</w:t>
      </w:r>
      <w:r>
        <w:rPr>
          <w:rFonts w:ascii="Times New Roman" w:eastAsia="Times New Roman" w:hAnsi="Times New Roman" w:cs="Times New Roman"/>
          <w:color w:val="212121"/>
          <w:sz w:val="24"/>
          <w:szCs w:val="24"/>
        </w:rPr>
        <w:t>e</w:t>
      </w:r>
      <w:r w:rsidRPr="005917D0">
        <w:rPr>
          <w:rFonts w:ascii="Times New Roman" w:eastAsia="Times New Roman" w:hAnsi="Times New Roman" w:cs="Times New Roman"/>
          <w:color w:val="212121"/>
          <w:sz w:val="24"/>
          <w:szCs w:val="24"/>
        </w:rPr>
        <w:t xml:space="preserve">, Kathleen H Burns, Mary Gehring, Vera Gorbunova, Andrei Seluanov, Molly Hammell, Michaël </w:t>
      </w:r>
      <w:proofErr w:type="gramStart"/>
      <w:r w:rsidRPr="005917D0">
        <w:rPr>
          <w:rFonts w:ascii="Times New Roman" w:eastAsia="Times New Roman" w:hAnsi="Times New Roman" w:cs="Times New Roman"/>
          <w:color w:val="212121"/>
          <w:sz w:val="24"/>
          <w:szCs w:val="24"/>
        </w:rPr>
        <w:t>Imbeault,Z</w:t>
      </w:r>
      <w:r>
        <w:rPr>
          <w:rFonts w:ascii="Times New Roman" w:eastAsia="Times New Roman" w:hAnsi="Times New Roman" w:cs="Times New Roman"/>
          <w:color w:val="212121"/>
          <w:sz w:val="24"/>
          <w:szCs w:val="24"/>
        </w:rPr>
        <w:t>suzsanna</w:t>
      </w:r>
      <w:proofErr w:type="gramEnd"/>
      <w:r>
        <w:rPr>
          <w:rFonts w:ascii="Times New Roman" w:eastAsia="Times New Roman" w:hAnsi="Times New Roman" w:cs="Times New Roman"/>
          <w:color w:val="212121"/>
          <w:sz w:val="24"/>
          <w:szCs w:val="24"/>
        </w:rPr>
        <w:t xml:space="preserve"> Izsvák, Henry L Levin </w:t>
      </w:r>
      <w:r w:rsidRPr="005917D0">
        <w:rPr>
          <w:rFonts w:ascii="Times New Roman" w:eastAsia="Times New Roman" w:hAnsi="Times New Roman" w:cs="Times New Roman"/>
          <w:color w:val="212121"/>
          <w:sz w:val="24"/>
          <w:szCs w:val="24"/>
        </w:rPr>
        <w:t>, Todd S Macfarlan, Dixie L Mager, Cédric Feschotte.Ten things you should know about transposable elements.Genome Biol. 2018 Nov 19;19(1):199. doi: 10.1186/s13059-018-1577-z.</w:t>
      </w:r>
    </w:p>
    <w:p w14:paraId="07C3BAFE"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Segoe UI" w:hAnsi="Segoe UI" w:cs="Segoe UI"/>
          <w:color w:val="212121"/>
          <w:shd w:val="clear" w:color="auto" w:fill="FFFFFF"/>
        </w:rPr>
        <w:t>Bourque G, Burns KH, Gehring M, Gorbunova V, Seluanov A, Hammell M, Imbeault M, Izsvák Z, Levin HL, Macfarlan TS, Mager DL, Feschotte C. Ten things you should know about transposable elements. Genome Biol. 2018 Nov 19;19(1):199. doi: 10.1186/s13059-018-1577-z.</w:t>
      </w:r>
    </w:p>
    <w:p w14:paraId="7AE96841"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313</w:t>
      </w:r>
      <w:r w:rsidRPr="005917D0">
        <w:rPr>
          <w:rFonts w:ascii="Times New Roman" w:eastAsia="Times New Roman" w:hAnsi="Times New Roman" w:cs="Times New Roman"/>
          <w:color w:val="212121"/>
          <w:sz w:val="24"/>
          <w:szCs w:val="24"/>
        </w:rPr>
        <w:t xml:space="preserve">. Gabriele Usai, Flavia Mascagni, Alberto Vangelisti, Tommaso Giordani, Marilena Ceccarelli, Andrea Cavallini, Lucia Natali.Interspecific hybridisation and LTR-retrotransposon mobilisation-related structural variation in plants: A case </w:t>
      </w:r>
      <w:proofErr w:type="gramStart"/>
      <w:r w:rsidRPr="005917D0">
        <w:rPr>
          <w:rFonts w:ascii="Times New Roman" w:eastAsia="Times New Roman" w:hAnsi="Times New Roman" w:cs="Times New Roman"/>
          <w:color w:val="212121"/>
          <w:sz w:val="24"/>
          <w:szCs w:val="24"/>
        </w:rPr>
        <w:t>study.Genomics</w:t>
      </w:r>
      <w:proofErr w:type="gramEnd"/>
      <w:r w:rsidRPr="005917D0">
        <w:rPr>
          <w:rFonts w:ascii="Times New Roman" w:eastAsia="Times New Roman" w:hAnsi="Times New Roman" w:cs="Times New Roman"/>
          <w:color w:val="212121"/>
          <w:sz w:val="24"/>
          <w:szCs w:val="24"/>
        </w:rPr>
        <w:t>. 2020 Mar;112(2):1611-1621. doi: 10.1016/j.ygeno.2019.09.010. Epub 2019 Oct 9.</w:t>
      </w:r>
    </w:p>
    <w:p w14:paraId="6751787A"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314</w:t>
      </w:r>
      <w:r w:rsidRPr="005917D0">
        <w:rPr>
          <w:rFonts w:ascii="Times New Roman" w:eastAsia="Times New Roman" w:hAnsi="Times New Roman" w:cs="Times New Roman"/>
          <w:color w:val="212121"/>
          <w:sz w:val="24"/>
          <w:szCs w:val="24"/>
        </w:rPr>
        <w:t xml:space="preserve">.L Natali, A Cavallini, G Cionini, O Sassoli, P G Cionini, M Durante.Nuclear DNA changes within Helianthus annum L.: changes within single progenies and their relationships with plant </w:t>
      </w:r>
      <w:proofErr w:type="gramStart"/>
      <w:r w:rsidRPr="005917D0">
        <w:rPr>
          <w:rFonts w:ascii="Times New Roman" w:eastAsia="Times New Roman" w:hAnsi="Times New Roman" w:cs="Times New Roman"/>
          <w:color w:val="212121"/>
          <w:sz w:val="24"/>
          <w:szCs w:val="24"/>
        </w:rPr>
        <w:t>development.Theor</w:t>
      </w:r>
      <w:proofErr w:type="gramEnd"/>
      <w:r w:rsidRPr="005917D0">
        <w:rPr>
          <w:rFonts w:ascii="Times New Roman" w:eastAsia="Times New Roman" w:hAnsi="Times New Roman" w:cs="Times New Roman"/>
          <w:color w:val="212121"/>
          <w:sz w:val="24"/>
          <w:szCs w:val="24"/>
        </w:rPr>
        <w:t xml:space="preserve"> Appl Genet. 1993 Jan;85(5):506-12. doi: 10.1007/BF00220906.</w:t>
      </w:r>
    </w:p>
    <w:p w14:paraId="3B87CBB1" w14:textId="77777777" w:rsidR="00781836" w:rsidRPr="005917D0" w:rsidRDefault="00781836" w:rsidP="00781836">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315</w:t>
      </w:r>
      <w:r w:rsidRPr="005917D0">
        <w:rPr>
          <w:rFonts w:ascii="Times New Roman" w:eastAsia="Times New Roman" w:hAnsi="Times New Roman" w:cs="Times New Roman"/>
          <w:color w:val="212121"/>
          <w:sz w:val="24"/>
          <w:szCs w:val="24"/>
        </w:rPr>
        <w:t>.Petra Hloušková, Terezie Mandáková, Milan Pouch, Pavel Trávníček, Martin A Lysak.The large genome size variation in the Hesperis clade was shaped by the prevalent proliferation of DNA repeats and rarer genome downsizing. Ann Bot. 2019 Aug 2;124(1):103-120. doi: 10.1093/aob/mcz036.</w:t>
      </w:r>
    </w:p>
    <w:p w14:paraId="639E2A4D" w14:textId="77777777" w:rsidR="00781836" w:rsidRPr="00F62701" w:rsidRDefault="00781836" w:rsidP="00781836">
      <w:pPr>
        <w:shd w:val="clear" w:color="auto" w:fill="FFFFFF"/>
        <w:spacing w:before="100" w:beforeAutospacing="1" w:after="100" w:afterAutospacing="1" w:line="240" w:lineRule="auto"/>
        <w:jc w:val="both"/>
        <w:rPr>
          <w:rFonts w:ascii="Times New Roman" w:hAnsi="Times New Roman" w:cs="Times New Roman"/>
          <w:sz w:val="24"/>
          <w:szCs w:val="24"/>
          <w:lang w:val="pt-BR"/>
        </w:rPr>
      </w:pPr>
      <w:r>
        <w:rPr>
          <w:rFonts w:ascii="Times New Roman" w:eastAsia="Times New Roman" w:hAnsi="Times New Roman" w:cs="Times New Roman"/>
          <w:color w:val="212121"/>
          <w:sz w:val="24"/>
          <w:szCs w:val="24"/>
        </w:rPr>
        <w:t>316</w:t>
      </w:r>
      <w:r w:rsidRPr="005917D0">
        <w:rPr>
          <w:rFonts w:ascii="Times New Roman" w:eastAsia="Times New Roman" w:hAnsi="Times New Roman" w:cs="Times New Roman"/>
          <w:color w:val="212121"/>
          <w:sz w:val="24"/>
          <w:szCs w:val="24"/>
        </w:rPr>
        <w:t xml:space="preserve">. </w:t>
      </w:r>
      <w:r w:rsidRPr="005917D0">
        <w:rPr>
          <w:rFonts w:ascii="Times New Roman" w:hAnsi="Times New Roman" w:cs="Times New Roman"/>
          <w:sz w:val="24"/>
          <w:szCs w:val="24"/>
        </w:rPr>
        <w:t xml:space="preserve">Stephen L Brusatte, Jingmai K O Connor, Erich D Jarvis. The Origin and Diversification of Birds. </w:t>
      </w:r>
      <w:r w:rsidRPr="00F62701">
        <w:rPr>
          <w:rFonts w:ascii="Times New Roman" w:hAnsi="Times New Roman" w:cs="Times New Roman"/>
          <w:sz w:val="24"/>
          <w:szCs w:val="24"/>
          <w:lang w:val="pt-BR"/>
        </w:rPr>
        <w:t>Curr Biol. 2015;25(19): R888-98. doi: 10.1016/j.cub.2015.08.003.</w:t>
      </w:r>
    </w:p>
    <w:p w14:paraId="45C9C67B" w14:textId="77777777" w:rsidR="00781836" w:rsidRPr="00D26D74" w:rsidRDefault="00781836" w:rsidP="00781836">
      <w:pPr>
        <w:spacing w:line="360" w:lineRule="auto"/>
        <w:jc w:val="both"/>
        <w:rPr>
          <w:rFonts w:ascii="Times New Roman" w:hAnsi="Times New Roman" w:cs="Times New Roman"/>
          <w:sz w:val="24"/>
          <w:szCs w:val="24"/>
        </w:rPr>
      </w:pPr>
      <w:r w:rsidRPr="00F62701">
        <w:rPr>
          <w:rFonts w:ascii="Times New Roman" w:eastAsia="Times New Roman" w:hAnsi="Times New Roman" w:cs="Times New Roman"/>
          <w:color w:val="212121"/>
          <w:sz w:val="24"/>
          <w:szCs w:val="24"/>
          <w:lang w:val="pt-BR"/>
        </w:rPr>
        <w:t>317.</w:t>
      </w:r>
      <w:r w:rsidRPr="00F62701">
        <w:rPr>
          <w:rFonts w:ascii="Times New Roman" w:hAnsi="Times New Roman" w:cs="Times New Roman"/>
          <w:sz w:val="24"/>
          <w:szCs w:val="24"/>
          <w:lang w:val="pt-BR"/>
        </w:rPr>
        <w:t xml:space="preserve"> Rafael Kretschmer, Malcolm A Ferguson-Smith, Edivaldo Herculano Correa de Oliveira. </w:t>
      </w:r>
      <w:r w:rsidRPr="00D26D74">
        <w:rPr>
          <w:rFonts w:ascii="Times New Roman" w:hAnsi="Times New Roman" w:cs="Times New Roman"/>
          <w:sz w:val="24"/>
          <w:szCs w:val="24"/>
        </w:rPr>
        <w:t>Karyotype Evolution in Birds: From Conventional Staining to Chromosome Painting. Genes (Basel). 2018;9(4):181. doi: 10.3390/genes9040181.</w:t>
      </w:r>
    </w:p>
    <w:p w14:paraId="68D035D9" w14:textId="77777777" w:rsidR="00781836" w:rsidRDefault="00781836" w:rsidP="00781836">
      <w:pPr>
        <w:spacing w:line="360" w:lineRule="auto"/>
        <w:jc w:val="both"/>
        <w:rPr>
          <w:rFonts w:ascii="Times New Roman" w:eastAsia="Times New Roman" w:hAnsi="Times New Roman" w:cs="Times New Roman"/>
          <w:color w:val="212121"/>
          <w:sz w:val="24"/>
          <w:szCs w:val="24"/>
        </w:rPr>
      </w:pPr>
    </w:p>
    <w:p w14:paraId="16AEA585" w14:textId="77777777" w:rsidR="00781836" w:rsidRPr="00F62701" w:rsidRDefault="00781836" w:rsidP="00781836">
      <w:pPr>
        <w:spacing w:line="360" w:lineRule="auto"/>
        <w:jc w:val="both"/>
        <w:rPr>
          <w:rFonts w:ascii="Times New Roman" w:hAnsi="Times New Roman" w:cs="Times New Roman"/>
          <w:sz w:val="24"/>
          <w:szCs w:val="24"/>
          <w:lang w:val="pt-BR"/>
        </w:rPr>
      </w:pPr>
      <w:r>
        <w:rPr>
          <w:rFonts w:ascii="Times New Roman" w:eastAsia="Times New Roman" w:hAnsi="Times New Roman" w:cs="Times New Roman"/>
          <w:color w:val="212121"/>
          <w:sz w:val="24"/>
          <w:szCs w:val="24"/>
        </w:rPr>
        <w:lastRenderedPageBreak/>
        <w:t>318</w:t>
      </w:r>
      <w:r w:rsidRPr="00D26D74">
        <w:rPr>
          <w:rFonts w:ascii="Times New Roman" w:eastAsia="Times New Roman" w:hAnsi="Times New Roman" w:cs="Times New Roman"/>
          <w:color w:val="212121"/>
          <w:sz w:val="24"/>
          <w:szCs w:val="24"/>
        </w:rPr>
        <w:t>.</w:t>
      </w:r>
      <w:r w:rsidRPr="00D26D74">
        <w:rPr>
          <w:rFonts w:ascii="Times New Roman" w:hAnsi="Times New Roman" w:cs="Times New Roman"/>
          <w:sz w:val="24"/>
          <w:szCs w:val="24"/>
        </w:rPr>
        <w:t xml:space="preserve">Natalie A Wright, T Ryan Gregory, Christopher C Witt. Metabolic 'engines' of flight drive genome size reduction in birds. </w:t>
      </w:r>
      <w:r w:rsidRPr="00F62701">
        <w:rPr>
          <w:rFonts w:ascii="Times New Roman" w:hAnsi="Times New Roman" w:cs="Times New Roman"/>
          <w:sz w:val="24"/>
          <w:szCs w:val="24"/>
          <w:lang w:val="pt-BR"/>
        </w:rPr>
        <w:t>Proc Biol Sci. 2014;281(1779):20132780. doi: 10.1098/rspb.2013.2780.</w:t>
      </w:r>
    </w:p>
    <w:p w14:paraId="45109112" w14:textId="77777777" w:rsidR="00781836"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t>319.</w:t>
      </w:r>
      <w:commentRangeStart w:id="306"/>
      <w:r w:rsidRPr="00F62701">
        <w:rPr>
          <w:rFonts w:ascii="Times New Roman" w:hAnsi="Times New Roman" w:cs="Times New Roman"/>
          <w:sz w:val="24"/>
          <w:szCs w:val="24"/>
          <w:lang w:val="pt-BR"/>
        </w:rPr>
        <w:t>Marcelo de Bello Cioffi, Eduard Kejnovsky, Vinicius Marquioni, Juliana Poltronieri, Wagner Franco Molina, Débora Diniz, Luiz Antonio Carlos Bertollo.</w:t>
      </w:r>
      <w:r w:rsidRPr="00F62701">
        <w:rPr>
          <w:rFonts w:ascii="Times New Roman" w:eastAsia="Times New Roman" w:hAnsi="Times New Roman" w:cs="Times New Roman"/>
          <w:b/>
          <w:bCs/>
          <w:color w:val="212121"/>
          <w:kern w:val="36"/>
          <w:sz w:val="24"/>
          <w:szCs w:val="24"/>
          <w:lang w:val="pt-BR" w:eastAsia="en-IN"/>
        </w:rPr>
        <w:t xml:space="preserve"> </w:t>
      </w:r>
      <w:r w:rsidRPr="00D26D74">
        <w:rPr>
          <w:rFonts w:ascii="Times New Roman" w:hAnsi="Times New Roman" w:cs="Times New Roman"/>
          <w:sz w:val="24"/>
          <w:szCs w:val="24"/>
        </w:rPr>
        <w:t>The key role of repeated DNAs in sex chromosome evolution in two fish species with ZW sex chromosome system. Mol Cytogenet. 2012;5(1):28. doi: 10.1186/1755-8166-5-28.</w:t>
      </w:r>
      <w:commentRangeEnd w:id="306"/>
      <w:r>
        <w:rPr>
          <w:rStyle w:val="CommentReference"/>
        </w:rPr>
        <w:commentReference w:id="306"/>
      </w:r>
    </w:p>
    <w:p w14:paraId="279A2A65"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320</w:t>
      </w:r>
      <w:r w:rsidRPr="00D26D74">
        <w:rPr>
          <w:rFonts w:ascii="Times New Roman" w:hAnsi="Times New Roman" w:cs="Times New Roman"/>
          <w:sz w:val="24"/>
          <w:szCs w:val="24"/>
        </w:rPr>
        <w:t>.Kaize Feng, Chuang Zhou, Lei Wang, Chunhui Zhang, Zhixiong Yang, Zhengrui Hu, Bisong Yue, Yongjie Wu. Comprehensive Comparative Analysis Sheds Light on the Patterns of Microsatellite Distribution across Birds Based on the Chromosome-Level Genomes. Animals (Basel). 2023;13(4):655. doi: 10.3390/ani13040655.</w:t>
      </w:r>
    </w:p>
    <w:p w14:paraId="605929C6"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r w:rsidRPr="00D26D74">
        <w:rPr>
          <w:rFonts w:ascii="Times New Roman" w:hAnsi="Times New Roman" w:cs="Times New Roman"/>
          <w:sz w:val="24"/>
          <w:szCs w:val="24"/>
        </w:rPr>
        <w:t>.Yun Xia, Hanrou Huang, Yulin Liang, Douyue Li, Tingyi Chen, Ruixue Shi, Saichao Pan, Fei Xu, Shaoliang Peng, Zhongyang Tan. Maps of high-density microsatellites accumulation in human genome. BMC Genomics.2022. doi: 10.1186/s12864-024-10843-9.</w:t>
      </w:r>
    </w:p>
    <w:p w14:paraId="57A47CE6"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322</w:t>
      </w:r>
      <w:r w:rsidRPr="00D26D74">
        <w:rPr>
          <w:rFonts w:ascii="Times New Roman" w:hAnsi="Times New Roman" w:cs="Times New Roman"/>
          <w:sz w:val="24"/>
          <w:szCs w:val="24"/>
        </w:rPr>
        <w:t>. Surabhi Srivastava, Akshay Kumar Avvaru, Divya Tej Sowpati &amp; Rakesh K. Mishra. Patterns of microsatellite distribution across eukaryotic genomes. BMC Genomics.2019;20(153). doi:10.1186/s12864-019-5516-5.</w:t>
      </w:r>
    </w:p>
    <w:p w14:paraId="5C5879F1"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323</w:t>
      </w:r>
      <w:r w:rsidRPr="00D26D74">
        <w:rPr>
          <w:rFonts w:ascii="Times New Roman" w:hAnsi="Times New Roman" w:cs="Times New Roman"/>
          <w:sz w:val="24"/>
          <w:szCs w:val="24"/>
        </w:rPr>
        <w:t>. Manee M. Manee, Abdulmalek T. Algarni, Sultan N. Alharbi, Badr M. Al-Shomrani, Mohanad A. Ibrahim, Sarah A. Binghadir &amp; Mohamed B. Al-Fageeh. Genome-wide characterization and analysis of microsatellite sequences in camelid species. Mammal Research. 2020;</w:t>
      </w:r>
      <w:r w:rsidRPr="00D26D74">
        <w:rPr>
          <w:rFonts w:ascii="Times New Roman" w:eastAsia="Times New Roman" w:hAnsi="Times New Roman" w:cs="Times New Roman"/>
          <w:color w:val="555555"/>
          <w:sz w:val="24"/>
          <w:szCs w:val="24"/>
          <w:lang w:eastAsia="en-IN"/>
        </w:rPr>
        <w:t xml:space="preserve"> </w:t>
      </w:r>
      <w:r w:rsidRPr="00D26D74">
        <w:rPr>
          <w:rFonts w:ascii="Times New Roman" w:hAnsi="Times New Roman" w:cs="Times New Roman"/>
          <w:sz w:val="24"/>
          <w:szCs w:val="24"/>
        </w:rPr>
        <w:t>65(16).</w:t>
      </w:r>
      <w:r w:rsidRPr="00D26D74">
        <w:rPr>
          <w:rFonts w:ascii="Times New Roman" w:eastAsia="Times New Roman" w:hAnsi="Times New Roman" w:cs="Times New Roman"/>
          <w:color w:val="555555"/>
          <w:sz w:val="24"/>
          <w:szCs w:val="24"/>
          <w:lang w:eastAsia="en-IN"/>
        </w:rPr>
        <w:t xml:space="preserve"> </w:t>
      </w:r>
      <w:r w:rsidRPr="00D26D74">
        <w:rPr>
          <w:rFonts w:ascii="Times New Roman" w:hAnsi="Times New Roman" w:cs="Times New Roman"/>
          <w:sz w:val="24"/>
          <w:szCs w:val="24"/>
        </w:rPr>
        <w:t>doi:10.1007/s13364-019-00458-x.</w:t>
      </w:r>
    </w:p>
    <w:p w14:paraId="494AEC17"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r w:rsidRPr="00D26D74">
        <w:rPr>
          <w:rFonts w:ascii="Times New Roman" w:hAnsi="Times New Roman" w:cs="Times New Roman"/>
          <w:sz w:val="24"/>
          <w:szCs w:val="24"/>
        </w:rPr>
        <w:t>. Xuhao Song, Tingbang Yang, Xinyi Zhang, Ying Yuan, Xianghui Yan, Yi Wei, Jun Zhang, Caiquan Zhou. Comparison of the Microsatellite Distribution Patterns in the Genomes of Euarchontoglires at the Taxonomic Level. Front Genet.2021:12:622724. doi: 10.3389/fgene.2021.622724.</w:t>
      </w:r>
    </w:p>
    <w:p w14:paraId="5A500A84"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325</w:t>
      </w:r>
      <w:r w:rsidRPr="00D26D74">
        <w:rPr>
          <w:rFonts w:ascii="Times New Roman" w:hAnsi="Times New Roman" w:cs="Times New Roman"/>
          <w:sz w:val="24"/>
          <w:szCs w:val="24"/>
        </w:rPr>
        <w:t xml:space="preserve">.Anna S Trigos, Richard B Pearson, Anthony T Papenfuss, David L Goode. Somatic mutations in early metazoan genes disrupt regulatory links between unicellular and multicellular genes in cancer. Elife. </w:t>
      </w:r>
      <w:proofErr w:type="gramStart"/>
      <w:r w:rsidRPr="00D26D74">
        <w:rPr>
          <w:rFonts w:ascii="Times New Roman" w:hAnsi="Times New Roman" w:cs="Times New Roman"/>
          <w:sz w:val="24"/>
          <w:szCs w:val="24"/>
        </w:rPr>
        <w:t>2019:8:e</w:t>
      </w:r>
      <w:proofErr w:type="gramEnd"/>
      <w:r w:rsidRPr="00D26D74">
        <w:rPr>
          <w:rFonts w:ascii="Times New Roman" w:hAnsi="Times New Roman" w:cs="Times New Roman"/>
          <w:sz w:val="24"/>
          <w:szCs w:val="24"/>
        </w:rPr>
        <w:t>40947. doi: 10.7554/eLife.40947.</w:t>
      </w:r>
    </w:p>
    <w:p w14:paraId="4BB053D4"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lastRenderedPageBreak/>
        <w:t>3</w:t>
      </w:r>
      <w:r>
        <w:rPr>
          <w:rFonts w:ascii="Times New Roman" w:hAnsi="Times New Roman" w:cs="Times New Roman"/>
          <w:sz w:val="24"/>
          <w:szCs w:val="24"/>
        </w:rPr>
        <w:t>26</w:t>
      </w:r>
      <w:r w:rsidRPr="00D26D74">
        <w:rPr>
          <w:rFonts w:ascii="Times New Roman" w:hAnsi="Times New Roman" w:cs="Times New Roman"/>
          <w:sz w:val="24"/>
          <w:szCs w:val="24"/>
        </w:rPr>
        <w:t>.Michael S Neuberger. Antibody diversification by somatic mutation: from Burnet onwards.</w:t>
      </w:r>
      <w:r w:rsidRPr="00D26D74">
        <w:rPr>
          <w:rFonts w:ascii="Times New Roman" w:eastAsia="Times New Roman" w:hAnsi="Times New Roman" w:cs="Times New Roman"/>
          <w:color w:val="5B616B"/>
          <w:sz w:val="24"/>
          <w:szCs w:val="24"/>
          <w:lang w:eastAsia="en-IN"/>
        </w:rPr>
        <w:t xml:space="preserve"> </w:t>
      </w:r>
      <w:r w:rsidRPr="00D26D74">
        <w:rPr>
          <w:rFonts w:ascii="Times New Roman" w:hAnsi="Times New Roman" w:cs="Times New Roman"/>
          <w:sz w:val="24"/>
          <w:szCs w:val="24"/>
        </w:rPr>
        <w:br/>
        <w:t>Immunol Cell Biol.2008;86(2):124-32. doi: 10.1038/sj.icb.7100160. </w:t>
      </w:r>
    </w:p>
    <w:p w14:paraId="468CB8BE"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327</w:t>
      </w:r>
      <w:r w:rsidRPr="00D26D74">
        <w:rPr>
          <w:rFonts w:ascii="Times New Roman" w:hAnsi="Times New Roman" w:cs="Times New Roman"/>
          <w:sz w:val="24"/>
          <w:szCs w:val="24"/>
        </w:rPr>
        <w:t>. John R Bracht, Wenwen Fang, Aaron David Goldman, Egor Dolzhenko, Elizabeth M Stein, Laura F Landweber. Genomes on the edge: programmed genome instability in ciliates. Cell. 2013;152(3):406-16. doi: 10.1016/j.cell.2013.01.005.</w:t>
      </w:r>
    </w:p>
    <w:p w14:paraId="1F982ADD"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328</w:t>
      </w:r>
      <w:r w:rsidRPr="00D26D74">
        <w:rPr>
          <w:rFonts w:ascii="Times New Roman" w:hAnsi="Times New Roman" w:cs="Times New Roman"/>
          <w:sz w:val="24"/>
          <w:szCs w:val="24"/>
        </w:rPr>
        <w:t xml:space="preserve">. Andrey Grishanin. </w:t>
      </w:r>
      <w:r w:rsidRPr="00D26D74">
        <w:rPr>
          <w:rFonts w:ascii="Tahoma" w:hAnsi="Tahoma" w:cs="Tahoma"/>
          <w:sz w:val="24"/>
          <w:szCs w:val="24"/>
        </w:rPr>
        <w:t>﻿</w:t>
      </w:r>
      <w:r w:rsidRPr="00D26D74">
        <w:rPr>
          <w:rFonts w:ascii="Times New Roman" w:hAnsi="Times New Roman" w:cs="Times New Roman"/>
          <w:sz w:val="24"/>
          <w:szCs w:val="24"/>
        </w:rPr>
        <w:t>Chromatin diminution as a tool to study some biological problems. Comp Cytogenet. 2024:18:27-49. doi: 10.3897/compcytogen.17.112152.</w:t>
      </w:r>
    </w:p>
    <w:p w14:paraId="2BB131F5"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329</w:t>
      </w:r>
      <w:r w:rsidRPr="00D26D74">
        <w:rPr>
          <w:rFonts w:ascii="Times New Roman" w:hAnsi="Times New Roman" w:cs="Times New Roman"/>
          <w:sz w:val="24"/>
          <w:szCs w:val="24"/>
        </w:rPr>
        <w:t>. Yuanyuan Kang, Jianbin Wang, Ashley Neff, Stella Kratzer, Hiroshi Kimura, Richard E Davis. Differential Chromosomal Localization of Centromeric Histone CENP-A Contributes to Nematode Programmed DNA Elimination. Cell Rep.2016;16(9):2308-16. doi: 10.1016/j.celrep.2016.07.079.</w:t>
      </w:r>
    </w:p>
    <w:p w14:paraId="47D65D65"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330</w:t>
      </w:r>
      <w:r w:rsidRPr="00D26D74">
        <w:rPr>
          <w:rFonts w:ascii="Times New Roman" w:hAnsi="Times New Roman" w:cs="Times New Roman"/>
          <w:sz w:val="24"/>
          <w:szCs w:val="24"/>
        </w:rPr>
        <w:t>. Maxim V Zagoskin, Jianbin Wang. Programmed DNA elimination: silencing genes and repetitive sequences in somatic cells. Biochem Soc Trans. 2021;49(5):1891-1903. doi: 10.1042/BST20190951.</w:t>
      </w:r>
    </w:p>
    <w:p w14:paraId="05C9B9EC"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331</w:t>
      </w:r>
      <w:r w:rsidRPr="00D26D74">
        <w:rPr>
          <w:rFonts w:ascii="Times New Roman" w:hAnsi="Times New Roman" w:cs="Times New Roman"/>
          <w:sz w:val="24"/>
          <w:szCs w:val="24"/>
        </w:rPr>
        <w:t xml:space="preserve">. Adrian Streit, Jianbin Wang, Yuanyuan Kang, Richard E Davis. Gene Silencing and Sex Determination by Programmed DNA Elimination in Parasitic Nematodes. Curr Opin Microbiol. </w:t>
      </w:r>
      <w:proofErr w:type="gramStart"/>
      <w:r w:rsidRPr="00D26D74">
        <w:rPr>
          <w:rFonts w:ascii="Times New Roman" w:hAnsi="Times New Roman" w:cs="Times New Roman"/>
          <w:sz w:val="24"/>
          <w:szCs w:val="24"/>
        </w:rPr>
        <w:t>2016;32:120</w:t>
      </w:r>
      <w:proofErr w:type="gramEnd"/>
      <w:r w:rsidRPr="00D26D74">
        <w:rPr>
          <w:rFonts w:ascii="Times New Roman" w:hAnsi="Times New Roman" w:cs="Times New Roman"/>
          <w:sz w:val="24"/>
          <w:szCs w:val="24"/>
        </w:rPr>
        <w:t>–127. doi: 10.1016/j.mib.2016.05.012.</w:t>
      </w:r>
    </w:p>
    <w:p w14:paraId="26EE3820"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r w:rsidRPr="00D26D74">
        <w:rPr>
          <w:rFonts w:ascii="Times New Roman" w:hAnsi="Times New Roman" w:cs="Times New Roman"/>
          <w:sz w:val="24"/>
          <w:szCs w:val="24"/>
        </w:rPr>
        <w:t>. Jianbin Wang, Giovana M B Veronezi, Yuanyuan Kang, Maxim Zagoskin, Eileen T O'Toole, Richard E Davis. Comprehensive Chromosome End Remodeling during Programmed DNA Elimination. Curr Biol. 2020;30(17):3397-3413.e4. doi: 10.1016/j.cub.2020.06.058.</w:t>
      </w:r>
    </w:p>
    <w:p w14:paraId="1BEBEF9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r w:rsidRPr="00D26D74">
        <w:rPr>
          <w:rFonts w:ascii="Times New Roman" w:hAnsi="Times New Roman" w:cs="Times New Roman"/>
          <w:sz w:val="24"/>
          <w:szCs w:val="24"/>
        </w:rPr>
        <w:t>.Malgorzata Kloc, Jacek Z Kubiak, Rafik M Ghobrial. Natural genetic engineering: A programmed chromosome/DNA elimination. Dev Biol. 2022:486:15-25. doi: 10.1016/j.ydbio.2022.03.008.</w:t>
      </w:r>
    </w:p>
    <w:p w14:paraId="4553C7D4"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334</w:t>
      </w:r>
      <w:r w:rsidRPr="00D26D74">
        <w:rPr>
          <w:rFonts w:ascii="Times New Roman" w:hAnsi="Times New Roman" w:cs="Times New Roman"/>
          <w:sz w:val="24"/>
          <w:szCs w:val="24"/>
        </w:rPr>
        <w:t xml:space="preserve">. Leon Perrie, Remy Amice, Lara D. Shepherd, &amp; P.J. </w:t>
      </w:r>
      <w:proofErr w:type="gramStart"/>
      <w:r w:rsidRPr="00D26D74">
        <w:rPr>
          <w:rFonts w:ascii="Times New Roman" w:hAnsi="Times New Roman" w:cs="Times New Roman"/>
          <w:sz w:val="24"/>
          <w:szCs w:val="24"/>
        </w:rPr>
        <w:t>Brownsey.(</w:t>
      </w:r>
      <w:proofErr w:type="gramEnd"/>
      <w:r w:rsidRPr="00D26D74">
        <w:rPr>
          <w:rFonts w:ascii="Times New Roman" w:hAnsi="Times New Roman" w:cs="Times New Roman"/>
          <w:sz w:val="24"/>
          <w:szCs w:val="24"/>
        </w:rPr>
        <w:t>2023) Tmesipteris alticola (Psilotaceae), a new fern species endemic to New Caledonia. New Zealand Journal of Botany 63(1):1-13. doi:10.1080/0028825X.2023.2240737.</w:t>
      </w:r>
    </w:p>
    <w:p w14:paraId="3A25E489"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335</w:t>
      </w:r>
      <w:r w:rsidRPr="00D26D74">
        <w:rPr>
          <w:rFonts w:ascii="Times New Roman" w:hAnsi="Times New Roman" w:cs="Times New Roman"/>
          <w:sz w:val="24"/>
          <w:szCs w:val="24"/>
        </w:rPr>
        <w:t>. Pol Fernández, Rémy Amice, David Bruy, Maarten J M Christenhusz, Ilia J Leitch, Andrew L Leitch, Lisa Pokorny, Oriane Hidalgo, Jaume Pellicer. A 160 Gbp fork fern genome shatters size record for eukaryotes. iScience.2024;27(6):109889. doi: 10.1016/j.isci.2024.109889.</w:t>
      </w:r>
    </w:p>
    <w:p w14:paraId="5ABD3169"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t>3</w:t>
      </w:r>
      <w:r>
        <w:rPr>
          <w:rFonts w:ascii="Times New Roman" w:hAnsi="Times New Roman" w:cs="Times New Roman"/>
          <w:sz w:val="24"/>
          <w:szCs w:val="24"/>
        </w:rPr>
        <w:t>36</w:t>
      </w:r>
      <w:r w:rsidRPr="00D26D74">
        <w:rPr>
          <w:rFonts w:ascii="Times New Roman" w:hAnsi="Times New Roman" w:cs="Times New Roman"/>
          <w:sz w:val="24"/>
          <w:szCs w:val="24"/>
        </w:rPr>
        <w:t>. Jaume Pellicer, Laura J Kelly, Ilia J Leitch, Wendy B Zomlefer, Michael F Fay. A universe of dwarfs and giants: genome size and chromosome evolution in the monocot family Melanthiaceae. New Phytol.2014;201(4):1484-1497. doi: 10.1111/nph.12617.</w:t>
      </w:r>
    </w:p>
    <w:p w14:paraId="271D7A96"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337</w:t>
      </w:r>
      <w:r w:rsidRPr="00D26D74">
        <w:rPr>
          <w:rFonts w:ascii="Times New Roman" w:hAnsi="Times New Roman" w:cs="Times New Roman"/>
          <w:sz w:val="24"/>
          <w:szCs w:val="24"/>
        </w:rPr>
        <w:t>. Hong-Mei Liu, Libor Ekrt, Petr Koutecky, Jaume Pellicer, Oriane Hidalgo, Jeannine Marquardt, Fatima Pustahija, Atsushi Ebihara, Sonja Siljak-Yakovlev, Mary Gibby, Ilia Leitch, Harald Schneider. Polyploidy does not control all: Lineage-specific average chromosome length constrains genome size evolution in ferns. Journal of Systematics and Evolution.2019;57(4): 418-430. doi:10.1111/jse.12525.</w:t>
      </w:r>
    </w:p>
    <w:p w14:paraId="30F4A67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338</w:t>
      </w:r>
      <w:r w:rsidRPr="00D26D74">
        <w:rPr>
          <w:rFonts w:ascii="Times New Roman" w:hAnsi="Times New Roman" w:cs="Times New Roman"/>
          <w:sz w:val="24"/>
          <w:szCs w:val="24"/>
        </w:rPr>
        <w:t>. Pol Fernández, Ilia J Leitch, Andrew R Leitch, Oriane Hidalgo, Maarten J M Christenhusz, Lisa Pokorny, Jaume Pellicer. Giant Fern Genomes Show Complex Evolution Patterns: A Comparative Analysis in Two Species of Tmesipteris (Psilotaceae). Int J Mol Sci.2023;24(3):2708. doi: 10.3390/ijms24032708.</w:t>
      </w:r>
    </w:p>
    <w:p w14:paraId="34A39C4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340.</w:t>
      </w:r>
      <w:r w:rsidRPr="00D26D74">
        <w:rPr>
          <w:rFonts w:ascii="Times New Roman" w:hAnsi="Times New Roman" w:cs="Times New Roman"/>
          <w:sz w:val="24"/>
          <w:szCs w:val="24"/>
        </w:rPr>
        <w:t>Giovanni Pascarella, Martin Frith, Piero Carninci. Challenges in Detecting Somatic Recombination of Repeat Elements: Insights from Short and Long Read Datasets.</w:t>
      </w:r>
      <w:r w:rsidRPr="00D26D74">
        <w:rPr>
          <w:rFonts w:ascii="Times New Roman" w:hAnsi="Times New Roman" w:cs="Times New Roman"/>
          <w:b/>
          <w:bCs/>
          <w:color w:val="333333"/>
          <w:sz w:val="24"/>
          <w:szCs w:val="24"/>
          <w:bdr w:val="none" w:sz="0" w:space="0" w:color="auto" w:frame="1"/>
          <w:shd w:val="clear" w:color="auto" w:fill="FFFFFF"/>
        </w:rPr>
        <w:t xml:space="preserve"> </w:t>
      </w:r>
      <w:r w:rsidRPr="00D26D74">
        <w:rPr>
          <w:rFonts w:ascii="Times New Roman" w:hAnsi="Times New Roman" w:cs="Times New Roman"/>
          <w:color w:val="333333"/>
          <w:sz w:val="24"/>
          <w:szCs w:val="24"/>
          <w:bdr w:val="none" w:sz="0" w:space="0" w:color="auto" w:frame="1"/>
          <w:shd w:val="clear" w:color="auto" w:fill="FFFFFF"/>
        </w:rPr>
        <w:t xml:space="preserve">Biorxiv.2024. </w:t>
      </w:r>
      <w:r w:rsidRPr="00D26D74">
        <w:rPr>
          <w:rFonts w:ascii="Times New Roman" w:hAnsi="Times New Roman" w:cs="Times New Roman"/>
          <w:sz w:val="24"/>
          <w:szCs w:val="24"/>
        </w:rPr>
        <w:t>doi:10.1101/2024.08.25.609631.</w:t>
      </w:r>
    </w:p>
    <w:p w14:paraId="03AFBA66"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t>341.Jerome Savocco, Aurele Piazza. Recombination-mediated genome rearrangements. Curr Opin Genet Dev. 2021:71:63-71. doi: 10.1016/j.gde.2021.06.008.</w:t>
      </w:r>
    </w:p>
    <w:p w14:paraId="078E83AB" w14:textId="77777777" w:rsidR="00781836" w:rsidRPr="00F62701" w:rsidRDefault="00781836" w:rsidP="0078183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342</w:t>
      </w:r>
      <w:r w:rsidRPr="00D26D74">
        <w:rPr>
          <w:rFonts w:ascii="Times New Roman" w:hAnsi="Times New Roman" w:cs="Times New Roman"/>
          <w:sz w:val="24"/>
          <w:szCs w:val="24"/>
        </w:rPr>
        <w:t xml:space="preserve">. Kalpana Mujoo, Raj K Pandita, Anjana Tiwari, Vijay Charaka, Sharmistha Chakraborty, Dharmendra Kumar Singh, Shashank Hambarde, Walter N Hittelman, Nobuo Horikoshi, Clayton R Hunt, Kum Kum Khanna, Alexander Y Kots, E Brian Butler, Ferid Murad, Tej K Pandita. Differentiation of Human Induced Pluripotent or Embryonic Stem Cells Decreases the DNA Damage Repair by Homologous Recombination. </w:t>
      </w:r>
      <w:r w:rsidRPr="00F62701">
        <w:rPr>
          <w:rFonts w:ascii="Times New Roman" w:hAnsi="Times New Roman" w:cs="Times New Roman"/>
          <w:sz w:val="24"/>
          <w:szCs w:val="24"/>
          <w:lang w:val="pt-BR"/>
        </w:rPr>
        <w:t>Stem Cell Reports.2017;9(5):1660-1674. doi: 10.1016/j.stemcr.2017.10.002.</w:t>
      </w:r>
    </w:p>
    <w:p w14:paraId="015DFBD6" w14:textId="77777777" w:rsidR="00781836" w:rsidRPr="00D26D74"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343. Paolo Mita, Jef D Boeke. </w:t>
      </w:r>
      <w:r w:rsidRPr="00D26D74">
        <w:rPr>
          <w:rFonts w:ascii="Times New Roman" w:hAnsi="Times New Roman" w:cs="Times New Roman"/>
          <w:sz w:val="24"/>
          <w:szCs w:val="24"/>
        </w:rPr>
        <w:t>How retrotransposons shape genome regulation. Curr Opin Genet Dev. 2016:37:90-100. doi: 10.1016/j.gde.2016.01.001.</w:t>
      </w:r>
    </w:p>
    <w:p w14:paraId="0D92E383"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344</w:t>
      </w:r>
      <w:r w:rsidRPr="00D26D74">
        <w:rPr>
          <w:rFonts w:ascii="Times New Roman" w:hAnsi="Times New Roman" w:cs="Times New Roman"/>
          <w:sz w:val="24"/>
          <w:szCs w:val="24"/>
        </w:rPr>
        <w:t>. Shen Gu, Bo Yuan, Ian M Campbell, Christine R Beck, Claudia M B Carvalho, Sandesh C S Nagamani, Ayelet Erez, Ankita Patel, Carlos A Bacino, Chad A Shaw, Paweł Stankiewicz, Sau Wai Cheung, Weimin Bi, James R Lupski. Alu-mediated diverse and complex pathogenic copy-number variants within human chromosome 17 at p13.3. Hum Mol Genet. 2015;24(14):4061-77. doi: 10.1093/hmg/ddv146.</w:t>
      </w:r>
    </w:p>
    <w:p w14:paraId="572ED6D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345</w:t>
      </w:r>
      <w:r w:rsidRPr="00D26D74">
        <w:rPr>
          <w:rFonts w:ascii="Times New Roman" w:hAnsi="Times New Roman" w:cs="Times New Roman"/>
          <w:sz w:val="24"/>
          <w:szCs w:val="24"/>
        </w:rPr>
        <w:t>. Marit W Vermunt, Di Zhang, Gerd A Blobel. The interdependence of gene-regulatory elements and the 3D genome. J Cell Biol. 2019;218(1):12-26. doi: 10.1083/jcb.201809040.</w:t>
      </w:r>
    </w:p>
    <w:p w14:paraId="3AF572BA"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346</w:t>
      </w:r>
      <w:r w:rsidRPr="00D26D74">
        <w:rPr>
          <w:rFonts w:ascii="Times New Roman" w:hAnsi="Times New Roman" w:cs="Times New Roman"/>
          <w:sz w:val="24"/>
          <w:szCs w:val="24"/>
        </w:rPr>
        <w:t>. Giovanni Pascarella, Chung Chau Hon, Kosuke Hashimoto, Annika Busch, Joachim Luginbuhl, Callum Parr, Wing Hin Yip, Kazumi Abe, Anton Kratz, Alessandro Bonetti, Federico Agostini, Jessica Severin, Shigeo Murayama, Yutaka Suzuki, Stefano Gustincich, Martin Frith, Piero Carninci. Recombination of repeat elements generates somatic complexity in human genomes. Cell. 2022;185(16):3025-3040.e6. doi: 10.1016/j.cell.2022.06.032.</w:t>
      </w:r>
    </w:p>
    <w:p w14:paraId="753F1F96"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t>3</w:t>
      </w:r>
      <w:r>
        <w:rPr>
          <w:rFonts w:ascii="Times New Roman" w:hAnsi="Times New Roman" w:cs="Times New Roman"/>
          <w:sz w:val="24"/>
          <w:szCs w:val="24"/>
        </w:rPr>
        <w:t>47</w:t>
      </w:r>
      <w:r w:rsidRPr="00D26D74">
        <w:rPr>
          <w:rFonts w:ascii="Times New Roman" w:hAnsi="Times New Roman" w:cs="Times New Roman"/>
          <w:sz w:val="24"/>
          <w:szCs w:val="24"/>
        </w:rPr>
        <w:t>.Tyler D P Brunet, W Ford Doolittle.Multilevel Selection Theory and the Evolutionary Functions of Transposable Elements Genome Biol Evol. 2015 Aug 6;7(8):2445-57. doi: 10.1093/gbe/evv152.</w:t>
      </w:r>
    </w:p>
    <w:p w14:paraId="11ABAB6A"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348</w:t>
      </w:r>
      <w:r w:rsidRPr="00D26D74">
        <w:rPr>
          <w:rFonts w:ascii="Times New Roman" w:hAnsi="Times New Roman" w:cs="Times New Roman"/>
          <w:sz w:val="24"/>
          <w:szCs w:val="24"/>
        </w:rPr>
        <w:t>. Tyler D P Brunet, W Ford Doolittle. Multilevel Selection Theory and the Evolutionary Functions of Transposable Elements. Genome Biol Evol. 2015;7(8):2445-57. doi: 10.1093/gbe/evv152.</w:t>
      </w:r>
    </w:p>
    <w:p w14:paraId="01DBC6F8"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t>349. Lei Wu, Xiaolu Jiao, Dezhi Zhang, Yalin Cheng, Gang Song, Yanhua Qu, Fumin Lei. Comparative Genomics and Evolution of Avian Specialized Traits. Curr Genomics. 2021;22(7):496-511. doi: 10.2174/1389202923666211227143952.</w:t>
      </w:r>
    </w:p>
    <w:p w14:paraId="676CDA2E" w14:textId="77777777" w:rsidR="00781836" w:rsidRPr="00F62701" w:rsidRDefault="00781836" w:rsidP="0078183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350</w:t>
      </w:r>
      <w:r w:rsidRPr="00D26D74">
        <w:rPr>
          <w:rFonts w:ascii="Times New Roman" w:hAnsi="Times New Roman" w:cs="Times New Roman"/>
          <w:sz w:val="24"/>
          <w:szCs w:val="24"/>
        </w:rPr>
        <w:t xml:space="preserve">. Fidel Botero-Castro, Emeric Figuet, Marie-Ka Tilak, Benoit Nabholz, Nicolas Galtier. Avian Genomes Revisited: Hidden Genes Uncovered and the Rates versus Traits Paradox in Birds. </w:t>
      </w:r>
      <w:r w:rsidRPr="00F62701">
        <w:rPr>
          <w:rFonts w:ascii="Times New Roman" w:hAnsi="Times New Roman" w:cs="Times New Roman"/>
          <w:sz w:val="24"/>
          <w:szCs w:val="24"/>
          <w:lang w:val="pt-BR"/>
        </w:rPr>
        <w:t>Mol Biol Evol. 2017;34(12):3123-3131. doi: 10.1093/molbev/msx236.</w:t>
      </w:r>
    </w:p>
    <w:p w14:paraId="55FAF87E" w14:textId="77777777" w:rsidR="00781836" w:rsidRPr="00D26D74"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351.Thays Duarte de Oliveira, Rafael Kretschmer, Natasha Avila Bertocchi, Tiago Marafiga Degrandi, Edivaldo Herculano Correa de Oliveira, Marcelo de Bello Cioffi, Analia Del Valle Garnero, Ricardo Jose Gunski. </w:t>
      </w:r>
      <w:r w:rsidRPr="00D26D74">
        <w:rPr>
          <w:rFonts w:ascii="Times New Roman" w:hAnsi="Times New Roman" w:cs="Times New Roman"/>
          <w:sz w:val="24"/>
          <w:szCs w:val="24"/>
        </w:rPr>
        <w:t xml:space="preserve">Genomic Organization of Repetitive DNA in Woodpeckers (Aves, </w:t>
      </w:r>
      <w:r w:rsidRPr="00D26D74">
        <w:rPr>
          <w:rFonts w:ascii="Times New Roman" w:hAnsi="Times New Roman" w:cs="Times New Roman"/>
          <w:sz w:val="24"/>
          <w:szCs w:val="24"/>
        </w:rPr>
        <w:lastRenderedPageBreak/>
        <w:t>Piciformes): Implications for Karyotype and ZW Sex Chromosome Differentiation. PLoS One. 2017;12(1): e0169987. doi: 10.1371/journal.pone.0169987.</w:t>
      </w:r>
    </w:p>
    <w:p w14:paraId="181BEC31"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352</w:t>
      </w:r>
      <w:r w:rsidRPr="00D26D74">
        <w:rPr>
          <w:rFonts w:ascii="Times New Roman" w:hAnsi="Times New Roman" w:cs="Times New Roman"/>
          <w:sz w:val="24"/>
          <w:szCs w:val="24"/>
        </w:rPr>
        <w:t>.Thomas Forest, Guillaume Achaz, Martial Marbouty, Amaury Bignaud, Agnes Thierry, Romain Koszul, Marine Milhes, Joanna Lledo, Jean-Marc Pons, Jerome Fuchs. Chromosome-level genome assembly of the European green woodpecker Picus viridis. G3 (Bethesda). 2024;14(5</w:t>
      </w:r>
      <w:proofErr w:type="gramStart"/>
      <w:r w:rsidRPr="00D26D74">
        <w:rPr>
          <w:rFonts w:ascii="Times New Roman" w:hAnsi="Times New Roman" w:cs="Times New Roman"/>
          <w:sz w:val="24"/>
          <w:szCs w:val="24"/>
        </w:rPr>
        <w:t>):jkae</w:t>
      </w:r>
      <w:proofErr w:type="gramEnd"/>
      <w:r w:rsidRPr="00D26D74">
        <w:rPr>
          <w:rFonts w:ascii="Times New Roman" w:hAnsi="Times New Roman" w:cs="Times New Roman"/>
          <w:sz w:val="24"/>
          <w:szCs w:val="24"/>
        </w:rPr>
        <w:t>042. doi: 10.1093/g3journal/jkae042.</w:t>
      </w:r>
    </w:p>
    <w:p w14:paraId="0240D54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353</w:t>
      </w:r>
      <w:r w:rsidRPr="00D26D74">
        <w:rPr>
          <w:rFonts w:ascii="Times New Roman" w:hAnsi="Times New Roman" w:cs="Times New Roman"/>
          <w:sz w:val="24"/>
          <w:szCs w:val="24"/>
        </w:rPr>
        <w:t>. Joseph D Manthey, Robert G Moyle, Stephane Boissinot. Multiple and Independent Phases of Transposable Element Amplification in the Genomes of Piciformes (Woodpeckers and Allies). Genome Biol Evol. 2018;10(6):1445-1456. doi: 10.1093/gbe/evy105.</w:t>
      </w:r>
    </w:p>
    <w:p w14:paraId="0C434849" w14:textId="77777777" w:rsidR="00781836" w:rsidRPr="00F62701" w:rsidRDefault="00781836" w:rsidP="00781836">
      <w:pPr>
        <w:spacing w:line="360" w:lineRule="auto"/>
        <w:jc w:val="both"/>
        <w:rPr>
          <w:rFonts w:ascii="Times New Roman" w:hAnsi="Times New Roman" w:cs="Times New Roman"/>
          <w:sz w:val="24"/>
          <w:szCs w:val="24"/>
          <w:lang w:val="pt-BR"/>
        </w:rPr>
      </w:pPr>
      <w:r w:rsidRPr="004B2BBC">
        <w:rPr>
          <w:rFonts w:ascii="Times New Roman" w:hAnsi="Times New Roman" w:cs="Times New Roman"/>
          <w:sz w:val="24"/>
          <w:szCs w:val="24"/>
          <w:lang w:val="pt-BR"/>
        </w:rPr>
        <w:t xml:space="preserve">354. Guilherme Mota Souza, Jhon Alex Dziechciarz Vidal, Ricardo Utsunomia, Geize Aparecida Deon, Edivaldo Herculano Correa de Oliveira, Raqueli Teresinha Franca, Fabio Porto-Foresti, Thomas Liehr, Fernando Henrique Santos de Souza, Rafael Kretschmer, Marcelo de Bello Cioffi. </w:t>
      </w:r>
      <w:r w:rsidRPr="00D26D74">
        <w:rPr>
          <w:rFonts w:ascii="Times New Roman" w:hAnsi="Times New Roman" w:cs="Times New Roman"/>
          <w:sz w:val="24"/>
          <w:szCs w:val="24"/>
        </w:rPr>
        <w:t xml:space="preserve">Cytogenomic analysis in Seriemas (Cariamidae): Insights into an Atypical Avian Karyotype. </w:t>
      </w:r>
      <w:r w:rsidRPr="00F62701">
        <w:rPr>
          <w:rFonts w:ascii="Times New Roman" w:hAnsi="Times New Roman" w:cs="Times New Roman"/>
          <w:sz w:val="24"/>
          <w:szCs w:val="24"/>
          <w:lang w:val="pt-BR"/>
        </w:rPr>
        <w:t>J Hered. 2025:esaf012.  doi: 10.1093/jhered/esaf012.</w:t>
      </w:r>
    </w:p>
    <w:p w14:paraId="0C38C82E" w14:textId="77777777" w:rsidR="00781836" w:rsidRPr="00F62701" w:rsidRDefault="00781836" w:rsidP="00781836">
      <w:pPr>
        <w:spacing w:line="360" w:lineRule="auto"/>
        <w:jc w:val="both"/>
        <w:rPr>
          <w:rFonts w:ascii="Times New Roman" w:hAnsi="Times New Roman" w:cs="Times New Roman"/>
          <w:sz w:val="24"/>
          <w:szCs w:val="24"/>
          <w:lang w:val="pt-BR"/>
        </w:rPr>
      </w:pPr>
      <w:r w:rsidRPr="00F62701">
        <w:rPr>
          <w:rFonts w:ascii="Times New Roman" w:hAnsi="Times New Roman" w:cs="Times New Roman"/>
          <w:sz w:val="24"/>
          <w:szCs w:val="24"/>
          <w:lang w:val="pt-BR"/>
        </w:rPr>
        <w:t>355.Marcelo Santos de Souza, Rafael Kretschmer, Suziane Alves Barcellos, Alice Lemos Costa, Marcelo de Bello Cioffi, Edivaldo Herculano Correa de Oliveira, Analía Del Valle Garnero, Ricardo Jose Gunski.</w:t>
      </w:r>
      <w:r w:rsidRPr="00F62701">
        <w:rPr>
          <w:rFonts w:ascii="Times New Roman" w:hAnsi="Times New Roman" w:cs="Times New Roman"/>
          <w:b/>
          <w:bCs/>
          <w:sz w:val="24"/>
          <w:szCs w:val="24"/>
          <w:lang w:val="pt-BR"/>
        </w:rPr>
        <w:t xml:space="preserve"> </w:t>
      </w:r>
      <w:r w:rsidRPr="00D26D74">
        <w:rPr>
          <w:rFonts w:ascii="Times New Roman" w:hAnsi="Times New Roman" w:cs="Times New Roman"/>
          <w:sz w:val="24"/>
          <w:szCs w:val="24"/>
        </w:rPr>
        <w:t xml:space="preserve">Repeat Sequence Mapping Shows Different W Chromosome Evolutionary Pathways in Two Caprimulgiformes Families. </w:t>
      </w:r>
      <w:r w:rsidRPr="00F62701">
        <w:rPr>
          <w:rFonts w:ascii="Times New Roman" w:hAnsi="Times New Roman" w:cs="Times New Roman"/>
          <w:sz w:val="24"/>
          <w:szCs w:val="24"/>
          <w:lang w:val="pt-BR"/>
        </w:rPr>
        <w:t>Birds. 2020; 1(1): 19-34. doi:10.3390/birds1010004.</w:t>
      </w:r>
    </w:p>
    <w:p w14:paraId="796444E5" w14:textId="77777777" w:rsidR="00781836" w:rsidRPr="00D26D74"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pt-BR"/>
        </w:rPr>
        <w:t xml:space="preserve">356. Alexandr Sember, Luiz A C Bertollo, Petr Rab, Cassia F Yano, Terumi Hatanaka, Ezequiel A de Oliveira, Marcelo de Bello Cioffi. </w:t>
      </w:r>
      <w:r w:rsidRPr="00D26D74">
        <w:rPr>
          <w:rFonts w:ascii="Times New Roman" w:hAnsi="Times New Roman" w:cs="Times New Roman"/>
          <w:sz w:val="24"/>
          <w:szCs w:val="24"/>
        </w:rPr>
        <w:t>Sex Chromosome Evolution and Genomic Divergence in the Fish Hoplias malabaricus (Characiformes, Erythrinidae). Front Genet.2018:9:71. doi: 10.3389/fgene.2018.00071.</w:t>
      </w:r>
    </w:p>
    <w:p w14:paraId="16B3FEF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357</w:t>
      </w:r>
      <w:r w:rsidRPr="00D26D74">
        <w:rPr>
          <w:rFonts w:ascii="Times New Roman" w:hAnsi="Times New Roman" w:cs="Times New Roman"/>
          <w:sz w:val="24"/>
          <w:szCs w:val="24"/>
        </w:rPr>
        <w:t>. Syed Farhan Ahmad, Worapong Singchat, Thitipong Panthum, Kornsorn Srikulnath. Impact of Repetitive DNA Elements on Snake Genome Biology and Evolution. Cells. 2021;10(7):1707. doi: 10.3390/cells10071707.</w:t>
      </w:r>
    </w:p>
    <w:p w14:paraId="1249A473"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358</w:t>
      </w:r>
      <w:r w:rsidRPr="00D26D74">
        <w:rPr>
          <w:rFonts w:ascii="Times New Roman" w:hAnsi="Times New Roman" w:cs="Times New Roman"/>
          <w:sz w:val="24"/>
          <w:szCs w:val="24"/>
        </w:rPr>
        <w:t xml:space="preserve">.Patrik F Viana, Tariq Ezaz, Marcelo de Bello Cioffi, Thomas Liehr, Ahmed Al-Rikabi, Leonardo G Goll, Anderson M Rocha, Eliana Feldberg. Landscape of snake' sex chromosomes </w:t>
      </w:r>
      <w:r w:rsidRPr="00D26D74">
        <w:rPr>
          <w:rFonts w:ascii="Times New Roman" w:hAnsi="Times New Roman" w:cs="Times New Roman"/>
          <w:sz w:val="24"/>
          <w:szCs w:val="24"/>
        </w:rPr>
        <w:lastRenderedPageBreak/>
        <w:t xml:space="preserve">evolution spanning 85 MYR reveals ancestry of sequences despite distinct evolutionary trajectories. Sci Rep. 2020;10(1):12499. doi: 10.1038/s41598-020-69349-5. </w:t>
      </w:r>
    </w:p>
    <w:p w14:paraId="2E368B46"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359</w:t>
      </w:r>
      <w:r w:rsidRPr="00D26D74">
        <w:rPr>
          <w:rFonts w:ascii="Times New Roman" w:hAnsi="Times New Roman" w:cs="Times New Roman"/>
          <w:sz w:val="24"/>
          <w:szCs w:val="24"/>
        </w:rPr>
        <w:t>. Kyle J Shaney, Daren C. Card, Drew R Schield, Robert P Ruggiero. Squamate Reptile Genomics and Evolution.</w:t>
      </w:r>
      <w:r w:rsidRPr="00D26D74">
        <w:rPr>
          <w:rFonts w:ascii="Times New Roman" w:eastAsia="Times New Roman" w:hAnsi="Times New Roman" w:cs="Times New Roman"/>
          <w:color w:val="555555"/>
          <w:sz w:val="24"/>
          <w:szCs w:val="24"/>
          <w:lang w:eastAsia="en-IN"/>
        </w:rPr>
        <w:t xml:space="preserve"> </w:t>
      </w:r>
      <w:r w:rsidRPr="00D26D74">
        <w:rPr>
          <w:rFonts w:ascii="Times New Roman" w:hAnsi="Times New Roman" w:cs="Times New Roman"/>
          <w:sz w:val="24"/>
          <w:szCs w:val="24"/>
        </w:rPr>
        <w:t>Toxinology. 2014:1-18. doi:10.1007/978-94-007-6649-5_34-2.</w:t>
      </w:r>
    </w:p>
    <w:p w14:paraId="7D89B872"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360</w:t>
      </w:r>
      <w:r w:rsidRPr="00D26D74">
        <w:rPr>
          <w:rFonts w:ascii="Times New Roman" w:hAnsi="Times New Roman" w:cs="Times New Roman"/>
          <w:sz w:val="24"/>
          <w:szCs w:val="24"/>
        </w:rPr>
        <w:t>.Giulia I M Pasquesi, Richard H Adams, Daren C Card, Drew R Schield, Andrew B Corbin, Blair W Perry, Jacobo Reyes-Velasco, Robert P Ruggiero, Michael W Vandewege, Jonathan A Shortt, Todd A Castoe. Squamate reptiles challenge paradigms of genomic repeat element evolution set by birds and mammals. Nat Commun. 2018;9(1):2774. doi: 10.1038/s41467-018-05279-1.</w:t>
      </w:r>
    </w:p>
    <w:p w14:paraId="2775DA36"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361</w:t>
      </w:r>
      <w:r w:rsidRPr="00D26D74">
        <w:rPr>
          <w:rFonts w:ascii="Times New Roman" w:hAnsi="Times New Roman" w:cs="Times New Roman"/>
          <w:sz w:val="24"/>
          <w:szCs w:val="24"/>
        </w:rPr>
        <w:t>.Jin Sun, Chong Chen, Norio Miyamoto, Runsheng Li, Julia D Sigwart, Ting Xu, Yanan Sun, Wai Chuen Wong, Jack C H Ip, Weipeng Zhang, Yi Lan, Dass Bissessur, Tomo-O Watsuji, Hiromi Kayama Watanabe, Yoshihiro Takaki, Kazuho Ikeo, Nobuyuki Fujii, Kazutoshi Yoshitake, Jian-Wen Qiu, Ken Takai, Pei-Yuan Qian. The Scaly-foot Snail genome and implications for the origins of biomineralised armour. Nat Commun.2020;11(1):1657. doi: 10.1038/s41467-020-15522-3.</w:t>
      </w:r>
    </w:p>
    <w:p w14:paraId="6F411990" w14:textId="77777777" w:rsidR="00781836" w:rsidRPr="00D26D74" w:rsidRDefault="00781836" w:rsidP="0078183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362</w:t>
      </w:r>
      <w:r w:rsidRPr="00D26D74">
        <w:rPr>
          <w:rFonts w:ascii="Times New Roman" w:hAnsi="Times New Roman" w:cs="Times New Roman"/>
          <w:sz w:val="24"/>
          <w:szCs w:val="24"/>
        </w:rPr>
        <w:t>.Jiabi Chen, Menghan Wang, Xionglei He, Jian-Rong Yang, Xiaoshu Chen. The evolution of sex chromosome dosage compensation in animals. J Genet Genomics. 2020;47(11):681-693. doi: 10.1016/j.jgg.2020.10.005.</w:t>
      </w:r>
      <w:r w:rsidRPr="00D26D74">
        <w:rPr>
          <w:rFonts w:ascii="Times New Roman" w:hAnsi="Times New Roman" w:cs="Times New Roman"/>
          <w:b/>
          <w:bCs/>
          <w:sz w:val="24"/>
          <w:szCs w:val="24"/>
        </w:rPr>
        <w:t xml:space="preserve"> </w:t>
      </w:r>
    </w:p>
    <w:p w14:paraId="2F7EA240" w14:textId="77777777" w:rsidR="00781836" w:rsidRPr="00D26D74" w:rsidRDefault="00781836" w:rsidP="0078183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363</w:t>
      </w:r>
      <w:r w:rsidRPr="00D26D74">
        <w:rPr>
          <w:rFonts w:ascii="Times New Roman" w:hAnsi="Times New Roman" w:cs="Times New Roman"/>
          <w:bCs/>
          <w:sz w:val="24"/>
          <w:szCs w:val="24"/>
        </w:rPr>
        <w:t xml:space="preserve">.Barbora Augstenová, Martina Johnson Pokorná, Marie Altmanová, Daniel Frynta, Michail Rovatsos, Lukáš Kratochví .ZW, XY, and yet ZW: Sex chromosome evolution in snakes even more </w:t>
      </w:r>
      <w:proofErr w:type="gramStart"/>
      <w:r w:rsidRPr="00D26D74">
        <w:rPr>
          <w:rFonts w:ascii="Times New Roman" w:hAnsi="Times New Roman" w:cs="Times New Roman"/>
          <w:bCs/>
          <w:sz w:val="24"/>
          <w:szCs w:val="24"/>
        </w:rPr>
        <w:t>complicated.Evolution</w:t>
      </w:r>
      <w:proofErr w:type="gramEnd"/>
      <w:r w:rsidRPr="00D26D74">
        <w:rPr>
          <w:rFonts w:ascii="Times New Roman" w:hAnsi="Times New Roman" w:cs="Times New Roman"/>
          <w:bCs/>
          <w:sz w:val="24"/>
          <w:szCs w:val="24"/>
        </w:rPr>
        <w:t>. 2018 Jul 4. doi: 10.1111/evo.13543. Online ahead of print.</w:t>
      </w:r>
    </w:p>
    <w:p w14:paraId="28232B52"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364</w:t>
      </w:r>
      <w:r w:rsidRPr="00D26D74">
        <w:rPr>
          <w:rFonts w:ascii="Times New Roman" w:hAnsi="Times New Roman" w:cs="Times New Roman"/>
          <w:sz w:val="24"/>
          <w:szCs w:val="24"/>
        </w:rPr>
        <w:t xml:space="preserve">. Drew R Schield, Daren C Card, Nicole R Hales, Blair W Perry, Giulia M Pasquesi, Heath Blackmon, Richard H Adams, Andrew B Corbin, Cara F Smith. et al., The origins and evolution of chromosomes, dosage compensation, and mechanisms underlying venom regulation in </w:t>
      </w:r>
      <w:proofErr w:type="gramStart"/>
      <w:r w:rsidRPr="00D26D74">
        <w:rPr>
          <w:rFonts w:ascii="Times New Roman" w:hAnsi="Times New Roman" w:cs="Times New Roman"/>
          <w:sz w:val="24"/>
          <w:szCs w:val="24"/>
        </w:rPr>
        <w:t>snakes.Genome</w:t>
      </w:r>
      <w:proofErr w:type="gramEnd"/>
      <w:r w:rsidRPr="00D26D74">
        <w:rPr>
          <w:rFonts w:ascii="Times New Roman" w:hAnsi="Times New Roman" w:cs="Times New Roman"/>
          <w:sz w:val="24"/>
          <w:szCs w:val="24"/>
        </w:rPr>
        <w:t xml:space="preserve"> Res. 2019 Apr;29(4):590–601. doi: 10.1101/gr.240952.118</w:t>
      </w:r>
    </w:p>
    <w:p w14:paraId="6841B9DC"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Pr="00D26D74">
        <w:rPr>
          <w:rFonts w:ascii="Times New Roman" w:hAnsi="Times New Roman" w:cs="Times New Roman"/>
          <w:sz w:val="24"/>
          <w:szCs w:val="24"/>
        </w:rPr>
        <w:t>5.Pedro G Nachtigall, Brett R Hamilton, Taline D Kazandjian, Paolo Stincone, Daniel Petras, Nicholas R Casewell, Eivind A B Undheim. The gene regulatory mechanisms shaping the heterogeneity of venom production in the Cape coral snake. Genome Biol. 2025;26(1):130. doi: 10.1186/s13059-025-03602-w.</w:t>
      </w:r>
    </w:p>
    <w:p w14:paraId="3C841B4B" w14:textId="77777777" w:rsidR="00781836" w:rsidRPr="005917D0" w:rsidRDefault="00781836" w:rsidP="00781836">
      <w:pPr>
        <w:pStyle w:val="ListParagraph"/>
        <w:spacing w:line="360" w:lineRule="auto"/>
        <w:ind w:left="142"/>
        <w:jc w:val="both"/>
        <w:rPr>
          <w:rFonts w:ascii="Times New Roman" w:hAnsi="Times New Roman" w:cs="Times New Roman"/>
          <w:sz w:val="24"/>
          <w:szCs w:val="24"/>
        </w:rPr>
      </w:pPr>
    </w:p>
    <w:p w14:paraId="3317D514" w14:textId="77777777" w:rsidR="00781836" w:rsidRPr="005917D0" w:rsidRDefault="00781836" w:rsidP="00781836">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366.</w:t>
      </w:r>
      <w:r w:rsidRPr="005917D0">
        <w:rPr>
          <w:rFonts w:ascii="Times New Roman" w:hAnsi="Times New Roman" w:cs="Times New Roman"/>
          <w:sz w:val="24"/>
          <w:szCs w:val="24"/>
        </w:rPr>
        <w:t xml:space="preserve">Lisanework E Ayalew, Zelalem H Mekuria, Beatrice Despres, Matthew E Saab, Shivani Ojha.Genome Sequence Comparisons between Small and Large Colony Phenotypes of Equine Clinical Isolates of Arcanobacterium </w:t>
      </w:r>
      <w:proofErr w:type="gramStart"/>
      <w:r w:rsidRPr="005917D0">
        <w:rPr>
          <w:rFonts w:ascii="Times New Roman" w:hAnsi="Times New Roman" w:cs="Times New Roman"/>
          <w:sz w:val="24"/>
          <w:szCs w:val="24"/>
        </w:rPr>
        <w:t>hippocoleae.Animals</w:t>
      </w:r>
      <w:proofErr w:type="gramEnd"/>
      <w:r w:rsidRPr="005917D0">
        <w:rPr>
          <w:rFonts w:ascii="Times New Roman" w:hAnsi="Times New Roman" w:cs="Times New Roman"/>
          <w:sz w:val="24"/>
          <w:szCs w:val="24"/>
        </w:rPr>
        <w:t xml:space="preserve"> (Basel). 2024 May 29;14(11):1609. doi: 10.3390/ani14111609.</w:t>
      </w:r>
    </w:p>
    <w:p w14:paraId="34562906"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367.</w:t>
      </w:r>
      <w:r w:rsidRPr="00D26D74">
        <w:rPr>
          <w:rFonts w:ascii="Times New Roman" w:hAnsi="Times New Roman" w:cs="Times New Roman"/>
          <w:sz w:val="24"/>
          <w:szCs w:val="24"/>
        </w:rPr>
        <w:t>Juan A Subirana, Xavier Messeguer.Unique Features of Tandem Repeats in Bacteria.J Bacteriol. 2020 Oct 8;202(21</w:t>
      </w:r>
      <w:proofErr w:type="gramStart"/>
      <w:r w:rsidRPr="00D26D74">
        <w:rPr>
          <w:rFonts w:ascii="Times New Roman" w:hAnsi="Times New Roman" w:cs="Times New Roman"/>
          <w:sz w:val="24"/>
          <w:szCs w:val="24"/>
        </w:rPr>
        <w:t>):e</w:t>
      </w:r>
      <w:proofErr w:type="gramEnd"/>
      <w:r w:rsidRPr="00D26D74">
        <w:rPr>
          <w:rFonts w:ascii="Times New Roman" w:hAnsi="Times New Roman" w:cs="Times New Roman"/>
          <w:sz w:val="24"/>
          <w:szCs w:val="24"/>
        </w:rPr>
        <w:t>00229-20. doi: 10.1128/JB.00229-20. Print 2020 Oct 8.</w:t>
      </w:r>
    </w:p>
    <w:p w14:paraId="68708CF7"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368.</w:t>
      </w:r>
      <w:r w:rsidRPr="00D26D74">
        <w:rPr>
          <w:rFonts w:ascii="Times New Roman" w:hAnsi="Times New Roman" w:cs="Times New Roman"/>
          <w:sz w:val="24"/>
          <w:szCs w:val="24"/>
        </w:rPr>
        <w:t xml:space="preserve">Junhua Zhao, Albino Bacolla, Guliang Wang, Karen M VasquezNon-B DNA structure-induced genetic instability and </w:t>
      </w:r>
      <w:proofErr w:type="gramStart"/>
      <w:r w:rsidRPr="00D26D74">
        <w:rPr>
          <w:rFonts w:ascii="Times New Roman" w:hAnsi="Times New Roman" w:cs="Times New Roman"/>
          <w:sz w:val="24"/>
          <w:szCs w:val="24"/>
        </w:rPr>
        <w:t>evolution.Review</w:t>
      </w:r>
      <w:proofErr w:type="gramEnd"/>
      <w:r w:rsidRPr="00D26D74">
        <w:rPr>
          <w:rFonts w:ascii="Times New Roman" w:hAnsi="Times New Roman" w:cs="Times New Roman"/>
          <w:sz w:val="24"/>
          <w:szCs w:val="24"/>
        </w:rPr>
        <w:t xml:space="preserve"> Cell Mol Life Sci. 2010 Jan;67(1):43-62. doi: 10.1007/s00018-009-0131-2. Epub 2009 Sep 1.</w:t>
      </w:r>
    </w:p>
    <w:p w14:paraId="40DCCC01"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369.</w:t>
      </w:r>
      <w:r w:rsidRPr="00D26D74">
        <w:rPr>
          <w:rFonts w:ascii="Times New Roman" w:hAnsi="Times New Roman" w:cs="Times New Roman"/>
          <w:sz w:val="24"/>
          <w:szCs w:val="24"/>
        </w:rPr>
        <w:t xml:space="preserve">Karl A Dunne, Roy R Chaudhuri, Amanda E Rossiter, Irene Beriotto, Douglas F Browning, Derrick Squire, Adam F </w:t>
      </w:r>
      <w:proofErr w:type="gramStart"/>
      <w:r w:rsidRPr="00D26D74">
        <w:rPr>
          <w:rFonts w:ascii="Times New Roman" w:hAnsi="Times New Roman" w:cs="Times New Roman"/>
          <w:sz w:val="24"/>
          <w:szCs w:val="24"/>
        </w:rPr>
        <w:t>Cunningham ,</w:t>
      </w:r>
      <w:proofErr w:type="gramEnd"/>
      <w:r w:rsidRPr="00D26D74">
        <w:rPr>
          <w:rFonts w:ascii="Times New Roman" w:hAnsi="Times New Roman" w:cs="Times New Roman"/>
          <w:sz w:val="24"/>
          <w:szCs w:val="24"/>
        </w:rPr>
        <w:t xml:space="preserve"> Jeffrey A Cole, Nicholas Loman, Ian R Henderson. Sequencing a piece of history: complete genome sequence of the original Escherichia coli </w:t>
      </w:r>
      <w:proofErr w:type="gramStart"/>
      <w:r w:rsidRPr="00D26D74">
        <w:rPr>
          <w:rFonts w:ascii="Times New Roman" w:hAnsi="Times New Roman" w:cs="Times New Roman"/>
          <w:sz w:val="24"/>
          <w:szCs w:val="24"/>
        </w:rPr>
        <w:t>strain.Microb</w:t>
      </w:r>
      <w:proofErr w:type="gramEnd"/>
      <w:r w:rsidRPr="00D26D74">
        <w:rPr>
          <w:rFonts w:ascii="Times New Roman" w:hAnsi="Times New Roman" w:cs="Times New Roman"/>
          <w:sz w:val="24"/>
          <w:szCs w:val="24"/>
        </w:rPr>
        <w:t xml:space="preserve"> Genom. 2017 Mar 23;3(3</w:t>
      </w:r>
      <w:proofErr w:type="gramStart"/>
      <w:r w:rsidRPr="00D26D74">
        <w:rPr>
          <w:rFonts w:ascii="Times New Roman" w:hAnsi="Times New Roman" w:cs="Times New Roman"/>
          <w:sz w:val="24"/>
          <w:szCs w:val="24"/>
        </w:rPr>
        <w:t>):mgen</w:t>
      </w:r>
      <w:proofErr w:type="gramEnd"/>
      <w:r w:rsidRPr="00D26D74">
        <w:rPr>
          <w:rFonts w:ascii="Times New Roman" w:hAnsi="Times New Roman" w:cs="Times New Roman"/>
          <w:sz w:val="24"/>
          <w:szCs w:val="24"/>
        </w:rPr>
        <w:t>000106. doi: 10.1099/mgen.0.000106. eCollection 2017 Mar.</w:t>
      </w:r>
    </w:p>
    <w:p w14:paraId="718B07E5"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370</w:t>
      </w:r>
      <w:r w:rsidRPr="00D26D74">
        <w:rPr>
          <w:rFonts w:ascii="Times New Roman" w:hAnsi="Times New Roman" w:cs="Times New Roman"/>
          <w:sz w:val="24"/>
          <w:szCs w:val="24"/>
        </w:rPr>
        <w:t xml:space="preserve">Louis-Marie </w:t>
      </w:r>
      <w:proofErr w:type="gramStart"/>
      <w:r w:rsidRPr="00D26D74">
        <w:rPr>
          <w:rFonts w:ascii="Times New Roman" w:hAnsi="Times New Roman" w:cs="Times New Roman"/>
          <w:sz w:val="24"/>
          <w:szCs w:val="24"/>
        </w:rPr>
        <w:t>Bobay ,</w:t>
      </w:r>
      <w:proofErr w:type="gramEnd"/>
      <w:r w:rsidRPr="00D26D74">
        <w:rPr>
          <w:rFonts w:ascii="Times New Roman" w:hAnsi="Times New Roman" w:cs="Times New Roman"/>
          <w:sz w:val="24"/>
          <w:szCs w:val="24"/>
        </w:rPr>
        <w:t xml:space="preserve"> Howard Ochman.The Evolution of Bacterial Genome Architecture</w:t>
      </w:r>
      <w:r>
        <w:rPr>
          <w:rFonts w:ascii="Times New Roman" w:hAnsi="Times New Roman" w:cs="Times New Roman"/>
          <w:sz w:val="24"/>
          <w:szCs w:val="24"/>
        </w:rPr>
        <w:t>.</w:t>
      </w:r>
      <w:r w:rsidRPr="00D26D74">
        <w:rPr>
          <w:rFonts w:ascii="Times New Roman" w:hAnsi="Times New Roman" w:cs="Times New Roman"/>
          <w:sz w:val="24"/>
          <w:szCs w:val="24"/>
        </w:rPr>
        <w:t>Front Genet. 2017 May 30:8:72. doi: 10.3389/fgene.2017.00072. eCollection 2017.</w:t>
      </w:r>
    </w:p>
    <w:p w14:paraId="7DBACB9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371.</w:t>
      </w:r>
      <w:r w:rsidRPr="00D26D74">
        <w:rPr>
          <w:rFonts w:ascii="Times New Roman" w:hAnsi="Times New Roman" w:cs="Times New Roman"/>
          <w:sz w:val="24"/>
          <w:szCs w:val="24"/>
        </w:rPr>
        <w:t xml:space="preserve">Zhan Li, Xiong Liu, Nianzhi </w:t>
      </w:r>
      <w:proofErr w:type="gramStart"/>
      <w:r w:rsidRPr="00D26D74">
        <w:rPr>
          <w:rFonts w:ascii="Times New Roman" w:hAnsi="Times New Roman" w:cs="Times New Roman"/>
          <w:sz w:val="24"/>
          <w:szCs w:val="24"/>
        </w:rPr>
        <w:t>Ning ,</w:t>
      </w:r>
      <w:proofErr w:type="gramEnd"/>
      <w:r w:rsidRPr="00D26D74">
        <w:rPr>
          <w:rFonts w:ascii="Times New Roman" w:hAnsi="Times New Roman" w:cs="Times New Roman"/>
          <w:sz w:val="24"/>
          <w:szCs w:val="24"/>
        </w:rPr>
        <w:t xml:space="preserve"> Tao Li , Hui Wang.Diversity, Distribution, and Chromosomal Rearrangements of TRIP1 Repeat Sequences in Escherichia coli.Genes (Basel). 2024 Feb 13;15(2):236. doi: 10.3390/genes15020236.</w:t>
      </w:r>
    </w:p>
    <w:p w14:paraId="0221FD69"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372.</w:t>
      </w:r>
      <w:r w:rsidRPr="00D26D74">
        <w:rPr>
          <w:rFonts w:ascii="Times New Roman" w:hAnsi="Times New Roman" w:cs="Times New Roman"/>
          <w:sz w:val="24"/>
          <w:szCs w:val="24"/>
        </w:rPr>
        <w:t xml:space="preserve">Kai Zhou, Abram Aertsen, Chris W MichielsThe role of variable DNA tandem repeats in bacterial </w:t>
      </w:r>
      <w:proofErr w:type="gramStart"/>
      <w:r w:rsidRPr="00D26D74">
        <w:rPr>
          <w:rFonts w:ascii="Times New Roman" w:hAnsi="Times New Roman" w:cs="Times New Roman"/>
          <w:sz w:val="24"/>
          <w:szCs w:val="24"/>
        </w:rPr>
        <w:t>adaptation.FEMS</w:t>
      </w:r>
      <w:proofErr w:type="gramEnd"/>
      <w:r w:rsidRPr="00D26D74">
        <w:rPr>
          <w:rFonts w:ascii="Times New Roman" w:hAnsi="Times New Roman" w:cs="Times New Roman"/>
          <w:sz w:val="24"/>
          <w:szCs w:val="24"/>
        </w:rPr>
        <w:t xml:space="preserve"> Microbiol Rev. 2014 Jan;38(1):119-41. doi: 10.1111/1574-6976.12036. Epub 2013 Aug 28.</w:t>
      </w:r>
    </w:p>
    <w:p w14:paraId="6D03619C"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373.</w:t>
      </w:r>
      <w:r w:rsidRPr="00D26D74">
        <w:rPr>
          <w:rFonts w:ascii="Times New Roman" w:hAnsi="Times New Roman" w:cs="Times New Roman"/>
          <w:sz w:val="24"/>
          <w:szCs w:val="24"/>
        </w:rPr>
        <w:t>Li Xiao, Travis Ptacek, John D Osborne, Donna M Crabb, Warren L Simmons, Elliot J Lefkowitz, Ken B Waites, T Prescott Atkinson, Kevin Dybvig. Comparative genome analysis of Mycoplasma pneumoniae BMC Genomics. 2015 Aug 16;16(1):610. doi: 10.1186/s12864-015-1801-0.</w:t>
      </w:r>
    </w:p>
    <w:p w14:paraId="35C48DEB"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lastRenderedPageBreak/>
        <w:t>374.</w:t>
      </w:r>
      <w:r w:rsidRPr="00D26D74">
        <w:rPr>
          <w:rFonts w:ascii="Times New Roman" w:hAnsi="Times New Roman" w:cs="Times New Roman"/>
          <w:sz w:val="24"/>
          <w:szCs w:val="24"/>
        </w:rPr>
        <w:t xml:space="preserve">Vaclav Brazda, Miroslav </w:t>
      </w:r>
      <w:proofErr w:type="gramStart"/>
      <w:r w:rsidRPr="00D26D74">
        <w:rPr>
          <w:rFonts w:ascii="Times New Roman" w:hAnsi="Times New Roman" w:cs="Times New Roman"/>
          <w:sz w:val="24"/>
          <w:szCs w:val="24"/>
        </w:rPr>
        <w:t>Fojta,Richard</w:t>
      </w:r>
      <w:proofErr w:type="gramEnd"/>
      <w:r w:rsidRPr="00D26D74">
        <w:rPr>
          <w:rFonts w:ascii="Times New Roman" w:hAnsi="Times New Roman" w:cs="Times New Roman"/>
          <w:sz w:val="24"/>
          <w:szCs w:val="24"/>
        </w:rPr>
        <w:t xml:space="preserve"> P. Bowater.Structures and stability of simple DNA repeats from bacteria.Biochemical Journal Volume 477, Issue 2, 22 January 2020, Pages 325-339.</w:t>
      </w:r>
    </w:p>
    <w:p w14:paraId="50853EAC"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375.</w:t>
      </w:r>
      <w:r w:rsidRPr="00D26D74">
        <w:rPr>
          <w:rFonts w:ascii="Times New Roman" w:hAnsi="Times New Roman" w:cs="Times New Roman"/>
          <w:sz w:val="24"/>
          <w:szCs w:val="24"/>
        </w:rPr>
        <w:t>Sung Ho Yoon, Mee-Jung Han, Haeyoung Jeong, Choong Hoon Lee, Xiao-Xia Xia, Dae-Hee Lee, Ji Hoon Shim, Sang Yup Lee, Tae Kwang Oh, Jihyun F Kim.Comparative multi-omics systems analysis of Escherichia coli strains B and K-</w:t>
      </w:r>
      <w:proofErr w:type="gramStart"/>
      <w:r w:rsidRPr="00D26D74">
        <w:rPr>
          <w:rFonts w:ascii="Times New Roman" w:hAnsi="Times New Roman" w:cs="Times New Roman"/>
          <w:sz w:val="24"/>
          <w:szCs w:val="24"/>
        </w:rPr>
        <w:t>12</w:t>
      </w:r>
      <w:r>
        <w:rPr>
          <w:rFonts w:ascii="Times New Roman" w:hAnsi="Times New Roman" w:cs="Times New Roman"/>
          <w:sz w:val="24"/>
          <w:szCs w:val="24"/>
        </w:rPr>
        <w:t>.</w:t>
      </w:r>
      <w:r w:rsidRPr="00D26D74">
        <w:rPr>
          <w:rFonts w:ascii="Times New Roman" w:hAnsi="Times New Roman" w:cs="Times New Roman"/>
          <w:sz w:val="24"/>
          <w:szCs w:val="24"/>
        </w:rPr>
        <w:t>Genome</w:t>
      </w:r>
      <w:proofErr w:type="gramEnd"/>
      <w:r w:rsidRPr="00D26D74">
        <w:rPr>
          <w:rFonts w:ascii="Times New Roman" w:hAnsi="Times New Roman" w:cs="Times New Roman"/>
          <w:sz w:val="24"/>
          <w:szCs w:val="24"/>
        </w:rPr>
        <w:t xml:space="preserve"> Biol. 2012 May 25;13(5):R37. doi: 10.1186/gb-2012-13-5-r37.</w:t>
      </w:r>
    </w:p>
    <w:p w14:paraId="22C21F35"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376.</w:t>
      </w:r>
      <w:r w:rsidRPr="00D26D74">
        <w:rPr>
          <w:rFonts w:ascii="Times New Roman" w:hAnsi="Times New Roman" w:cs="Times New Roman"/>
          <w:sz w:val="24"/>
          <w:szCs w:val="24"/>
        </w:rPr>
        <w:t xml:space="preserve">Karoline Marisch, Karl Bayer, Theresa Schar, Juergen Mairhofer, Peter M Krempl, Karin Hummel, Ebrahim Razzazi-Fazeli, Gerald StriednerA comparative analysis of industrial Escherichia coli K-12 and B strains in high-glucose batch cultivations on process-, transcriptome- and proteome </w:t>
      </w:r>
      <w:proofErr w:type="gramStart"/>
      <w:r w:rsidRPr="00D26D74">
        <w:rPr>
          <w:rFonts w:ascii="Times New Roman" w:hAnsi="Times New Roman" w:cs="Times New Roman"/>
          <w:sz w:val="24"/>
          <w:szCs w:val="24"/>
        </w:rPr>
        <w:t>level.PLoS</w:t>
      </w:r>
      <w:proofErr w:type="gramEnd"/>
      <w:r w:rsidRPr="00D26D74">
        <w:rPr>
          <w:rFonts w:ascii="Times New Roman" w:hAnsi="Times New Roman" w:cs="Times New Roman"/>
          <w:sz w:val="24"/>
          <w:szCs w:val="24"/>
        </w:rPr>
        <w:t xml:space="preserve"> One. 2013 Aug 8;8(8</w:t>
      </w:r>
      <w:proofErr w:type="gramStart"/>
      <w:r w:rsidRPr="00D26D74">
        <w:rPr>
          <w:rFonts w:ascii="Times New Roman" w:hAnsi="Times New Roman" w:cs="Times New Roman"/>
          <w:sz w:val="24"/>
          <w:szCs w:val="24"/>
        </w:rPr>
        <w:t>):e</w:t>
      </w:r>
      <w:proofErr w:type="gramEnd"/>
      <w:r w:rsidRPr="00D26D74">
        <w:rPr>
          <w:rFonts w:ascii="Times New Roman" w:hAnsi="Times New Roman" w:cs="Times New Roman"/>
          <w:sz w:val="24"/>
          <w:szCs w:val="24"/>
        </w:rPr>
        <w:t>70516. doi: 10.1371/journal.pone.0070516. eCollection 2013.</w:t>
      </w:r>
    </w:p>
    <w:p w14:paraId="0C33FC1D"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377.</w:t>
      </w:r>
      <w:r w:rsidRPr="00D26D74">
        <w:rPr>
          <w:rFonts w:ascii="Times New Roman" w:hAnsi="Times New Roman" w:cs="Times New Roman"/>
          <w:sz w:val="24"/>
          <w:szCs w:val="24"/>
        </w:rPr>
        <w:t>Sandra R Richardson, Aurélien J Doucet, Huira C Kopera, John B Moldovan, José Luis Garcia-Perez, John V Moran.The Influence of LINE-1 and SINE Retrotransposons on Mammalian GenomesReview Microbiol Spectr. 2015 Apr;3(2</w:t>
      </w:r>
      <w:proofErr w:type="gramStart"/>
      <w:r w:rsidRPr="00D26D74">
        <w:rPr>
          <w:rFonts w:ascii="Times New Roman" w:hAnsi="Times New Roman" w:cs="Times New Roman"/>
          <w:sz w:val="24"/>
          <w:szCs w:val="24"/>
        </w:rPr>
        <w:t>):MDNA</w:t>
      </w:r>
      <w:proofErr w:type="gramEnd"/>
      <w:r w:rsidRPr="00D26D74">
        <w:rPr>
          <w:rFonts w:ascii="Times New Roman" w:hAnsi="Times New Roman" w:cs="Times New Roman"/>
          <w:sz w:val="24"/>
          <w:szCs w:val="24"/>
        </w:rPr>
        <w:t>3-0061-2014. doi: 10.1128/microbiolspec.MDNA3-0061-2014.</w:t>
      </w:r>
    </w:p>
    <w:p w14:paraId="415B9F6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378.</w:t>
      </w:r>
      <w:r w:rsidRPr="005917D0">
        <w:rPr>
          <w:rFonts w:ascii="Times New Roman" w:hAnsi="Times New Roman" w:cs="Times New Roman"/>
          <w:sz w:val="24"/>
          <w:szCs w:val="24"/>
        </w:rPr>
        <w:t>Peters, Joseph. (2019). Targeted transposition with Tn7 elements: Safe sites, mobile plasmids, CRISPR/Cas and beyond. Molecular Microbiology. 112. 10.1111/mmi.14383.</w:t>
      </w:r>
    </w:p>
    <w:p w14:paraId="73000FF5"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379.</w:t>
      </w:r>
      <w:r w:rsidRPr="005917D0">
        <w:rPr>
          <w:rFonts w:ascii="Times New Roman" w:hAnsi="Times New Roman" w:cs="Times New Roman"/>
          <w:sz w:val="24"/>
          <w:szCs w:val="24"/>
        </w:rPr>
        <w:t>Amit Kumar Gaurav, Jitender Kumar, Mridula Agrahari, Alok Bhattacharya, Vijay</w:t>
      </w:r>
      <w:r>
        <w:rPr>
          <w:rFonts w:ascii="Times New Roman" w:hAnsi="Times New Roman" w:cs="Times New Roman"/>
          <w:sz w:val="24"/>
          <w:szCs w:val="24"/>
        </w:rPr>
        <w:t xml:space="preserve"> Pal Yadav, Sudha Bhattacharya.</w:t>
      </w:r>
      <w:r w:rsidRPr="005917D0">
        <w:rPr>
          <w:rFonts w:ascii="Times New Roman" w:hAnsi="Times New Roman" w:cs="Times New Roman"/>
          <w:sz w:val="24"/>
          <w:szCs w:val="24"/>
        </w:rPr>
        <w:t xml:space="preserve">Functionally conserved RNA-binding and protein-protein interaction properties of LINE-ORF1p in an ancient clade of non-LTR retrotransposons of Entamoeba </w:t>
      </w:r>
      <w:proofErr w:type="gramStart"/>
      <w:r w:rsidRPr="005917D0">
        <w:rPr>
          <w:rFonts w:ascii="Times New Roman" w:hAnsi="Times New Roman" w:cs="Times New Roman"/>
          <w:sz w:val="24"/>
          <w:szCs w:val="24"/>
        </w:rPr>
        <w:t>histolytica.Mol</w:t>
      </w:r>
      <w:proofErr w:type="gramEnd"/>
      <w:r w:rsidRPr="005917D0">
        <w:rPr>
          <w:rFonts w:ascii="Times New Roman" w:hAnsi="Times New Roman" w:cs="Times New Roman"/>
          <w:sz w:val="24"/>
          <w:szCs w:val="24"/>
        </w:rPr>
        <w:t xml:space="preserve"> Biochem Parasitol. 2017 </w:t>
      </w:r>
      <w:proofErr w:type="gramStart"/>
      <w:r w:rsidRPr="005917D0">
        <w:rPr>
          <w:rFonts w:ascii="Times New Roman" w:hAnsi="Times New Roman" w:cs="Times New Roman"/>
          <w:sz w:val="24"/>
          <w:szCs w:val="24"/>
        </w:rPr>
        <w:t>Jan:211:84</w:t>
      </w:r>
      <w:proofErr w:type="gramEnd"/>
      <w:r w:rsidRPr="005917D0">
        <w:rPr>
          <w:rFonts w:ascii="Times New Roman" w:hAnsi="Times New Roman" w:cs="Times New Roman"/>
          <w:sz w:val="24"/>
          <w:szCs w:val="24"/>
        </w:rPr>
        <w:t>-93. doi: 10.1016/j.molbiopara.2016.11.004. Epub 2016 Nov 25.</w:t>
      </w:r>
    </w:p>
    <w:p w14:paraId="64711167"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340.</w:t>
      </w:r>
      <w:r w:rsidRPr="005917D0">
        <w:rPr>
          <w:rFonts w:ascii="Times New Roman" w:hAnsi="Times New Roman" w:cs="Times New Roman"/>
          <w:sz w:val="24"/>
          <w:szCs w:val="24"/>
        </w:rPr>
        <w:t xml:space="preserve">Fatemeh Pourrajab, Seyedhossein Hekmatimoghaddam.Transposable elements, contributors in the evolution of organisms (from an arms race to a source of raw </w:t>
      </w:r>
      <w:proofErr w:type="gramStart"/>
      <w:r w:rsidRPr="005917D0">
        <w:rPr>
          <w:rFonts w:ascii="Times New Roman" w:hAnsi="Times New Roman" w:cs="Times New Roman"/>
          <w:sz w:val="24"/>
          <w:szCs w:val="24"/>
        </w:rPr>
        <w:t>materials)Review</w:t>
      </w:r>
      <w:proofErr w:type="gramEnd"/>
      <w:r w:rsidRPr="005917D0">
        <w:rPr>
          <w:rFonts w:ascii="Times New Roman" w:hAnsi="Times New Roman" w:cs="Times New Roman"/>
          <w:sz w:val="24"/>
          <w:szCs w:val="24"/>
        </w:rPr>
        <w:t xml:space="preserve"> Heliyon. 2021 Jan 21;7(1</w:t>
      </w:r>
      <w:proofErr w:type="gramStart"/>
      <w:r w:rsidRPr="005917D0">
        <w:rPr>
          <w:rFonts w:ascii="Times New Roman" w:hAnsi="Times New Roman" w:cs="Times New Roman"/>
          <w:sz w:val="24"/>
          <w:szCs w:val="24"/>
        </w:rPr>
        <w:t>):e</w:t>
      </w:r>
      <w:proofErr w:type="gramEnd"/>
      <w:r w:rsidRPr="005917D0">
        <w:rPr>
          <w:rFonts w:ascii="Times New Roman" w:hAnsi="Times New Roman" w:cs="Times New Roman"/>
          <w:sz w:val="24"/>
          <w:szCs w:val="24"/>
        </w:rPr>
        <w:t xml:space="preserve">06029. doi: </w:t>
      </w:r>
      <w:proofErr w:type="gramStart"/>
      <w:r w:rsidRPr="005917D0">
        <w:rPr>
          <w:rFonts w:ascii="Times New Roman" w:hAnsi="Times New Roman" w:cs="Times New Roman"/>
          <w:sz w:val="24"/>
          <w:szCs w:val="24"/>
        </w:rPr>
        <w:t>10.1016/j.heliyon.2021.e</w:t>
      </w:r>
      <w:proofErr w:type="gramEnd"/>
      <w:r w:rsidRPr="005917D0">
        <w:rPr>
          <w:rFonts w:ascii="Times New Roman" w:hAnsi="Times New Roman" w:cs="Times New Roman"/>
          <w:sz w:val="24"/>
          <w:szCs w:val="24"/>
        </w:rPr>
        <w:t>06029. eCollection 2021 Jan.</w:t>
      </w:r>
    </w:p>
    <w:p w14:paraId="60B58FBB"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341.</w:t>
      </w:r>
      <w:r w:rsidRPr="005917D0">
        <w:rPr>
          <w:rFonts w:ascii="Times New Roman" w:hAnsi="Times New Roman" w:cs="Times New Roman"/>
          <w:sz w:val="24"/>
          <w:szCs w:val="24"/>
        </w:rPr>
        <w:t xml:space="preserve">Jun Xia, Li-Ya Chiu, Ralf B Nehring, María Angélica Bravo Núñez, Qian Mei, Mercedes Perez, Yin Zhai, Devon M Fitzgerald, John P Pribis, Yumeng Wang, Chenyue W Hu, Reid T Powell, Sandra A LaBonte, </w:t>
      </w:r>
      <w:proofErr w:type="gramStart"/>
      <w:r>
        <w:rPr>
          <w:rFonts w:ascii="Times New Roman" w:hAnsi="Times New Roman" w:cs="Times New Roman"/>
          <w:sz w:val="24"/>
          <w:szCs w:val="24"/>
        </w:rPr>
        <w:t>et al.,</w:t>
      </w:r>
      <w:r w:rsidRPr="005917D0">
        <w:rPr>
          <w:rFonts w:ascii="Times New Roman" w:hAnsi="Times New Roman" w:cs="Times New Roman"/>
          <w:sz w:val="24"/>
          <w:szCs w:val="24"/>
        </w:rPr>
        <w:t>Bacteria</w:t>
      </w:r>
      <w:proofErr w:type="gramEnd"/>
      <w:r w:rsidRPr="005917D0">
        <w:rPr>
          <w:rFonts w:ascii="Times New Roman" w:hAnsi="Times New Roman" w:cs="Times New Roman"/>
          <w:sz w:val="24"/>
          <w:szCs w:val="24"/>
        </w:rPr>
        <w:t>-to-Human Protein Networks Reveal Origins of Endogenous DNA Damage.Cell. 2019 Jan 10;176(1-2):127-143.e24. doi: 10.1016/j.cell.2018.12.008.</w:t>
      </w:r>
    </w:p>
    <w:p w14:paraId="3057E7A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342.</w:t>
      </w:r>
      <w:r w:rsidRPr="005917D0">
        <w:rPr>
          <w:rFonts w:ascii="Times New Roman" w:hAnsi="Times New Roman" w:cs="Times New Roman"/>
          <w:sz w:val="24"/>
          <w:szCs w:val="24"/>
        </w:rPr>
        <w:t xml:space="preserve">Ekaterina Avershina, Knut Rudi.Dominant short repeated sequences in bacterial </w:t>
      </w:r>
      <w:proofErr w:type="gramStart"/>
      <w:r w:rsidRPr="005917D0">
        <w:rPr>
          <w:rFonts w:ascii="Times New Roman" w:hAnsi="Times New Roman" w:cs="Times New Roman"/>
          <w:sz w:val="24"/>
          <w:szCs w:val="24"/>
        </w:rPr>
        <w:t>genomes.Genomics</w:t>
      </w:r>
      <w:proofErr w:type="gramEnd"/>
      <w:r w:rsidRPr="005917D0">
        <w:rPr>
          <w:rFonts w:ascii="Times New Roman" w:hAnsi="Times New Roman" w:cs="Times New Roman"/>
          <w:sz w:val="24"/>
          <w:szCs w:val="24"/>
        </w:rPr>
        <w:t>. 2015 Mar;105(3):175-81. doi: 10.1016/j.ygeno.2014.12.009. Epub 2015 Jan 3.</w:t>
      </w:r>
    </w:p>
    <w:p w14:paraId="375FC385"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lastRenderedPageBreak/>
        <w:t>343.</w:t>
      </w:r>
      <w:r w:rsidRPr="005917D0">
        <w:rPr>
          <w:rFonts w:ascii="Times New Roman" w:hAnsi="Times New Roman" w:cs="Times New Roman"/>
          <w:sz w:val="24"/>
          <w:szCs w:val="24"/>
        </w:rPr>
        <w:t xml:space="preserve">M. Jamil Al-Obaidi, Zarizal Suhaili and Mohd Nasir Mohd Desa.  Ibrokhim Y. Abdurakhmonov Genotyping Approaches for Identification and Characterization of Staphylococcus </w:t>
      </w:r>
      <w:proofErr w:type="gramStart"/>
      <w:r w:rsidRPr="005917D0">
        <w:rPr>
          <w:rFonts w:ascii="Times New Roman" w:hAnsi="Times New Roman" w:cs="Times New Roman"/>
          <w:sz w:val="24"/>
          <w:szCs w:val="24"/>
        </w:rPr>
        <w:t>aureus.Mazen.intech</w:t>
      </w:r>
      <w:proofErr w:type="gramEnd"/>
      <w:r w:rsidRPr="005917D0">
        <w:rPr>
          <w:rFonts w:ascii="Times New Roman" w:hAnsi="Times New Roman" w:cs="Times New Roman"/>
          <w:sz w:val="24"/>
          <w:szCs w:val="24"/>
        </w:rPr>
        <w:t xml:space="preserve"> open books.Genotyping.2018</w:t>
      </w:r>
    </w:p>
    <w:p w14:paraId="6FDC9FD4"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344.</w:t>
      </w:r>
      <w:r w:rsidRPr="005917D0">
        <w:rPr>
          <w:rFonts w:ascii="Times New Roman" w:hAnsi="Times New Roman" w:cs="Times New Roman"/>
          <w:sz w:val="24"/>
          <w:szCs w:val="24"/>
        </w:rPr>
        <w:t xml:space="preserve">Aparna Bansal, Shikha Kaushik, Shrikant Kukreti.Non-canonical DNA structures: Diversity and disease </w:t>
      </w:r>
      <w:proofErr w:type="gramStart"/>
      <w:r w:rsidRPr="005917D0">
        <w:rPr>
          <w:rFonts w:ascii="Times New Roman" w:hAnsi="Times New Roman" w:cs="Times New Roman"/>
          <w:sz w:val="24"/>
          <w:szCs w:val="24"/>
        </w:rPr>
        <w:t>association.Front</w:t>
      </w:r>
      <w:proofErr w:type="gramEnd"/>
      <w:r w:rsidRPr="005917D0">
        <w:rPr>
          <w:rFonts w:ascii="Times New Roman" w:hAnsi="Times New Roman" w:cs="Times New Roman"/>
          <w:sz w:val="24"/>
          <w:szCs w:val="24"/>
        </w:rPr>
        <w:t xml:space="preserve"> Genet. 2022 Sep 5:13:959258. doi: 10.3389/fgene.2022.959258. eCollection 2022.</w:t>
      </w:r>
    </w:p>
    <w:p w14:paraId="7DEC7209"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345.</w:t>
      </w:r>
      <w:r w:rsidRPr="005917D0">
        <w:rPr>
          <w:rFonts w:ascii="Times New Roman" w:hAnsi="Times New Roman" w:cs="Times New Roman"/>
          <w:sz w:val="24"/>
          <w:szCs w:val="24"/>
        </w:rPr>
        <w:t>Brázda, Václav &amp; Fojta, Miroslav &amp; Bowater, Richard. (2020). Structures and stability of simple DNA repeats from bacteria. Biochemical Journal. 477. 325-339. 10.1042/BCJ20190703.</w:t>
      </w:r>
    </w:p>
    <w:p w14:paraId="72DFC45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346.</w:t>
      </w:r>
      <w:r w:rsidRPr="005917D0">
        <w:rPr>
          <w:rFonts w:ascii="Times New Roman" w:hAnsi="Times New Roman" w:cs="Times New Roman"/>
          <w:sz w:val="24"/>
          <w:szCs w:val="24"/>
        </w:rPr>
        <w:t xml:space="preserve">Dawit Nigatu, Werner Henkel, Patrick Sobetzko, Georgi </w:t>
      </w:r>
      <w:proofErr w:type="gramStart"/>
      <w:r w:rsidRPr="005917D0">
        <w:rPr>
          <w:rFonts w:ascii="Times New Roman" w:hAnsi="Times New Roman" w:cs="Times New Roman"/>
          <w:sz w:val="24"/>
          <w:szCs w:val="24"/>
        </w:rPr>
        <w:t>Muskhelishvili .Relationship</w:t>
      </w:r>
      <w:proofErr w:type="gramEnd"/>
      <w:r w:rsidRPr="005917D0">
        <w:rPr>
          <w:rFonts w:ascii="Times New Roman" w:hAnsi="Times New Roman" w:cs="Times New Roman"/>
          <w:sz w:val="24"/>
          <w:szCs w:val="24"/>
        </w:rPr>
        <w:t xml:space="preserve"> between digital information and thermodynamic stability in bacterial genomes.EURASIP J Bioinform Syst Biol. 2016 Feb 2;2016(1):4. doi: 10.1186/s13637-016-0037-x. eCollection 2016 Dec.</w:t>
      </w:r>
    </w:p>
    <w:p w14:paraId="0D7D4928"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347.</w:t>
      </w:r>
      <w:r w:rsidRPr="005917D0">
        <w:rPr>
          <w:rFonts w:ascii="Times New Roman" w:hAnsi="Times New Roman" w:cs="Times New Roman"/>
          <w:sz w:val="24"/>
          <w:szCs w:val="24"/>
        </w:rPr>
        <w:t>Otília Porubiaková, Jan Havlík, Indu, Michal Šedý, Veronika Přepechalová, Martin Bartas, Stefan Bidula, Jiří Šťastný, Miroslav Fojta, Václav Brázda.Variability of Inverted Repeats in All Available Genomes of Bacteria.Microbiol Spectr. 2023 Aug 17;11(4</w:t>
      </w:r>
      <w:proofErr w:type="gramStart"/>
      <w:r w:rsidRPr="005917D0">
        <w:rPr>
          <w:rFonts w:ascii="Times New Roman" w:hAnsi="Times New Roman" w:cs="Times New Roman"/>
          <w:sz w:val="24"/>
          <w:szCs w:val="24"/>
        </w:rPr>
        <w:t>):e</w:t>
      </w:r>
      <w:proofErr w:type="gramEnd"/>
      <w:r w:rsidRPr="005917D0">
        <w:rPr>
          <w:rFonts w:ascii="Times New Roman" w:hAnsi="Times New Roman" w:cs="Times New Roman"/>
          <w:sz w:val="24"/>
          <w:szCs w:val="24"/>
        </w:rPr>
        <w:t>0164823. doi: 10.1128/spectrum.01648-23. Epub 2023 Jun 26.</w:t>
      </w:r>
    </w:p>
    <w:p w14:paraId="1A6C3284"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348.</w:t>
      </w:r>
      <w:r w:rsidRPr="005917D0">
        <w:rPr>
          <w:rFonts w:ascii="Times New Roman" w:hAnsi="Times New Roman" w:cs="Times New Roman"/>
          <w:sz w:val="24"/>
          <w:szCs w:val="24"/>
        </w:rPr>
        <w:t xml:space="preserve">Corella S Casas-Delucchi, Manuel Daza-Martin, Sophie L </w:t>
      </w:r>
      <w:proofErr w:type="gramStart"/>
      <w:r w:rsidRPr="005917D0">
        <w:rPr>
          <w:rFonts w:ascii="Times New Roman" w:hAnsi="Times New Roman" w:cs="Times New Roman"/>
          <w:sz w:val="24"/>
          <w:szCs w:val="24"/>
        </w:rPr>
        <w:t>Williams,Gideon</w:t>
      </w:r>
      <w:proofErr w:type="gramEnd"/>
      <w:r w:rsidRPr="005917D0">
        <w:rPr>
          <w:rFonts w:ascii="Times New Roman" w:hAnsi="Times New Roman" w:cs="Times New Roman"/>
          <w:sz w:val="24"/>
          <w:szCs w:val="24"/>
        </w:rPr>
        <w:t xml:space="preserve"> Coster. The mechanism of replication stalling and recovery within repetitive DNA.Nat Commun. 2022 Jul 19;13(1):3953. doi: 10.1038/s41467-022-31657-x.</w:t>
      </w:r>
    </w:p>
    <w:p w14:paraId="43DAA128"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t>349.J Yuyang Lu, Wen Shao, Lei Chang, Yafei Yin, Tong Li, Hui Zhang, Yantao Hong, Michelle Percharde, Lerui Guo, Zhongyang Wu, Lichao Liu, Wei Liu, Pixi Yan, Miguel Ramalho-Santos, Yujie Sun, Xiaohua Shen.Genomic Repeats Categorize Genes with Distinct Functions for Orchestrated Regulation.Cell Rep. 2020 Mar 10;30(10):3296-3311.e5. doi: 10.1016/j.celrep.2020.02.048.</w:t>
      </w:r>
    </w:p>
    <w:p w14:paraId="35656601" w14:textId="77777777" w:rsidR="00781836" w:rsidRPr="00D26D74"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350.</w:t>
      </w:r>
      <w:r w:rsidRPr="00D26D74">
        <w:rPr>
          <w:rFonts w:ascii="Times New Roman" w:hAnsi="Times New Roman" w:cs="Times New Roman"/>
          <w:sz w:val="24"/>
          <w:szCs w:val="24"/>
        </w:rPr>
        <w:t xml:space="preserve">Isabelle T Holder, Stefanie Wagner, Peiwen Xiong, Malte Sinn, Tancred Frickey, Axel Meyer, Jörg S Hartig. Intrastrand triplex DNA repeats in bacteria: a source of genomic </w:t>
      </w:r>
      <w:proofErr w:type="gramStart"/>
      <w:r w:rsidRPr="00D26D74">
        <w:rPr>
          <w:rFonts w:ascii="Times New Roman" w:hAnsi="Times New Roman" w:cs="Times New Roman"/>
          <w:sz w:val="24"/>
          <w:szCs w:val="24"/>
        </w:rPr>
        <w:t>instability.Nucleic</w:t>
      </w:r>
      <w:proofErr w:type="gramEnd"/>
      <w:r w:rsidRPr="00D26D74">
        <w:rPr>
          <w:rFonts w:ascii="Times New Roman" w:hAnsi="Times New Roman" w:cs="Times New Roman"/>
          <w:sz w:val="24"/>
          <w:szCs w:val="24"/>
        </w:rPr>
        <w:t xml:space="preserve"> Acids Res. 2015 Dec 2;43(21):10126-42. doi: 10.1093/nar/gkv1017. Epub 2015 Oct 7.</w:t>
      </w:r>
    </w:p>
    <w:p w14:paraId="0E07127A" w14:textId="77777777" w:rsidR="00781836" w:rsidRPr="005917D0" w:rsidRDefault="00781836" w:rsidP="00781836">
      <w:pPr>
        <w:jc w:val="both"/>
        <w:rPr>
          <w:rStyle w:val="Hyperlink"/>
          <w:rFonts w:ascii="Times New Roman" w:hAnsi="Times New Roman" w:cs="Times New Roman"/>
          <w:sz w:val="24"/>
          <w:szCs w:val="24"/>
        </w:rPr>
      </w:pPr>
      <w:r>
        <w:rPr>
          <w:rFonts w:ascii="Times New Roman" w:hAnsi="Times New Roman" w:cs="Times New Roman"/>
          <w:sz w:val="24"/>
          <w:szCs w:val="24"/>
          <w:lang w:val="en-IN"/>
        </w:rPr>
        <w:t>351.</w:t>
      </w:r>
      <w:r w:rsidRPr="0046572D">
        <w:rPr>
          <w:rFonts w:ascii="Times New Roman" w:hAnsi="Times New Roman" w:cs="Times New Roman"/>
          <w:sz w:val="24"/>
          <w:szCs w:val="24"/>
        </w:rPr>
        <w:t>https://ngdc.cncb.ac.cn/databasecommons/database/id/4765</w:t>
      </w:r>
    </w:p>
    <w:p w14:paraId="405C8B31"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352.</w:t>
      </w:r>
      <w:r w:rsidRPr="005917D0">
        <w:rPr>
          <w:rFonts w:ascii="Times New Roman" w:hAnsi="Times New Roman" w:cs="Times New Roman"/>
          <w:sz w:val="24"/>
          <w:szCs w:val="24"/>
        </w:rPr>
        <w:t xml:space="preserve">Isabelle T Holder, Stefanie Wagner, Peiwen Xiong, Malte Sinn, Tancred Frickey, Axel Meyer, Jörg S Hartig.Intrastrand triplex DNA repeats in bacteria: a source of genomic </w:t>
      </w:r>
      <w:proofErr w:type="gramStart"/>
      <w:r w:rsidRPr="005917D0">
        <w:rPr>
          <w:rFonts w:ascii="Times New Roman" w:hAnsi="Times New Roman" w:cs="Times New Roman"/>
          <w:sz w:val="24"/>
          <w:szCs w:val="24"/>
        </w:rPr>
        <w:t>instability.Nucleic</w:t>
      </w:r>
      <w:proofErr w:type="gramEnd"/>
      <w:r w:rsidRPr="005917D0">
        <w:rPr>
          <w:rFonts w:ascii="Times New Roman" w:hAnsi="Times New Roman" w:cs="Times New Roman"/>
          <w:sz w:val="24"/>
          <w:szCs w:val="24"/>
        </w:rPr>
        <w:t xml:space="preserve"> Acids Res. 2015 Dec 2;43(21):10126-42. doi: 10.1093/nar/gkv1017. Epub 2015 Oct 7.</w:t>
      </w:r>
    </w:p>
    <w:p w14:paraId="3954AB78" w14:textId="77777777" w:rsidR="00781836" w:rsidRPr="007B7AF3" w:rsidRDefault="00781836" w:rsidP="00781836">
      <w:pPr>
        <w:spacing w:line="360" w:lineRule="auto"/>
        <w:jc w:val="both"/>
        <w:rPr>
          <w:rFonts w:ascii="Times New Roman" w:hAnsi="Times New Roman" w:cs="Times New Roman"/>
          <w:sz w:val="24"/>
          <w:szCs w:val="24"/>
        </w:rPr>
      </w:pPr>
      <w:r w:rsidRPr="007B7AF3">
        <w:rPr>
          <w:rFonts w:ascii="Times New Roman" w:hAnsi="Times New Roman" w:cs="Times New Roman"/>
          <w:sz w:val="24"/>
          <w:szCs w:val="24"/>
        </w:rPr>
        <w:t xml:space="preserve">353.Houra Merrikh, Yan Zhang, Alan D Grossman, Jue D Wang.Replication-transcription conflicts in </w:t>
      </w:r>
      <w:proofErr w:type="gramStart"/>
      <w:r w:rsidRPr="007B7AF3">
        <w:rPr>
          <w:rFonts w:ascii="Times New Roman" w:hAnsi="Times New Roman" w:cs="Times New Roman"/>
          <w:sz w:val="24"/>
          <w:szCs w:val="24"/>
        </w:rPr>
        <w:t>bacteria.Nat</w:t>
      </w:r>
      <w:proofErr w:type="gramEnd"/>
      <w:r w:rsidRPr="007B7AF3">
        <w:rPr>
          <w:rFonts w:ascii="Times New Roman" w:hAnsi="Times New Roman" w:cs="Times New Roman"/>
          <w:sz w:val="24"/>
          <w:szCs w:val="24"/>
        </w:rPr>
        <w:t xml:space="preserve"> Rev Microbiol. 2012 Jun 6;10(7):449-58. doi: 10.1038/nrmicro2800.</w:t>
      </w:r>
    </w:p>
    <w:p w14:paraId="0042FE2D" w14:textId="77777777" w:rsidR="00781836" w:rsidRPr="00D26D74" w:rsidRDefault="00781836" w:rsidP="00781836">
      <w:pPr>
        <w:spacing w:line="360" w:lineRule="auto"/>
        <w:jc w:val="both"/>
        <w:rPr>
          <w:rFonts w:ascii="Times New Roman" w:hAnsi="Times New Roman" w:cs="Times New Roman"/>
          <w:sz w:val="24"/>
          <w:szCs w:val="24"/>
        </w:rPr>
      </w:pPr>
      <w:r w:rsidRPr="00D26D74">
        <w:rPr>
          <w:rFonts w:ascii="Times New Roman" w:hAnsi="Times New Roman" w:cs="Times New Roman"/>
          <w:sz w:val="24"/>
          <w:szCs w:val="24"/>
        </w:rPr>
        <w:lastRenderedPageBreak/>
        <w:t xml:space="preserve">354.Vaclav Brazda, Miroslav Fojta, Richard P Bowater.Structures and stability of simple DNA repeats from </w:t>
      </w:r>
      <w:proofErr w:type="gramStart"/>
      <w:r w:rsidRPr="00D26D74">
        <w:rPr>
          <w:rFonts w:ascii="Times New Roman" w:hAnsi="Times New Roman" w:cs="Times New Roman"/>
          <w:sz w:val="24"/>
          <w:szCs w:val="24"/>
        </w:rPr>
        <w:t>bacteria.Biochem</w:t>
      </w:r>
      <w:proofErr w:type="gramEnd"/>
      <w:r w:rsidRPr="00D26D74">
        <w:rPr>
          <w:rFonts w:ascii="Times New Roman" w:hAnsi="Times New Roman" w:cs="Times New Roman"/>
          <w:sz w:val="24"/>
          <w:szCs w:val="24"/>
        </w:rPr>
        <w:t xml:space="preserve"> J. 2020 Jan 31;477(2):325-339. doi: 10.1042/BCJ20190703.</w:t>
      </w:r>
    </w:p>
    <w:p w14:paraId="251DC730" w14:textId="77777777" w:rsidR="00781836" w:rsidRPr="00D26D74" w:rsidRDefault="00781836" w:rsidP="00781836">
      <w:pPr>
        <w:spacing w:line="360" w:lineRule="auto"/>
        <w:jc w:val="both"/>
        <w:rPr>
          <w:rFonts w:ascii="Times New Roman" w:hAnsi="Times New Roman" w:cs="Times New Roman"/>
          <w:sz w:val="24"/>
          <w:szCs w:val="24"/>
        </w:rPr>
      </w:pPr>
      <w:r w:rsidRPr="00F62701">
        <w:rPr>
          <w:rFonts w:ascii="Times New Roman" w:hAnsi="Times New Roman" w:cs="Times New Roman"/>
          <w:sz w:val="24"/>
          <w:szCs w:val="24"/>
          <w:lang w:val="nb-NO"/>
        </w:rPr>
        <w:t xml:space="preserve">355.Anurag Kumar Sinha, Anders Løbner-Olesen, Leise Riber. </w:t>
      </w:r>
      <w:r w:rsidRPr="00D26D74">
        <w:rPr>
          <w:rFonts w:ascii="Times New Roman" w:hAnsi="Times New Roman" w:cs="Times New Roman"/>
          <w:sz w:val="24"/>
          <w:szCs w:val="24"/>
        </w:rPr>
        <w:t>Bacterial Chromosome Replication and DNA Repair During the Stringent Response.Front Microbiol. 2020 Aug 28:11:582113. doi: 10.3389/fmicb.2020.582113. eCollection 2020.</w:t>
      </w:r>
    </w:p>
    <w:p w14:paraId="026F30D1"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356.</w:t>
      </w:r>
      <w:r w:rsidRPr="007B7AF3">
        <w:rPr>
          <w:rFonts w:ascii="Times New Roman" w:hAnsi="Times New Roman" w:cs="Times New Roman"/>
          <w:sz w:val="24"/>
          <w:szCs w:val="24"/>
        </w:rPr>
        <w:t>Jamie McCann, Jiří Macas, Petr Novák, Tod F Stuessy, Jose L Villaseñor, Hanna Weiss-Schneeweiss.Differential Genome Size and Repetitive DNA Evolution in Diploid Species of Melampodium sect. Melampodium (Asteraceae</w:t>
      </w:r>
      <w:proofErr w:type="gramStart"/>
      <w:r w:rsidRPr="007B7AF3">
        <w:rPr>
          <w:rFonts w:ascii="Times New Roman" w:hAnsi="Times New Roman" w:cs="Times New Roman"/>
          <w:sz w:val="24"/>
          <w:szCs w:val="24"/>
        </w:rPr>
        <w:t>).Front</w:t>
      </w:r>
      <w:proofErr w:type="gramEnd"/>
      <w:r w:rsidRPr="007B7AF3">
        <w:rPr>
          <w:rFonts w:ascii="Times New Roman" w:hAnsi="Times New Roman" w:cs="Times New Roman"/>
          <w:sz w:val="24"/>
          <w:szCs w:val="24"/>
        </w:rPr>
        <w:t xml:space="preserve"> Plant Sci. 2020 Mar 31:11:362. doi: 10.3389/fpls.2020.00362. eCollection 2020.</w:t>
      </w:r>
    </w:p>
    <w:p w14:paraId="7EB08283"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357.</w:t>
      </w:r>
      <w:r w:rsidRPr="007B7AF3">
        <w:rPr>
          <w:rFonts w:ascii="Times New Roman" w:hAnsi="Times New Roman" w:cs="Times New Roman"/>
          <w:sz w:val="24"/>
          <w:szCs w:val="24"/>
        </w:rPr>
        <w:t xml:space="preserve">Emma V Waters, Sarah K Cameron, Gemma C Langridge, Andrew Preston. Bacterial genome structural variation: prevalence, mechanisms, and </w:t>
      </w:r>
      <w:proofErr w:type="gramStart"/>
      <w:r w:rsidRPr="007B7AF3">
        <w:rPr>
          <w:rFonts w:ascii="Times New Roman" w:hAnsi="Times New Roman" w:cs="Times New Roman"/>
          <w:sz w:val="24"/>
          <w:szCs w:val="24"/>
        </w:rPr>
        <w:t>consequences.Trends</w:t>
      </w:r>
      <w:proofErr w:type="gramEnd"/>
      <w:r w:rsidRPr="007B7AF3">
        <w:rPr>
          <w:rFonts w:ascii="Times New Roman" w:hAnsi="Times New Roman" w:cs="Times New Roman"/>
          <w:sz w:val="24"/>
          <w:szCs w:val="24"/>
        </w:rPr>
        <w:t xml:space="preserve"> Microbiol. 2025 Apr </w:t>
      </w:r>
      <w:proofErr w:type="gramStart"/>
      <w:r w:rsidRPr="007B7AF3">
        <w:rPr>
          <w:rFonts w:ascii="Times New Roman" w:hAnsi="Times New Roman" w:cs="Times New Roman"/>
          <w:sz w:val="24"/>
          <w:szCs w:val="24"/>
        </w:rPr>
        <w:t>28:S</w:t>
      </w:r>
      <w:proofErr w:type="gramEnd"/>
      <w:r w:rsidRPr="007B7AF3">
        <w:rPr>
          <w:rFonts w:ascii="Times New Roman" w:hAnsi="Times New Roman" w:cs="Times New Roman"/>
          <w:sz w:val="24"/>
          <w:szCs w:val="24"/>
        </w:rPr>
        <w:t>0966-842X(25)00115-5. doi: 10.1016/j.tim.2025.04.004.</w:t>
      </w:r>
    </w:p>
    <w:p w14:paraId="548BCB76"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358.</w:t>
      </w:r>
      <w:r w:rsidRPr="007B7AF3">
        <w:rPr>
          <w:rFonts w:ascii="Times New Roman" w:hAnsi="Times New Roman" w:cs="Times New Roman"/>
          <w:sz w:val="24"/>
          <w:szCs w:val="24"/>
        </w:rPr>
        <w:t xml:space="preserve">Nahikari López-López, Celia Gil-Campillo, Roberto Díez-Martínez, Junkal Garmendia.Learning from -omics strategies applied to uncover Haemophilus influenzae host-pathogen interactions: Current status and </w:t>
      </w:r>
      <w:proofErr w:type="gramStart"/>
      <w:r w:rsidRPr="007B7AF3">
        <w:rPr>
          <w:rFonts w:ascii="Times New Roman" w:hAnsi="Times New Roman" w:cs="Times New Roman"/>
          <w:sz w:val="24"/>
          <w:szCs w:val="24"/>
        </w:rPr>
        <w:t>perspectives.Comput</w:t>
      </w:r>
      <w:proofErr w:type="gramEnd"/>
      <w:r w:rsidRPr="007B7AF3">
        <w:rPr>
          <w:rFonts w:ascii="Times New Roman" w:hAnsi="Times New Roman" w:cs="Times New Roman"/>
          <w:sz w:val="24"/>
          <w:szCs w:val="24"/>
        </w:rPr>
        <w:t xml:space="preserve"> Struct Biotechnol J. 2021 May 15:19:3042-3050. doi: 10.1016/j.csbj.2021.05.026. eCollection 2021.</w:t>
      </w:r>
    </w:p>
    <w:p w14:paraId="12093F9E"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359.</w:t>
      </w:r>
      <w:r w:rsidRPr="007B7AF3">
        <w:rPr>
          <w:rFonts w:ascii="Times New Roman" w:hAnsi="Times New Roman" w:cs="Times New Roman"/>
          <w:sz w:val="24"/>
          <w:szCs w:val="24"/>
        </w:rPr>
        <w:t>Andrew P Jackson. Preface. The evolution of parasite genomes and the origins of parasitismParasitology. 2015 Feb;142 Suppl 1(Suppl 1</w:t>
      </w:r>
      <w:proofErr w:type="gramStart"/>
      <w:r w:rsidRPr="007B7AF3">
        <w:rPr>
          <w:rFonts w:ascii="Times New Roman" w:hAnsi="Times New Roman" w:cs="Times New Roman"/>
          <w:sz w:val="24"/>
          <w:szCs w:val="24"/>
        </w:rPr>
        <w:t>):S</w:t>
      </w:r>
      <w:proofErr w:type="gramEnd"/>
      <w:r w:rsidRPr="007B7AF3">
        <w:rPr>
          <w:rFonts w:ascii="Times New Roman" w:hAnsi="Times New Roman" w:cs="Times New Roman"/>
          <w:sz w:val="24"/>
          <w:szCs w:val="24"/>
        </w:rPr>
        <w:t>1-5. doi: 10.1017/S0031182014001516.</w:t>
      </w:r>
    </w:p>
    <w:p w14:paraId="07DA4A66"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360.</w:t>
      </w:r>
      <w:r w:rsidRPr="007B7AF3">
        <w:rPr>
          <w:rFonts w:ascii="Times New Roman" w:hAnsi="Times New Roman" w:cs="Times New Roman"/>
          <w:sz w:val="24"/>
          <w:szCs w:val="24"/>
        </w:rPr>
        <w:t xml:space="preserve">Sylvain Raffaele, Sophien Kamoun.Genome evolution in filamentous plant pathogens: why bigger can be </w:t>
      </w:r>
      <w:proofErr w:type="gramStart"/>
      <w:r w:rsidRPr="007B7AF3">
        <w:rPr>
          <w:rFonts w:ascii="Times New Roman" w:hAnsi="Times New Roman" w:cs="Times New Roman"/>
          <w:sz w:val="24"/>
          <w:szCs w:val="24"/>
        </w:rPr>
        <w:t>better.Nat</w:t>
      </w:r>
      <w:proofErr w:type="gramEnd"/>
      <w:r w:rsidRPr="007B7AF3">
        <w:rPr>
          <w:rFonts w:ascii="Times New Roman" w:hAnsi="Times New Roman" w:cs="Times New Roman"/>
          <w:sz w:val="24"/>
          <w:szCs w:val="24"/>
        </w:rPr>
        <w:t xml:space="preserve"> Rev Microbiol. 2012 May 8;10(6):417-30. doi: 10.1038/nrmicro2790.</w:t>
      </w:r>
    </w:p>
    <w:p w14:paraId="5C64CECB" w14:textId="77777777" w:rsidR="00781836" w:rsidRDefault="00781836" w:rsidP="00781836">
      <w:pPr>
        <w:jc w:val="both"/>
        <w:rPr>
          <w:rFonts w:ascii="Times New Roman" w:hAnsi="Times New Roman" w:cs="Times New Roman"/>
          <w:sz w:val="24"/>
          <w:szCs w:val="24"/>
        </w:rPr>
      </w:pPr>
      <w:r>
        <w:rPr>
          <w:rFonts w:ascii="Times New Roman" w:hAnsi="Times New Roman" w:cs="Times New Roman"/>
          <w:sz w:val="24"/>
          <w:szCs w:val="24"/>
        </w:rPr>
        <w:t>361.</w:t>
      </w:r>
      <w:r w:rsidRPr="005917D0">
        <w:rPr>
          <w:rFonts w:ascii="Times New Roman" w:hAnsi="Times New Roman" w:cs="Times New Roman"/>
          <w:sz w:val="24"/>
          <w:szCs w:val="24"/>
        </w:rPr>
        <w:t xml:space="preserve">David E. </w:t>
      </w:r>
      <w:proofErr w:type="gramStart"/>
      <w:r w:rsidRPr="005917D0">
        <w:rPr>
          <w:rFonts w:ascii="Times New Roman" w:hAnsi="Times New Roman" w:cs="Times New Roman"/>
          <w:sz w:val="24"/>
          <w:szCs w:val="24"/>
        </w:rPr>
        <w:t>Torres,Ursula</w:t>
      </w:r>
      <w:proofErr w:type="gramEnd"/>
      <w:r w:rsidRPr="005917D0">
        <w:rPr>
          <w:rFonts w:ascii="Times New Roman" w:hAnsi="Times New Roman" w:cs="Times New Roman"/>
          <w:sz w:val="24"/>
          <w:szCs w:val="24"/>
        </w:rPr>
        <w:t xml:space="preserve"> Oggenfuss,Daniel Croll,Michael F. Seidl.Genome evolution in fungal plant pathogens: looking beyond the two-speed genome model.Fungal Biology Reviews.Volume 34, Issue 3, September 2020, Pages 136-143.</w:t>
      </w:r>
    </w:p>
    <w:p w14:paraId="225E343D"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362.</w:t>
      </w:r>
      <w:r w:rsidRPr="005917D0">
        <w:rPr>
          <w:rFonts w:ascii="Times New Roman" w:hAnsi="Times New Roman" w:cs="Times New Roman"/>
          <w:sz w:val="24"/>
          <w:szCs w:val="24"/>
        </w:rPr>
        <w:t xml:space="preserve">J.C. </w:t>
      </w:r>
      <w:proofErr w:type="gramStart"/>
      <w:r w:rsidRPr="005917D0">
        <w:rPr>
          <w:rFonts w:ascii="Times New Roman" w:hAnsi="Times New Roman" w:cs="Times New Roman"/>
          <w:sz w:val="24"/>
          <w:szCs w:val="24"/>
        </w:rPr>
        <w:t>Sauters,Antonis</w:t>
      </w:r>
      <w:proofErr w:type="gramEnd"/>
      <w:r w:rsidRPr="005917D0">
        <w:rPr>
          <w:rFonts w:ascii="Times New Roman" w:hAnsi="Times New Roman" w:cs="Times New Roman"/>
          <w:sz w:val="24"/>
          <w:szCs w:val="24"/>
        </w:rPr>
        <w:t xml:space="preserve"> Rokas.Patterns and mechanisms of fungal genome plasticity.Thomas Current Biology.Volume 35, Issue 11, 9 June 2025, Pages R527-R544.</w:t>
      </w:r>
    </w:p>
    <w:p w14:paraId="1306D09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363.</w:t>
      </w:r>
      <w:r w:rsidRPr="005917D0">
        <w:rPr>
          <w:rFonts w:ascii="Times New Roman" w:hAnsi="Times New Roman" w:cs="Times New Roman"/>
          <w:sz w:val="24"/>
          <w:szCs w:val="24"/>
        </w:rPr>
        <w:t>Alemu Gebrie.Transposable elements as essential elements in the control of gene expression. Mob DNA. 2023 Aug 18;14(1):9. doi: 10.1186/s13100-023-00297-3.</w:t>
      </w:r>
    </w:p>
    <w:p w14:paraId="077E09A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t>364.</w:t>
      </w:r>
      <w:r w:rsidRPr="005917D0">
        <w:rPr>
          <w:rFonts w:ascii="Times New Roman" w:hAnsi="Times New Roman" w:cs="Times New Roman"/>
          <w:sz w:val="24"/>
          <w:szCs w:val="24"/>
        </w:rPr>
        <w:t xml:space="preserve">Toby E Newman, Mark C Derbyshire.The Evolutionary and Molecular Features of Broad Host-Range Necrotrophy in Plant Pathogenic Fungi.Review Front Plant Sci. 2020 Nov 12:11:591733. doi: 10.3389/fpls.2020.591733. eCollection </w:t>
      </w:r>
      <w:proofErr w:type="gramStart"/>
      <w:r w:rsidRPr="005917D0">
        <w:rPr>
          <w:rFonts w:ascii="Times New Roman" w:hAnsi="Times New Roman" w:cs="Times New Roman"/>
          <w:sz w:val="24"/>
          <w:szCs w:val="24"/>
        </w:rPr>
        <w:t>2020..</w:t>
      </w:r>
      <w:proofErr w:type="gramEnd"/>
    </w:p>
    <w:p w14:paraId="0946083E" w14:textId="77777777" w:rsidR="00781836" w:rsidRPr="005917D0" w:rsidRDefault="00781836" w:rsidP="00781836">
      <w:pPr>
        <w:jc w:val="both"/>
        <w:rPr>
          <w:rFonts w:ascii="Times New Roman" w:hAnsi="Times New Roman" w:cs="Times New Roman"/>
          <w:sz w:val="24"/>
          <w:szCs w:val="24"/>
        </w:rPr>
      </w:pPr>
      <w:r>
        <w:rPr>
          <w:rFonts w:ascii="Times New Roman" w:hAnsi="Times New Roman" w:cs="Times New Roman"/>
          <w:sz w:val="24"/>
          <w:szCs w:val="24"/>
        </w:rPr>
        <w:lastRenderedPageBreak/>
        <w:t>365.</w:t>
      </w:r>
      <w:r w:rsidRPr="005917D0">
        <w:rPr>
          <w:rFonts w:ascii="Times New Roman" w:hAnsi="Times New Roman" w:cs="Times New Roman"/>
          <w:sz w:val="24"/>
          <w:szCs w:val="24"/>
        </w:rPr>
        <w:t xml:space="preserve">Shakhinur Islam Mondal, Arzuba Akter, Ryuichi Koga, Takahiro Hosokawa, Mehmet Dayi, Kazunori Murase, Ryusei Tanaka, Shuji Shigenobu, Takema Fukatsu, Taisei Kikuchi.Reduced Genome of the Gut Symbiotic Bacterium " Candidatus Benitsuchiphilus tojoi" Provides Insight </w:t>
      </w:r>
      <w:proofErr w:type="gramStart"/>
      <w:r w:rsidRPr="005917D0">
        <w:rPr>
          <w:rFonts w:ascii="Times New Roman" w:hAnsi="Times New Roman" w:cs="Times New Roman"/>
          <w:sz w:val="24"/>
          <w:szCs w:val="24"/>
        </w:rPr>
        <w:t>Into</w:t>
      </w:r>
      <w:proofErr w:type="gramEnd"/>
      <w:r w:rsidRPr="005917D0">
        <w:rPr>
          <w:rFonts w:ascii="Times New Roman" w:hAnsi="Times New Roman" w:cs="Times New Roman"/>
          <w:sz w:val="24"/>
          <w:szCs w:val="24"/>
        </w:rPr>
        <w:t xml:space="preserve"> Its Possible Roles in Ecology and Adaptation of the Host Insect.Front Microbiol. 2020 May 6:11:840. doi: 10.3389/fmicb.2020.00840. eCollection 2020.</w:t>
      </w:r>
    </w:p>
    <w:p w14:paraId="5EB6F68F"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366.</w:t>
      </w:r>
      <w:r w:rsidRPr="007B7AF3">
        <w:rPr>
          <w:rFonts w:ascii="Times New Roman" w:hAnsi="Times New Roman" w:cs="Times New Roman"/>
          <w:sz w:val="24"/>
          <w:szCs w:val="24"/>
        </w:rPr>
        <w:t>Wesley Morovic, Charles R Budinoff.Epigenetics: A New Frontier in Probiotic Research. Trends Microbiol. 2021 Feb;29(2):117-126. doi: 10.1016/j.tim.2020.04.008. Epub 2020 May 11.</w:t>
      </w:r>
    </w:p>
    <w:p w14:paraId="2C1DA318"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367.</w:t>
      </w:r>
      <w:r w:rsidRPr="007B7AF3">
        <w:rPr>
          <w:rFonts w:ascii="Times New Roman" w:hAnsi="Times New Roman" w:cs="Times New Roman"/>
          <w:sz w:val="24"/>
          <w:szCs w:val="24"/>
        </w:rPr>
        <w:t xml:space="preserve">Giulia Oliva, Tobias Sahr, Carmen Buchrieser.Small RNAs, 5' UTR elements and RNA-binding proteins in intracellular bacteria: impact on metabolism and </w:t>
      </w:r>
      <w:proofErr w:type="gramStart"/>
      <w:r w:rsidRPr="007B7AF3">
        <w:rPr>
          <w:rFonts w:ascii="Times New Roman" w:hAnsi="Times New Roman" w:cs="Times New Roman"/>
          <w:sz w:val="24"/>
          <w:szCs w:val="24"/>
        </w:rPr>
        <w:t>virulence.FEMS</w:t>
      </w:r>
      <w:proofErr w:type="gramEnd"/>
      <w:r w:rsidRPr="007B7AF3">
        <w:rPr>
          <w:rFonts w:ascii="Times New Roman" w:hAnsi="Times New Roman" w:cs="Times New Roman"/>
          <w:sz w:val="24"/>
          <w:szCs w:val="24"/>
        </w:rPr>
        <w:t xml:space="preserve"> Microbiol Rev. 2015 May;39(3):331-49. doi: 10.1093/femsre/fuv022.</w:t>
      </w:r>
    </w:p>
    <w:p w14:paraId="08068CB7"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366.</w:t>
      </w:r>
      <w:r w:rsidRPr="007B7AF3">
        <w:rPr>
          <w:rFonts w:ascii="Times New Roman" w:hAnsi="Times New Roman" w:cs="Times New Roman"/>
          <w:sz w:val="24"/>
          <w:szCs w:val="24"/>
        </w:rPr>
        <w:t>Victor E Reyes.Helicobacter pylori and Its Role in Gastric Cancer.Review Microorganisms. 2023 May 17;11(5):1312. doi: 10.3390/microorganisms11051312.</w:t>
      </w:r>
    </w:p>
    <w:p w14:paraId="7E50F668" w14:textId="77777777" w:rsidR="00781836" w:rsidRPr="007B7AF3" w:rsidRDefault="00781836" w:rsidP="00781836">
      <w:pPr>
        <w:spacing w:line="360" w:lineRule="auto"/>
        <w:jc w:val="both"/>
        <w:rPr>
          <w:rFonts w:ascii="Times New Roman" w:hAnsi="Times New Roman" w:cs="Times New Roman"/>
          <w:sz w:val="24"/>
          <w:szCs w:val="24"/>
        </w:rPr>
      </w:pPr>
      <w:r w:rsidRPr="004B2BBC">
        <w:rPr>
          <w:rFonts w:ascii="Times New Roman" w:hAnsi="Times New Roman" w:cs="Times New Roman"/>
          <w:sz w:val="24"/>
          <w:szCs w:val="24"/>
          <w:lang w:val="pt-BR"/>
        </w:rPr>
        <w:t xml:space="preserve">367.Rita Matos, Irina Amorim, Ana Magalhães, Freddy Haesebrouck, Fátima Gärtner, Celso A Reis. </w:t>
      </w:r>
      <w:r w:rsidRPr="007B7AF3">
        <w:rPr>
          <w:rFonts w:ascii="Times New Roman" w:hAnsi="Times New Roman" w:cs="Times New Roman"/>
          <w:sz w:val="24"/>
          <w:szCs w:val="24"/>
        </w:rPr>
        <w:t xml:space="preserve">Adhesion of Helicobacter Species to the Human Gastric Mucosa: A Deep Look </w:t>
      </w:r>
      <w:proofErr w:type="gramStart"/>
      <w:r w:rsidRPr="007B7AF3">
        <w:rPr>
          <w:rFonts w:ascii="Times New Roman" w:hAnsi="Times New Roman" w:cs="Times New Roman"/>
          <w:sz w:val="24"/>
          <w:szCs w:val="24"/>
        </w:rPr>
        <w:t>Into</w:t>
      </w:r>
      <w:proofErr w:type="gramEnd"/>
      <w:r w:rsidRPr="007B7AF3">
        <w:rPr>
          <w:rFonts w:ascii="Times New Roman" w:hAnsi="Times New Roman" w:cs="Times New Roman"/>
          <w:sz w:val="24"/>
          <w:szCs w:val="24"/>
        </w:rPr>
        <w:t xml:space="preserve"> Glycans Role</w:t>
      </w:r>
      <w:r>
        <w:rPr>
          <w:rFonts w:ascii="Times New Roman" w:hAnsi="Times New Roman" w:cs="Times New Roman"/>
          <w:sz w:val="24"/>
          <w:szCs w:val="24"/>
        </w:rPr>
        <w:t>.</w:t>
      </w:r>
      <w:r w:rsidRPr="007B7AF3">
        <w:rPr>
          <w:rFonts w:ascii="Times New Roman" w:hAnsi="Times New Roman" w:cs="Times New Roman"/>
          <w:sz w:val="24"/>
          <w:szCs w:val="24"/>
        </w:rPr>
        <w:t>Front Mol Biosci. 2021 May 7:8:656439. doi: 10.3389/fmolb.2021.656439. eCollection 2021.</w:t>
      </w:r>
    </w:p>
    <w:p w14:paraId="030A0140"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368.</w:t>
      </w:r>
      <w:r w:rsidRPr="007B7AF3">
        <w:rPr>
          <w:rFonts w:ascii="Times New Roman" w:hAnsi="Times New Roman" w:cs="Times New Roman"/>
          <w:sz w:val="24"/>
          <w:szCs w:val="24"/>
        </w:rPr>
        <w:t>Jeanna A Bugaytsova, Oscar Björnham, Yevgen A Chernov, Pär Gideonsson, Sara Henriksson, Melissa Mendez, Rolf Sjöström, Jafar Mahdavi, Anna Shevtsova, Dag Ilver, Kristof Moonens.Helicobacter pylori Adapts to Chronic Infection and Gastric Disease via pH-Responsive BabA-Mediated Adherence.Cell Host Microbe. 2017 Mar 8;21(3):376-389. doi: 10.1016/j.chom.2017.02.013.</w:t>
      </w:r>
    </w:p>
    <w:p w14:paraId="31DEA554" w14:textId="77777777" w:rsidR="00781836" w:rsidRPr="007B7AF3"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369.</w:t>
      </w:r>
      <w:r w:rsidRPr="007B7AF3">
        <w:rPr>
          <w:rFonts w:ascii="Times New Roman" w:hAnsi="Times New Roman" w:cs="Times New Roman"/>
          <w:sz w:val="24"/>
          <w:szCs w:val="24"/>
        </w:rPr>
        <w:t>Dalla Doohan, Yudith Annisa Ayu Rezkitha, Langgeng Agung Waskito, Yoshio Yamaoka, Muhammad MiftahussururHelicobacter pylori BabA-SabA Key Roles in the Adherence Phase: The Synergic Mechanism for Successful Colonization and Disease Development.Toxins (Basel). 2021 Jul 13;13(7):485. doi: 10.3390/toxins13070485.</w:t>
      </w:r>
    </w:p>
    <w:p w14:paraId="45796062" w14:textId="77777777" w:rsidR="00781836" w:rsidRPr="007B7AF3" w:rsidRDefault="00781836" w:rsidP="00781836">
      <w:pPr>
        <w:spacing w:line="360" w:lineRule="auto"/>
        <w:jc w:val="both"/>
        <w:rPr>
          <w:rFonts w:ascii="Times New Roman" w:hAnsi="Times New Roman" w:cs="Times New Roman"/>
          <w:sz w:val="24"/>
          <w:szCs w:val="24"/>
        </w:rPr>
      </w:pPr>
      <w:r w:rsidRPr="007B7AF3">
        <w:rPr>
          <w:rFonts w:ascii="Times New Roman" w:hAnsi="Times New Roman" w:cs="Times New Roman"/>
          <w:sz w:val="24"/>
          <w:szCs w:val="24"/>
        </w:rPr>
        <w:t>370.Kao, Cheng-</w:t>
      </w:r>
      <w:proofErr w:type="gramStart"/>
      <w:r w:rsidRPr="007B7AF3">
        <w:rPr>
          <w:rFonts w:ascii="Times New Roman" w:hAnsi="Times New Roman" w:cs="Times New Roman"/>
          <w:sz w:val="24"/>
          <w:szCs w:val="24"/>
        </w:rPr>
        <w:t>Yen ,Sheu</w:t>
      </w:r>
      <w:proofErr w:type="gramEnd"/>
      <w:r w:rsidRPr="007B7AF3">
        <w:rPr>
          <w:rFonts w:ascii="Times New Roman" w:hAnsi="Times New Roman" w:cs="Times New Roman"/>
          <w:sz w:val="24"/>
          <w:szCs w:val="24"/>
        </w:rPr>
        <w:t xml:space="preserve"> Shew-Meei,  Sheu, Bor-Shyang, Wu, Jiunn-Jong. (2012). Length of Thymidine Homopolymeric Repeats Modulates Promoter Activity of sabA in Helicobacter pylori. Helicobacter. 17. 203-9. 10.1111/j.1523-5378.2012.</w:t>
      </w:r>
      <w:proofErr w:type="gramStart"/>
      <w:r w:rsidRPr="007B7AF3">
        <w:rPr>
          <w:rFonts w:ascii="Times New Roman" w:hAnsi="Times New Roman" w:cs="Times New Roman"/>
          <w:sz w:val="24"/>
          <w:szCs w:val="24"/>
        </w:rPr>
        <w:t>00936.x.</w:t>
      </w:r>
      <w:proofErr w:type="gramEnd"/>
    </w:p>
    <w:p w14:paraId="5C736A6A" w14:textId="77777777" w:rsidR="00781836" w:rsidRPr="007B7AF3" w:rsidRDefault="00781836" w:rsidP="00781836">
      <w:pPr>
        <w:spacing w:line="360" w:lineRule="auto"/>
        <w:jc w:val="both"/>
        <w:rPr>
          <w:rFonts w:ascii="Times New Roman" w:hAnsi="Times New Roman" w:cs="Times New Roman"/>
          <w:sz w:val="24"/>
          <w:szCs w:val="24"/>
        </w:rPr>
      </w:pPr>
      <w:r w:rsidRPr="007B7AF3">
        <w:rPr>
          <w:rFonts w:ascii="Times New Roman" w:hAnsi="Times New Roman" w:cs="Times New Roman"/>
          <w:sz w:val="24"/>
          <w:szCs w:val="24"/>
        </w:rPr>
        <w:lastRenderedPageBreak/>
        <w:t xml:space="preserve">371.Anna Åberg, Pär Gideonsson, Abhayprasad Bhat, Prachetash Ghosh, Anna Arnqvist.Molecular insights into the fine-tuning of pH-dependent ArsR-mediated regulation of the SabA adhesin in Helicobacter </w:t>
      </w:r>
      <w:proofErr w:type="gramStart"/>
      <w:r w:rsidRPr="007B7AF3">
        <w:rPr>
          <w:rFonts w:ascii="Times New Roman" w:hAnsi="Times New Roman" w:cs="Times New Roman"/>
          <w:sz w:val="24"/>
          <w:szCs w:val="24"/>
        </w:rPr>
        <w:t>pylori.Nucleic</w:t>
      </w:r>
      <w:proofErr w:type="gramEnd"/>
      <w:r w:rsidRPr="007B7AF3">
        <w:rPr>
          <w:rFonts w:ascii="Times New Roman" w:hAnsi="Times New Roman" w:cs="Times New Roman"/>
          <w:sz w:val="24"/>
          <w:szCs w:val="24"/>
        </w:rPr>
        <w:t xml:space="preserve"> Acids Res. 2024 Jun 10;52(10):5572-5595. doi: 10.1093/nar/gkae188.</w:t>
      </w:r>
    </w:p>
    <w:p w14:paraId="52C6440A" w14:textId="77777777" w:rsidR="00781836" w:rsidRPr="00D83DB7" w:rsidRDefault="00781836" w:rsidP="00781836">
      <w:pPr>
        <w:rPr>
          <w:rFonts w:ascii="Times New Roman" w:hAnsi="Times New Roman" w:cs="Times New Roman"/>
          <w:sz w:val="24"/>
          <w:szCs w:val="24"/>
        </w:rPr>
      </w:pPr>
      <w:r>
        <w:rPr>
          <w:rFonts w:ascii="Times New Roman" w:hAnsi="Times New Roman" w:cs="Times New Roman"/>
          <w:sz w:val="24"/>
          <w:szCs w:val="24"/>
        </w:rPr>
        <w:t>372</w:t>
      </w:r>
      <w:r w:rsidRPr="00D83DB7">
        <w:rPr>
          <w:rFonts w:ascii="Times New Roman" w:hAnsi="Times New Roman" w:cs="Times New Roman"/>
          <w:sz w:val="24"/>
          <w:szCs w:val="24"/>
        </w:rPr>
        <w:t>Arthur Chou; Richard L. Austin.Entamoeba histolytica Infection.StatPearls [Internet</w:t>
      </w:r>
      <w:proofErr w:type="gramStart"/>
      <w:r w:rsidRPr="00D83DB7">
        <w:rPr>
          <w:rFonts w:ascii="Times New Roman" w:hAnsi="Times New Roman" w:cs="Times New Roman"/>
          <w:sz w:val="24"/>
          <w:szCs w:val="24"/>
        </w:rPr>
        <w:t>].Treasure</w:t>
      </w:r>
      <w:proofErr w:type="gramEnd"/>
      <w:r w:rsidRPr="00D83DB7">
        <w:rPr>
          <w:rFonts w:ascii="Times New Roman" w:hAnsi="Times New Roman" w:cs="Times New Roman"/>
          <w:sz w:val="24"/>
          <w:szCs w:val="24"/>
        </w:rPr>
        <w:t xml:space="preserve"> Island (FL): StatPearls Publishing; 2025.</w:t>
      </w:r>
    </w:p>
    <w:p w14:paraId="1B2D242D"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373.</w:t>
      </w:r>
      <w:r w:rsidRPr="009E6FD6">
        <w:rPr>
          <w:rFonts w:ascii="Times New Roman" w:hAnsi="Times New Roman" w:cs="Times New Roman"/>
          <w:sz w:val="24"/>
          <w:szCs w:val="24"/>
        </w:rPr>
        <w:t>Koushik Das, Sandipan Ganguly.</w:t>
      </w:r>
      <w:r w:rsidRPr="00955D7C">
        <w:rPr>
          <w:rFonts w:ascii="Times New Roman" w:hAnsi="Times New Roman" w:cs="Times New Roman"/>
          <w:sz w:val="24"/>
          <w:szCs w:val="24"/>
        </w:rPr>
        <w:t xml:space="preserve"> </w:t>
      </w:r>
      <w:r w:rsidRPr="009E6FD6">
        <w:rPr>
          <w:rFonts w:ascii="Times New Roman" w:hAnsi="Times New Roman" w:cs="Times New Roman"/>
          <w:sz w:val="24"/>
          <w:szCs w:val="24"/>
        </w:rPr>
        <w:t xml:space="preserve">Evolutionary genomics and population structure of Entamoeba </w:t>
      </w:r>
      <w:proofErr w:type="gramStart"/>
      <w:r w:rsidRPr="009E6FD6">
        <w:rPr>
          <w:rFonts w:ascii="Times New Roman" w:hAnsi="Times New Roman" w:cs="Times New Roman"/>
          <w:sz w:val="24"/>
          <w:szCs w:val="24"/>
        </w:rPr>
        <w:t>histolytica</w:t>
      </w:r>
      <w:r>
        <w:rPr>
          <w:rFonts w:ascii="Times New Roman" w:hAnsi="Times New Roman" w:cs="Times New Roman"/>
          <w:sz w:val="24"/>
          <w:szCs w:val="24"/>
        </w:rPr>
        <w:t>.</w:t>
      </w:r>
      <w:r w:rsidRPr="009E6FD6">
        <w:rPr>
          <w:rFonts w:ascii="Times New Roman" w:hAnsi="Times New Roman" w:cs="Times New Roman"/>
          <w:sz w:val="24"/>
          <w:szCs w:val="24"/>
        </w:rPr>
        <w:t>Comput</w:t>
      </w:r>
      <w:proofErr w:type="gramEnd"/>
      <w:r w:rsidRPr="009E6FD6">
        <w:rPr>
          <w:rFonts w:ascii="Times New Roman" w:hAnsi="Times New Roman" w:cs="Times New Roman"/>
          <w:sz w:val="24"/>
          <w:szCs w:val="24"/>
        </w:rPr>
        <w:t xml:space="preserve"> Struct Biotechnol J. 2014 Oct 31;12(20-21):26-33. doi: 10.1016/j.csbj.2014.10.001. eCollection 2014 Nov.</w:t>
      </w:r>
    </w:p>
    <w:p w14:paraId="2DD1A572"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374.</w:t>
      </w:r>
      <w:r w:rsidRPr="00955D7C">
        <w:rPr>
          <w:rFonts w:ascii="Times New Roman" w:hAnsi="Times New Roman" w:cs="Times New Roman"/>
          <w:sz w:val="24"/>
          <w:szCs w:val="24"/>
        </w:rPr>
        <w:t>Yasuaki Yanagawa, Manu Sharma, Shinji Izumiyama, Upinder Singh.Exploring virulence and stress response in Entamoeba histolytica: insights from cl</w:t>
      </w:r>
      <w:r>
        <w:rPr>
          <w:rFonts w:ascii="Times New Roman" w:hAnsi="Times New Roman" w:cs="Times New Roman"/>
          <w:sz w:val="24"/>
          <w:szCs w:val="24"/>
        </w:rPr>
        <w:t xml:space="preserve">inical </w:t>
      </w:r>
      <w:proofErr w:type="gramStart"/>
      <w:r>
        <w:rPr>
          <w:rFonts w:ascii="Times New Roman" w:hAnsi="Times New Roman" w:cs="Times New Roman"/>
          <w:sz w:val="24"/>
          <w:szCs w:val="24"/>
        </w:rPr>
        <w:t>strains.Microbiol</w:t>
      </w:r>
      <w:proofErr w:type="gramEnd"/>
      <w:r>
        <w:rPr>
          <w:rFonts w:ascii="Times New Roman" w:hAnsi="Times New Roman" w:cs="Times New Roman"/>
          <w:sz w:val="24"/>
          <w:szCs w:val="24"/>
        </w:rPr>
        <w:t xml:space="preserve"> Spectr</w:t>
      </w:r>
      <w:r w:rsidRPr="00955D7C">
        <w:rPr>
          <w:rFonts w:ascii="Times New Roman" w:hAnsi="Times New Roman" w:cs="Times New Roman"/>
          <w:sz w:val="24"/>
          <w:szCs w:val="24"/>
        </w:rPr>
        <w:t>. 2025 Jul;13(7</w:t>
      </w:r>
      <w:proofErr w:type="gramStart"/>
      <w:r w:rsidRPr="00955D7C">
        <w:rPr>
          <w:rFonts w:ascii="Times New Roman" w:hAnsi="Times New Roman" w:cs="Times New Roman"/>
          <w:sz w:val="24"/>
          <w:szCs w:val="24"/>
        </w:rPr>
        <w:t>):e</w:t>
      </w:r>
      <w:proofErr w:type="gramEnd"/>
      <w:r w:rsidRPr="00955D7C">
        <w:rPr>
          <w:rFonts w:ascii="Times New Roman" w:hAnsi="Times New Roman" w:cs="Times New Roman"/>
          <w:sz w:val="24"/>
          <w:szCs w:val="24"/>
        </w:rPr>
        <w:t>0050625. doi: 10.1128/spectrum.00506-25. Epub 2025 Jun 9.</w:t>
      </w:r>
    </w:p>
    <w:p w14:paraId="5EC4CABF"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r w:rsidRPr="00955D7C">
        <w:rPr>
          <w:rFonts w:ascii="Times New Roman" w:hAnsi="Times New Roman" w:cs="Times New Roman"/>
          <w:sz w:val="24"/>
          <w:szCs w:val="24"/>
        </w:rPr>
        <w:t xml:space="preserve">Sanjib K Sardar, Ajanta Ghosal, Tapas Haldar, Akash Prasad, Sweety MalYumiko Saito-Nakano, Seiki Kobayashi, Shanta Dutta, Tomoyoshi </w:t>
      </w:r>
      <w:proofErr w:type="gramStart"/>
      <w:r w:rsidRPr="00955D7C">
        <w:rPr>
          <w:rFonts w:ascii="Times New Roman" w:hAnsi="Times New Roman" w:cs="Times New Roman"/>
          <w:sz w:val="24"/>
          <w:szCs w:val="24"/>
        </w:rPr>
        <w:t>Nozaki,Sandipan</w:t>
      </w:r>
      <w:proofErr w:type="gramEnd"/>
      <w:r w:rsidRPr="00955D7C">
        <w:rPr>
          <w:rFonts w:ascii="Times New Roman" w:hAnsi="Times New Roman" w:cs="Times New Roman"/>
          <w:sz w:val="24"/>
          <w:szCs w:val="24"/>
        </w:rPr>
        <w:t xml:space="preserve"> Ganguly.Genetic characterization of the Entamoeba moshkovskii population based on diff</w:t>
      </w:r>
      <w:r>
        <w:rPr>
          <w:rFonts w:ascii="Times New Roman" w:hAnsi="Times New Roman" w:cs="Times New Roman"/>
          <w:sz w:val="24"/>
          <w:szCs w:val="24"/>
        </w:rPr>
        <w:t>erent potential genetic markers.Parasitology</w:t>
      </w:r>
      <w:r w:rsidRPr="00955D7C">
        <w:rPr>
          <w:rFonts w:ascii="Times New Roman" w:hAnsi="Times New Roman" w:cs="Times New Roman"/>
          <w:sz w:val="24"/>
          <w:szCs w:val="24"/>
        </w:rPr>
        <w:t>. 2024 Apr;151(4):429-439. doi: 10.1017/S003118202400026X. Epub 2024 Mar 11.</w:t>
      </w:r>
    </w:p>
    <w:p w14:paraId="3EA2F467"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376.</w:t>
      </w:r>
      <w:r w:rsidRPr="00955D7C">
        <w:rPr>
          <w:rFonts w:ascii="Times New Roman" w:hAnsi="Times New Roman" w:cs="Times New Roman"/>
          <w:sz w:val="24"/>
          <w:szCs w:val="24"/>
        </w:rPr>
        <w:t>Carol A Gilchrist</w:t>
      </w:r>
      <w:r>
        <w:rPr>
          <w:rFonts w:ascii="Times New Roman" w:hAnsi="Times New Roman" w:cs="Times New Roman"/>
          <w:sz w:val="24"/>
          <w:szCs w:val="24"/>
        </w:rPr>
        <w:t>.</w:t>
      </w:r>
      <w:r w:rsidRPr="00955D7C">
        <w:rPr>
          <w:rFonts w:ascii="Times New Roman" w:hAnsi="Times New Roman" w:cs="Times New Roman"/>
          <w:sz w:val="24"/>
          <w:szCs w:val="24"/>
        </w:rPr>
        <w:t xml:space="preserve">The E. histolytica Genome Structure </w:t>
      </w:r>
      <w:r>
        <w:rPr>
          <w:rFonts w:ascii="Times New Roman" w:hAnsi="Times New Roman" w:cs="Times New Roman"/>
          <w:sz w:val="24"/>
          <w:szCs w:val="24"/>
        </w:rPr>
        <w:t>and Virulence.Curr Trop Med Rep</w:t>
      </w:r>
      <w:r w:rsidRPr="00955D7C">
        <w:rPr>
          <w:rFonts w:ascii="Times New Roman" w:hAnsi="Times New Roman" w:cs="Times New Roman"/>
          <w:sz w:val="24"/>
          <w:szCs w:val="24"/>
        </w:rPr>
        <w:t>. 2016 Dec;3(4):158-163. doi: 10.1007/s40475-016-0088-9. Epub 2016 Oct 3.</w:t>
      </w:r>
    </w:p>
    <w:p w14:paraId="0C86E64B"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377.</w:t>
      </w:r>
      <w:r w:rsidRPr="00955D7C">
        <w:rPr>
          <w:rFonts w:ascii="Times New Roman" w:hAnsi="Times New Roman" w:cs="Times New Roman"/>
          <w:sz w:val="24"/>
          <w:szCs w:val="24"/>
        </w:rPr>
        <w:t>Francisco Javier Rendón-Gandarilla, Víctor Álvarez-Hernández, Elizabeth J Castañeda-Ortiz, Helios Cárdenas-Hernández, Rosa Elena Cárdenas-Guerra, Jesús Valdés, Abigail Betanzos, Bibiana Chávez-Munguía, Anel Lagunes-Guillen, Esther Orozco, Lilia López</w:t>
      </w:r>
      <w:r>
        <w:rPr>
          <w:rFonts w:ascii="Times New Roman" w:hAnsi="Times New Roman" w:cs="Times New Roman"/>
          <w:sz w:val="24"/>
          <w:szCs w:val="24"/>
        </w:rPr>
        <w:t>-Canovas, Elisa Azuara-Liceaga.</w:t>
      </w:r>
      <w:r w:rsidRPr="00955D7C">
        <w:rPr>
          <w:rFonts w:ascii="Times New Roman" w:hAnsi="Times New Roman" w:cs="Times New Roman"/>
          <w:sz w:val="24"/>
          <w:szCs w:val="24"/>
        </w:rPr>
        <w:t>Telomeric Repeat-Binding Factor Homologs in Entamoeba histolytica: New Clues for Telomeric Resea</w:t>
      </w:r>
      <w:r>
        <w:rPr>
          <w:rFonts w:ascii="Times New Roman" w:hAnsi="Times New Roman" w:cs="Times New Roman"/>
          <w:sz w:val="24"/>
          <w:szCs w:val="24"/>
        </w:rPr>
        <w:t>rch.Front Cell Infect Microbiol</w:t>
      </w:r>
      <w:r w:rsidRPr="00955D7C">
        <w:rPr>
          <w:rFonts w:ascii="Times New Roman" w:hAnsi="Times New Roman" w:cs="Times New Roman"/>
          <w:sz w:val="24"/>
          <w:szCs w:val="24"/>
        </w:rPr>
        <w:t>. 2018 Oct 2:8:341. doi: 10.3389/fcimb.2018.00341. eCollection 2018.</w:t>
      </w:r>
    </w:p>
    <w:p w14:paraId="2E3D7AAD" w14:textId="77777777" w:rsidR="00781836" w:rsidRPr="0086087A" w:rsidRDefault="00781836" w:rsidP="00781836">
      <w:pPr>
        <w:spacing w:line="360" w:lineRule="auto"/>
        <w:jc w:val="both"/>
        <w:rPr>
          <w:rFonts w:ascii="Times New Roman" w:hAnsi="Times New Roman" w:cs="Times New Roman"/>
          <w:sz w:val="24"/>
          <w:szCs w:val="24"/>
        </w:rPr>
      </w:pPr>
    </w:p>
    <w:p w14:paraId="079817DE"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378.</w:t>
      </w:r>
      <w:r w:rsidRPr="0086087A">
        <w:rPr>
          <w:rFonts w:ascii="Times New Roman" w:hAnsi="Times New Roman" w:cs="Times New Roman"/>
          <w:sz w:val="24"/>
          <w:szCs w:val="24"/>
        </w:rPr>
        <w:t xml:space="preserve">Ehsan Nazemal hosseini Mojarad, Masoumeh Azimirad, Mansour Bayat, Abdollah Hellaly, Hamid Asadzadeh Aghdaei, Hamid Mohaghegh Shalmani.Polymorphism in two short tandem </w:t>
      </w:r>
      <w:r w:rsidRPr="0086087A">
        <w:rPr>
          <w:rFonts w:ascii="Times New Roman" w:hAnsi="Times New Roman" w:cs="Times New Roman"/>
          <w:sz w:val="24"/>
          <w:szCs w:val="24"/>
        </w:rPr>
        <w:lastRenderedPageBreak/>
        <w:t xml:space="preserve">repeat loci (R-R and S-Q) linked to tRNA genes in Entamoeba dispar </w:t>
      </w:r>
      <w:proofErr w:type="gramStart"/>
      <w:r w:rsidRPr="0086087A">
        <w:rPr>
          <w:rFonts w:ascii="Times New Roman" w:hAnsi="Times New Roman" w:cs="Times New Roman"/>
          <w:sz w:val="24"/>
          <w:szCs w:val="24"/>
        </w:rPr>
        <w:t>isolates.Gastroenterol</w:t>
      </w:r>
      <w:proofErr w:type="gramEnd"/>
      <w:r w:rsidRPr="0086087A">
        <w:rPr>
          <w:rFonts w:ascii="Times New Roman" w:hAnsi="Times New Roman" w:cs="Times New Roman"/>
          <w:sz w:val="24"/>
          <w:szCs w:val="24"/>
        </w:rPr>
        <w:t xml:space="preserve"> Hepatol Bed Bench. 2012 Fall;5(4):202-8.</w:t>
      </w:r>
    </w:p>
    <w:p w14:paraId="70D84B07"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379.</w:t>
      </w:r>
      <w:r w:rsidRPr="0086087A">
        <w:rPr>
          <w:rFonts w:ascii="Times New Roman" w:hAnsi="Times New Roman" w:cs="Times New Roman"/>
          <w:sz w:val="24"/>
          <w:szCs w:val="24"/>
        </w:rPr>
        <w:t>Escueta-De Cadiz, Aleyla &amp; Kobayashi, Seiki &amp; Takeuchi, Tsutomu &amp; Tachibana, Hiroshi &amp; Nozaki, Tomoyoshi. (2009). Identification of an avirulent Entamoeba histolytica strain with unique tRNA-linked short tandem repeat markers. Parasitology international. 59. 75-81. 10.1016/j.parint.2009.10.010.</w:t>
      </w:r>
    </w:p>
    <w:p w14:paraId="34C35244"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380.</w:t>
      </w:r>
      <w:r w:rsidRPr="0086087A">
        <w:rPr>
          <w:rFonts w:ascii="Times New Roman" w:hAnsi="Times New Roman" w:cs="Times New Roman"/>
          <w:sz w:val="24"/>
          <w:szCs w:val="24"/>
        </w:rPr>
        <w:t>Zonghui Jian, Li Zeng, Taojie Xu, Shuai Sun, Shixiong Yan, Lan Yang, Ying Huang, Junjing Jia, Tengfei Dou.Antibiotic resistance genes in bacteria: Occurrence, spread</w:t>
      </w:r>
      <w:r>
        <w:rPr>
          <w:rFonts w:ascii="Times New Roman" w:hAnsi="Times New Roman" w:cs="Times New Roman"/>
          <w:sz w:val="24"/>
          <w:szCs w:val="24"/>
        </w:rPr>
        <w:t xml:space="preserve">, and </w:t>
      </w:r>
      <w:proofErr w:type="gramStart"/>
      <w:r>
        <w:rPr>
          <w:rFonts w:ascii="Times New Roman" w:hAnsi="Times New Roman" w:cs="Times New Roman"/>
          <w:sz w:val="24"/>
          <w:szCs w:val="24"/>
        </w:rPr>
        <w:t>control.J</w:t>
      </w:r>
      <w:proofErr w:type="gramEnd"/>
      <w:r>
        <w:rPr>
          <w:rFonts w:ascii="Times New Roman" w:hAnsi="Times New Roman" w:cs="Times New Roman"/>
          <w:sz w:val="24"/>
          <w:szCs w:val="24"/>
        </w:rPr>
        <w:t xml:space="preserve"> Basic Microbiol</w:t>
      </w:r>
      <w:r w:rsidRPr="0086087A">
        <w:rPr>
          <w:rFonts w:ascii="Times New Roman" w:hAnsi="Times New Roman" w:cs="Times New Roman"/>
          <w:sz w:val="24"/>
          <w:szCs w:val="24"/>
        </w:rPr>
        <w:t>. 2021 Dec;61(12):1049-1070. doi: 10.1002/jobm.202100201. Epub 2021 Oct 14.</w:t>
      </w:r>
    </w:p>
    <w:p w14:paraId="4437C4F5"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381.</w:t>
      </w:r>
      <w:r w:rsidRPr="0086087A">
        <w:rPr>
          <w:rFonts w:ascii="Times New Roman" w:hAnsi="Times New Roman" w:cs="Times New Roman"/>
          <w:sz w:val="24"/>
          <w:szCs w:val="24"/>
        </w:rPr>
        <w:t>Francisco Javier Rendón-Gandarilla, Víctor Álvarez-Hernández, Elizabeth J Castañeda-Ortiz, Helios Cárdenas-Hernández, Rosa Elena Cárdenas-Guerra 1, Jesús Valdés, Abigail Betanzos, Bibiana Chávez-Munguía, Anel Lagunes-Guillen, Esther Orozco, Lilia López-Canovas, Elisa Azuara-Liceaga.</w:t>
      </w:r>
    </w:p>
    <w:p w14:paraId="2A8BC512"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382.</w:t>
      </w:r>
      <w:r w:rsidRPr="007B7AF3">
        <w:t xml:space="preserve"> </w:t>
      </w:r>
      <w:r w:rsidRPr="007B7AF3">
        <w:rPr>
          <w:rFonts w:ascii="Times New Roman" w:hAnsi="Times New Roman" w:cs="Times New Roman"/>
          <w:sz w:val="24"/>
          <w:szCs w:val="24"/>
        </w:rPr>
        <w:t xml:space="preserve">Francisco Javier Rendón-Gandarilla, Víctor Álvarez-Hernández, Elizabeth J Castañeda-Ortiz, Helios Cárdenas-Hernández, Rosa Elena Cárdenas-Guerra, Jesús </w:t>
      </w:r>
      <w:proofErr w:type="gramStart"/>
      <w:r w:rsidRPr="007B7AF3">
        <w:rPr>
          <w:rFonts w:ascii="Times New Roman" w:hAnsi="Times New Roman" w:cs="Times New Roman"/>
          <w:sz w:val="24"/>
          <w:szCs w:val="24"/>
        </w:rPr>
        <w:t>Valdés ,</w:t>
      </w:r>
      <w:proofErr w:type="gramEnd"/>
      <w:r w:rsidRPr="007B7AF3">
        <w:rPr>
          <w:rFonts w:ascii="Times New Roman" w:hAnsi="Times New Roman" w:cs="Times New Roman"/>
          <w:sz w:val="24"/>
          <w:szCs w:val="24"/>
        </w:rPr>
        <w:t xml:space="preserve"> Abigail Betanzos, Bibiana Chávez-Munguía, Anel Lagunes-Guillen , Esther Orozco, Lilia López-Canovas, Elisa Azuara-Liceaga.</w:t>
      </w:r>
      <w:r w:rsidRPr="0086087A">
        <w:rPr>
          <w:rFonts w:ascii="Times New Roman" w:hAnsi="Times New Roman" w:cs="Times New Roman"/>
          <w:sz w:val="24"/>
          <w:szCs w:val="24"/>
        </w:rPr>
        <w:t>Telomeric Repeat-Binding Factor Homologs in Entamoeba histolytica: New Clues for Telomeric Research.Front Cell Infect Microbiol. 2018 Oct 2:8:341. doi: 10.3389/fcimb.2018.00341. eCollection 2018.</w:t>
      </w:r>
    </w:p>
    <w:p w14:paraId="4F1403C1"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383.</w:t>
      </w:r>
      <w:r w:rsidRPr="0086087A">
        <w:rPr>
          <w:rFonts w:ascii="Times New Roman" w:hAnsi="Times New Roman" w:cs="Times New Roman"/>
          <w:sz w:val="24"/>
          <w:szCs w:val="24"/>
        </w:rPr>
        <w:t xml:space="preserve">Daniela M. </w:t>
      </w:r>
      <w:proofErr w:type="gramStart"/>
      <w:r w:rsidRPr="0086087A">
        <w:rPr>
          <w:rFonts w:ascii="Times New Roman" w:hAnsi="Times New Roman" w:cs="Times New Roman"/>
          <w:sz w:val="24"/>
          <w:szCs w:val="24"/>
        </w:rPr>
        <w:t>Faust,Nancy</w:t>
      </w:r>
      <w:proofErr w:type="gramEnd"/>
      <w:r w:rsidRPr="0086087A">
        <w:rPr>
          <w:rFonts w:ascii="Times New Roman" w:hAnsi="Times New Roman" w:cs="Times New Roman"/>
          <w:sz w:val="24"/>
          <w:szCs w:val="24"/>
        </w:rPr>
        <w:t xml:space="preserve"> Guillen.Virulence and virulence factors in Entamoeba histolytica, the agent of human amoebiasis.Microbes and Infection.Volume 14, Issue 15, December 2012, Pages 1428-1441.</w:t>
      </w:r>
    </w:p>
    <w:p w14:paraId="4DE0D024"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384.</w:t>
      </w:r>
      <w:r w:rsidRPr="0086087A">
        <w:rPr>
          <w:rFonts w:ascii="Times New Roman" w:hAnsi="Times New Roman" w:cs="Times New Roman"/>
          <w:sz w:val="24"/>
          <w:szCs w:val="24"/>
        </w:rPr>
        <w:t>Sean Benler, Guilhem Faure, Han Altae-Tran, Sergey Shmakov, Feng Zheng, Eugene Koonin.Cargo Genes of Tn 7-Like Transposons Comprise an Enormous Diversity of Defense Systems, Mobile Genetic Elements, and Antibiotic Resistance Genes.mBio. 2021 Dec 21;12(6</w:t>
      </w:r>
      <w:proofErr w:type="gramStart"/>
      <w:r w:rsidRPr="0086087A">
        <w:rPr>
          <w:rFonts w:ascii="Times New Roman" w:hAnsi="Times New Roman" w:cs="Times New Roman"/>
          <w:sz w:val="24"/>
          <w:szCs w:val="24"/>
        </w:rPr>
        <w:t>):e</w:t>
      </w:r>
      <w:proofErr w:type="gramEnd"/>
      <w:r w:rsidRPr="0086087A">
        <w:rPr>
          <w:rFonts w:ascii="Times New Roman" w:hAnsi="Times New Roman" w:cs="Times New Roman"/>
          <w:sz w:val="24"/>
          <w:szCs w:val="24"/>
        </w:rPr>
        <w:t>0293821. doi: 10.1128/mBio.02938-21. Epub 2021 Dec 7.</w:t>
      </w:r>
    </w:p>
    <w:p w14:paraId="449DC46D" w14:textId="77777777" w:rsidR="00781836" w:rsidRPr="0086087A"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r w:rsidRPr="0086087A">
        <w:rPr>
          <w:rFonts w:ascii="Times New Roman" w:hAnsi="Times New Roman" w:cs="Times New Roman"/>
          <w:sz w:val="24"/>
          <w:szCs w:val="24"/>
        </w:rPr>
        <w:t>Antonio Serrato-Capuchina, Daniel R Matute.The Role of Transposable Elements in Speciation.Genes (Basel). 2018 May 15;9(5):254. doi: 10.3390/genes9050254.</w:t>
      </w:r>
    </w:p>
    <w:p w14:paraId="73857125" w14:textId="77777777" w:rsidR="00781836" w:rsidRDefault="00781836" w:rsidP="00781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386.</w:t>
      </w:r>
      <w:r w:rsidRPr="0086087A">
        <w:rPr>
          <w:rFonts w:ascii="Times New Roman" w:hAnsi="Times New Roman" w:cs="Times New Roman"/>
          <w:sz w:val="24"/>
          <w:szCs w:val="24"/>
        </w:rPr>
        <w:t>Matthew A Lawlor, Christopher E Ellison.Evolutionary dynamics between transposable elements and their host genomes: mechanisms of suppressio</w:t>
      </w:r>
      <w:r>
        <w:rPr>
          <w:rFonts w:ascii="Times New Roman" w:hAnsi="Times New Roman" w:cs="Times New Roman"/>
          <w:sz w:val="24"/>
          <w:szCs w:val="24"/>
        </w:rPr>
        <w:t xml:space="preserve">n and </w:t>
      </w:r>
      <w:proofErr w:type="gramStart"/>
      <w:r>
        <w:rPr>
          <w:rFonts w:ascii="Times New Roman" w:hAnsi="Times New Roman" w:cs="Times New Roman"/>
          <w:sz w:val="24"/>
          <w:szCs w:val="24"/>
        </w:rPr>
        <w:t>escape.</w:t>
      </w:r>
      <w:commentRangeStart w:id="307"/>
      <w:r>
        <w:rPr>
          <w:rFonts w:ascii="Times New Roman" w:hAnsi="Times New Roman" w:cs="Times New Roman"/>
          <w:sz w:val="24"/>
          <w:szCs w:val="24"/>
        </w:rPr>
        <w:t>Curr</w:t>
      </w:r>
      <w:commentRangeEnd w:id="307"/>
      <w:proofErr w:type="gramEnd"/>
      <w:r>
        <w:rPr>
          <w:rStyle w:val="CommentReference"/>
        </w:rPr>
        <w:commentReference w:id="307"/>
      </w:r>
      <w:r>
        <w:rPr>
          <w:rFonts w:ascii="Times New Roman" w:hAnsi="Times New Roman" w:cs="Times New Roman"/>
          <w:sz w:val="24"/>
          <w:szCs w:val="24"/>
        </w:rPr>
        <w:t xml:space="preserve"> Opin Genet Dev</w:t>
      </w:r>
      <w:r w:rsidRPr="0086087A">
        <w:rPr>
          <w:rFonts w:ascii="Times New Roman" w:hAnsi="Times New Roman" w:cs="Times New Roman"/>
          <w:sz w:val="24"/>
          <w:szCs w:val="24"/>
        </w:rPr>
        <w:t>. 2023 Oct:82:102092. doi: 10.1016/j.gde.2023.102092. Epub 2023 Jul 28.</w:t>
      </w:r>
    </w:p>
    <w:p w14:paraId="51B386F5" w14:textId="77777777" w:rsidR="00781836" w:rsidRDefault="00781836" w:rsidP="00172A9D">
      <w:pPr>
        <w:spacing w:line="360" w:lineRule="auto"/>
        <w:jc w:val="both"/>
        <w:rPr>
          <w:rFonts w:ascii="Times New Roman" w:eastAsia="Times New Roman" w:hAnsi="Times New Roman" w:cs="Times New Roman"/>
          <w:sz w:val="24"/>
          <w:szCs w:val="24"/>
        </w:rPr>
      </w:pPr>
    </w:p>
    <w:p w14:paraId="227FD62C" w14:textId="77777777" w:rsidR="006F4336" w:rsidRDefault="006F4336" w:rsidP="00172A9D">
      <w:pPr>
        <w:spacing w:line="360" w:lineRule="auto"/>
        <w:jc w:val="both"/>
      </w:pPr>
    </w:p>
    <w:p w14:paraId="133FBDFA" w14:textId="77777777" w:rsidR="001015FB" w:rsidRPr="00172A9D" w:rsidRDefault="001015FB" w:rsidP="00172A9D">
      <w:pPr>
        <w:spacing w:line="360" w:lineRule="auto"/>
        <w:jc w:val="both"/>
        <w:rPr>
          <w:rFonts w:ascii="Times New Roman" w:hAnsi="Times New Roman" w:cs="Times New Roman"/>
          <w:sz w:val="24"/>
          <w:szCs w:val="24"/>
        </w:rPr>
      </w:pPr>
    </w:p>
    <w:p w14:paraId="3427CE47" w14:textId="77777777" w:rsidR="00172A9D" w:rsidRDefault="00172A9D" w:rsidP="00FA50DB">
      <w:pPr>
        <w:spacing w:after="240"/>
        <w:rPr>
          <w:rFonts w:ascii="Times New Roman" w:hAnsi="Times New Roman" w:cs="Times New Roman"/>
          <w:sz w:val="24"/>
          <w:szCs w:val="24"/>
        </w:rPr>
      </w:pPr>
    </w:p>
    <w:p w14:paraId="701CDBB5" w14:textId="77777777" w:rsidR="003A5542" w:rsidRDefault="003A5542">
      <w:pPr>
        <w:rPr>
          <w:rFonts w:ascii="Times New Roman" w:eastAsia="Times New Roman" w:hAnsi="Times New Roman" w:cs="Times New Roman"/>
          <w:sz w:val="24"/>
          <w:szCs w:val="24"/>
        </w:rPr>
      </w:pPr>
    </w:p>
    <w:p w14:paraId="157DF513" w14:textId="77777777" w:rsidR="009864C0" w:rsidRDefault="009864C0"/>
    <w:sectPr w:rsidR="009864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risnik" w:date="2025-07-10T00:01:00Z" w:initials="K">
    <w:p w14:paraId="6B41D263" w14:textId="77777777" w:rsidR="00422A4E" w:rsidRDefault="00422A4E" w:rsidP="00422A4E">
      <w:pPr>
        <w:pStyle w:val="CommentText"/>
      </w:pPr>
      <w:r>
        <w:rPr>
          <w:rStyle w:val="CommentReference"/>
        </w:rPr>
        <w:annotationRef/>
      </w:r>
      <w:r>
        <w:t>S</w:t>
      </w:r>
      <w:r w:rsidRPr="00795111">
        <w:t>tate the full name of the abbreviation</w:t>
      </w:r>
    </w:p>
  </w:comment>
  <w:comment w:id="1" w:author="Korisnik" w:date="2025-07-10T00:01:00Z" w:initials="K">
    <w:p w14:paraId="2D3A0B97" w14:textId="77777777" w:rsidR="00422A4E" w:rsidRDefault="00422A4E" w:rsidP="00422A4E">
      <w:pPr>
        <w:pStyle w:val="CommentText"/>
      </w:pPr>
      <w:r>
        <w:rPr>
          <w:rStyle w:val="CommentReference"/>
        </w:rPr>
        <w:annotationRef/>
      </w:r>
      <w:r>
        <w:t>separate</w:t>
      </w:r>
    </w:p>
  </w:comment>
  <w:comment w:id="2" w:author="Korisnik" w:date="2025-07-10T00:09:00Z" w:initials="K">
    <w:p w14:paraId="211798A8" w14:textId="77777777" w:rsidR="00422A4E" w:rsidRDefault="00422A4E" w:rsidP="00422A4E">
      <w:pPr>
        <w:pStyle w:val="CommentText"/>
      </w:pPr>
      <w:r>
        <w:rPr>
          <w:rStyle w:val="CommentReference"/>
        </w:rPr>
        <w:annotationRef/>
      </w:r>
      <w:r w:rsidRPr="000065E0">
        <w:t>Move this sentence to a new line</w:t>
      </w:r>
    </w:p>
    <w:p w14:paraId="214838CE" w14:textId="77777777" w:rsidR="00422A4E" w:rsidRDefault="00422A4E" w:rsidP="00422A4E">
      <w:pPr>
        <w:pStyle w:val="CommentText"/>
      </w:pPr>
      <w:r w:rsidRPr="00795111">
        <w:t>Write the full name of the abbreviation</w:t>
      </w:r>
    </w:p>
  </w:comment>
  <w:comment w:id="3" w:author="Korisnik" w:date="2025-07-10T00:05:00Z" w:initials="K">
    <w:p w14:paraId="6AB7ED28" w14:textId="77777777" w:rsidR="00422A4E" w:rsidRDefault="00422A4E" w:rsidP="00422A4E">
      <w:pPr>
        <w:pStyle w:val="CommentText"/>
      </w:pPr>
      <w:r>
        <w:rPr>
          <w:rStyle w:val="CommentReference"/>
        </w:rPr>
        <w:annotationRef/>
      </w:r>
      <w:r>
        <w:t>Separate</w:t>
      </w:r>
    </w:p>
  </w:comment>
  <w:comment w:id="4" w:author="Korisnik" w:date="2025-07-14T22:19:00Z" w:initials="K">
    <w:p w14:paraId="7AAC1F17" w14:textId="77777777" w:rsidR="00422A4E" w:rsidRDefault="00422A4E" w:rsidP="00422A4E">
      <w:pPr>
        <w:pStyle w:val="CommentText"/>
      </w:pPr>
      <w:r>
        <w:rPr>
          <w:rStyle w:val="CommentReference"/>
        </w:rPr>
        <w:annotationRef/>
      </w:r>
      <w:r>
        <w:t>54 is Kim 2017</w:t>
      </w:r>
    </w:p>
  </w:comment>
  <w:comment w:id="5" w:author="Korisnik" w:date="2025-07-14T13:47:00Z" w:initials="K">
    <w:p w14:paraId="3831B256" w14:textId="77777777" w:rsidR="00422A4E" w:rsidRDefault="00422A4E" w:rsidP="00422A4E">
      <w:pPr>
        <w:pStyle w:val="CommentText"/>
      </w:pPr>
      <w:r>
        <w:rPr>
          <w:rStyle w:val="CommentReference"/>
        </w:rPr>
        <w:annotationRef/>
      </w:r>
      <w:r>
        <w:t>separate</w:t>
      </w:r>
    </w:p>
  </w:comment>
  <w:comment w:id="6" w:author="Korisnik" w:date="2025-07-14T22:21:00Z" w:initials="K">
    <w:p w14:paraId="6593662E" w14:textId="77777777" w:rsidR="00422A4E" w:rsidRDefault="00422A4E" w:rsidP="00422A4E">
      <w:pPr>
        <w:pStyle w:val="CommentText"/>
      </w:pPr>
      <w:r>
        <w:rPr>
          <w:rStyle w:val="CommentReference"/>
        </w:rPr>
        <w:annotationRef/>
      </w:r>
      <w:r w:rsidRPr="001A64BF">
        <w:t>In the list of references this reference is under a different number</w:t>
      </w:r>
    </w:p>
  </w:comment>
  <w:comment w:id="7" w:author="Korisnik" w:date="2025-07-14T13:53:00Z" w:initials="K">
    <w:p w14:paraId="2B0447BD" w14:textId="77777777" w:rsidR="00422A4E" w:rsidRDefault="00422A4E" w:rsidP="00422A4E">
      <w:pPr>
        <w:pStyle w:val="CommentText"/>
      </w:pPr>
      <w:r>
        <w:rPr>
          <w:rStyle w:val="CommentReference"/>
        </w:rPr>
        <w:annotationRef/>
      </w:r>
      <w:r>
        <w:t>separate</w:t>
      </w:r>
    </w:p>
  </w:comment>
  <w:comment w:id="8" w:author="Korisnik" w:date="2025-07-15T01:22:00Z" w:initials="K">
    <w:p w14:paraId="750114DC" w14:textId="3C51E577" w:rsidR="00FA382D" w:rsidRDefault="00FA382D">
      <w:pPr>
        <w:pStyle w:val="CommentText"/>
      </w:pPr>
      <w:r>
        <w:rPr>
          <w:rStyle w:val="CommentReference"/>
        </w:rPr>
        <w:annotationRef/>
      </w:r>
      <w:r w:rsidRPr="000821EB">
        <w:t xml:space="preserve">This text is </w:t>
      </w:r>
      <w:r>
        <w:t xml:space="preserve">deleted because it is </w:t>
      </w:r>
      <w:r w:rsidRPr="000821EB">
        <w:t>repeated in the next paragraph</w:t>
      </w:r>
      <w:r>
        <w:t>.</w:t>
      </w:r>
    </w:p>
  </w:comment>
  <w:comment w:id="9" w:author="Korisnik" w:date="2025-07-15T01:25:00Z" w:initials="K">
    <w:p w14:paraId="7BF7317D" w14:textId="41DE4AA7" w:rsidR="00FA382D" w:rsidRDefault="00FA382D">
      <w:pPr>
        <w:pStyle w:val="CommentText"/>
      </w:pPr>
      <w:r>
        <w:rPr>
          <w:rStyle w:val="CommentReference"/>
        </w:rPr>
        <w:annotationRef/>
      </w:r>
      <w:r>
        <w:t>This text has been moved to the next paragraph</w:t>
      </w:r>
    </w:p>
  </w:comment>
  <w:comment w:id="10" w:author="Korisnik" w:date="2025-07-15T01:27:00Z" w:initials="K">
    <w:p w14:paraId="220A182B" w14:textId="14CE81D6" w:rsidR="00FA382D" w:rsidRDefault="00FA382D">
      <w:pPr>
        <w:pStyle w:val="CommentText"/>
      </w:pPr>
      <w:r>
        <w:rPr>
          <w:rStyle w:val="CommentReference"/>
        </w:rPr>
        <w:annotationRef/>
      </w:r>
      <w:r>
        <w:t>This is corrected paragraph</w:t>
      </w:r>
    </w:p>
  </w:comment>
  <w:comment w:id="11" w:author="Korisnik" w:date="2025-07-14T14:14:00Z" w:initials="K">
    <w:p w14:paraId="00104972" w14:textId="77777777" w:rsidR="00FA382D" w:rsidRDefault="00FA382D" w:rsidP="00FA382D">
      <w:pPr>
        <w:pStyle w:val="CommentText"/>
      </w:pPr>
      <w:r>
        <w:rPr>
          <w:rStyle w:val="CommentReference"/>
        </w:rPr>
        <w:annotationRef/>
      </w:r>
      <w:r>
        <w:t>separate</w:t>
      </w:r>
    </w:p>
  </w:comment>
  <w:comment w:id="12" w:author="Korisnik" w:date="2025-07-14T14:21:00Z" w:initials="K">
    <w:p w14:paraId="0E3D3527" w14:textId="77777777" w:rsidR="00FA382D" w:rsidRDefault="00FA382D" w:rsidP="00FA382D">
      <w:pPr>
        <w:pStyle w:val="CommentText"/>
      </w:pPr>
      <w:r>
        <w:rPr>
          <w:rStyle w:val="CommentReference"/>
        </w:rPr>
        <w:annotationRef/>
      </w:r>
      <w:r>
        <w:t>separate</w:t>
      </w:r>
    </w:p>
  </w:comment>
  <w:comment w:id="13" w:author="Korisnik" w:date="2025-07-14T14:22:00Z" w:initials="K">
    <w:p w14:paraId="1A2CEC90" w14:textId="77777777" w:rsidR="00FA064D" w:rsidRDefault="00FA064D" w:rsidP="00FA064D">
      <w:pPr>
        <w:pStyle w:val="CommentText"/>
      </w:pPr>
      <w:r>
        <w:rPr>
          <w:rStyle w:val="CommentReference"/>
        </w:rPr>
        <w:annotationRef/>
      </w:r>
      <w:r>
        <w:t>separate</w:t>
      </w:r>
    </w:p>
  </w:comment>
  <w:comment w:id="14" w:author="Korisnik" w:date="2025-07-14T14:24:00Z" w:initials="K">
    <w:p w14:paraId="2721D881" w14:textId="77777777" w:rsidR="009075A8" w:rsidRDefault="009075A8" w:rsidP="009075A8">
      <w:pPr>
        <w:pStyle w:val="CommentText"/>
      </w:pPr>
      <w:r>
        <w:rPr>
          <w:rStyle w:val="CommentReference"/>
        </w:rPr>
        <w:annotationRef/>
      </w:r>
      <w:r>
        <w:t>separate</w:t>
      </w:r>
    </w:p>
  </w:comment>
  <w:comment w:id="15" w:author="Korisnik" w:date="2025-07-14T14:29:00Z" w:initials="K">
    <w:p w14:paraId="4C1CDDBD" w14:textId="77777777" w:rsidR="009075A8" w:rsidRDefault="009075A8" w:rsidP="009075A8">
      <w:pPr>
        <w:pStyle w:val="CommentText"/>
      </w:pPr>
      <w:r>
        <w:rPr>
          <w:rStyle w:val="CommentReference"/>
        </w:rPr>
        <w:annotationRef/>
      </w:r>
      <w:r>
        <w:t>separate</w:t>
      </w:r>
    </w:p>
  </w:comment>
  <w:comment w:id="16" w:author="Korisnik" w:date="2025-07-14T22:29:00Z" w:initials="K">
    <w:p w14:paraId="0A7370A2" w14:textId="77777777" w:rsidR="009075A8" w:rsidRDefault="009075A8" w:rsidP="009075A8">
      <w:pPr>
        <w:pStyle w:val="CommentText"/>
      </w:pPr>
      <w:r>
        <w:rPr>
          <w:rStyle w:val="CommentReference"/>
        </w:rPr>
        <w:annotationRef/>
      </w:r>
      <w:r>
        <w:t>In the list of references this reference is under a different number.</w:t>
      </w:r>
    </w:p>
  </w:comment>
  <w:comment w:id="17" w:author="Korisnik" w:date="2025-07-14T14:46:00Z" w:initials="K">
    <w:p w14:paraId="4C89AD8E" w14:textId="77777777" w:rsidR="009075A8" w:rsidRDefault="009075A8" w:rsidP="009075A8">
      <w:pPr>
        <w:pStyle w:val="CommentText"/>
      </w:pPr>
      <w:r>
        <w:rPr>
          <w:rStyle w:val="CommentReference"/>
        </w:rPr>
        <w:annotationRef/>
      </w:r>
      <w:r>
        <w:t>separate</w:t>
      </w:r>
    </w:p>
  </w:comment>
  <w:comment w:id="18" w:author="Korisnik" w:date="2025-07-14T14:49:00Z" w:initials="K">
    <w:p w14:paraId="634A508C" w14:textId="77777777" w:rsidR="009075A8" w:rsidRDefault="009075A8" w:rsidP="009075A8">
      <w:pPr>
        <w:pStyle w:val="CommentText"/>
      </w:pPr>
      <w:r>
        <w:rPr>
          <w:rStyle w:val="CommentReference"/>
        </w:rPr>
        <w:annotationRef/>
      </w:r>
      <w:r>
        <w:t>separate</w:t>
      </w:r>
    </w:p>
  </w:comment>
  <w:comment w:id="19" w:author="Korisnik" w:date="2025-07-14T14:52:00Z" w:initials="K">
    <w:p w14:paraId="318D3399" w14:textId="77777777" w:rsidR="009075A8" w:rsidRDefault="009075A8" w:rsidP="009075A8">
      <w:pPr>
        <w:pStyle w:val="CommentText"/>
      </w:pPr>
      <w:r>
        <w:rPr>
          <w:rStyle w:val="CommentReference"/>
        </w:rPr>
        <w:annotationRef/>
      </w:r>
      <w:r>
        <w:t>separate</w:t>
      </w:r>
    </w:p>
  </w:comment>
  <w:comment w:id="20" w:author="Korisnik" w:date="2025-07-14T14:56:00Z" w:initials="K">
    <w:p w14:paraId="75AD93CC" w14:textId="77777777" w:rsidR="007F429E" w:rsidRDefault="007F429E" w:rsidP="007F429E">
      <w:pPr>
        <w:pStyle w:val="CommentText"/>
      </w:pPr>
      <w:r>
        <w:rPr>
          <w:rStyle w:val="CommentReference"/>
        </w:rPr>
        <w:annotationRef/>
      </w:r>
      <w:r>
        <w:t>separate</w:t>
      </w:r>
    </w:p>
  </w:comment>
  <w:comment w:id="21" w:author="Korisnik" w:date="2025-07-14T14:57:00Z" w:initials="K">
    <w:p w14:paraId="1F0BF1BF" w14:textId="77777777" w:rsidR="007F429E" w:rsidRDefault="007F429E" w:rsidP="007F429E">
      <w:pPr>
        <w:pStyle w:val="CommentText"/>
      </w:pPr>
      <w:r>
        <w:rPr>
          <w:rStyle w:val="CommentReference"/>
        </w:rPr>
        <w:annotationRef/>
      </w:r>
      <w:r>
        <w:t>separate</w:t>
      </w:r>
    </w:p>
  </w:comment>
  <w:comment w:id="22" w:author="Korisnik" w:date="2025-07-14T14:57:00Z" w:initials="K">
    <w:p w14:paraId="3AA37360" w14:textId="77777777" w:rsidR="007F429E" w:rsidRDefault="007F429E" w:rsidP="007F429E">
      <w:pPr>
        <w:pStyle w:val="CommentText"/>
      </w:pPr>
      <w:r>
        <w:rPr>
          <w:rStyle w:val="CommentReference"/>
        </w:rPr>
        <w:annotationRef/>
      </w:r>
      <w:r>
        <w:t>separate</w:t>
      </w:r>
    </w:p>
  </w:comment>
  <w:comment w:id="23" w:author="Korisnik" w:date="2025-07-14T14:58:00Z" w:initials="K">
    <w:p w14:paraId="2B8E0391" w14:textId="77777777" w:rsidR="007F429E" w:rsidRDefault="007F429E" w:rsidP="007F429E">
      <w:pPr>
        <w:pStyle w:val="CommentText"/>
      </w:pPr>
      <w:r>
        <w:rPr>
          <w:rStyle w:val="CommentReference"/>
        </w:rPr>
        <w:annotationRef/>
      </w:r>
      <w:r>
        <w:t>separate</w:t>
      </w:r>
    </w:p>
  </w:comment>
  <w:comment w:id="24" w:author="Korisnik" w:date="2025-07-14T15:00:00Z" w:initials="K">
    <w:p w14:paraId="5B2C0C84" w14:textId="77777777" w:rsidR="007F429E" w:rsidRDefault="007F429E" w:rsidP="007F429E">
      <w:pPr>
        <w:pStyle w:val="CommentText"/>
      </w:pPr>
      <w:r>
        <w:rPr>
          <w:rStyle w:val="CommentReference"/>
        </w:rPr>
        <w:annotationRef/>
      </w:r>
      <w:r>
        <w:t>separate</w:t>
      </w:r>
    </w:p>
  </w:comment>
  <w:comment w:id="25" w:author="Korisnik" w:date="2025-07-14T22:47:00Z" w:initials="K">
    <w:p w14:paraId="43E91146" w14:textId="77777777" w:rsidR="007F429E" w:rsidRPr="005917D0" w:rsidRDefault="007F429E" w:rsidP="007F429E">
      <w:pPr>
        <w:pStyle w:val="ListParagraph"/>
        <w:spacing w:line="360" w:lineRule="auto"/>
        <w:ind w:left="0"/>
        <w:jc w:val="both"/>
        <w:rPr>
          <w:rFonts w:ascii="Times New Roman" w:hAnsi="Times New Roman" w:cs="Times New Roman"/>
          <w:color w:val="212121"/>
          <w:sz w:val="24"/>
          <w:szCs w:val="24"/>
        </w:rPr>
      </w:pPr>
      <w:r>
        <w:rPr>
          <w:rStyle w:val="CommentReference"/>
        </w:rPr>
        <w:annotationRef/>
      </w:r>
      <w:r w:rsidRPr="00C04864">
        <w:rPr>
          <w:rFonts w:ascii="Times New Roman" w:hAnsi="Times New Roman" w:cs="Times New Roman"/>
          <w:color w:val="212121"/>
          <w:sz w:val="24"/>
          <w:szCs w:val="24"/>
        </w:rPr>
        <w:t>In the list of references this reference is under a different number</w:t>
      </w:r>
    </w:p>
    <w:p w14:paraId="5F4884CB" w14:textId="77777777" w:rsidR="007F429E" w:rsidRDefault="007F429E" w:rsidP="007F429E">
      <w:pPr>
        <w:pStyle w:val="CommentText"/>
      </w:pPr>
    </w:p>
  </w:comment>
  <w:comment w:id="26" w:author="Korisnik" w:date="2025-07-14T22:48:00Z" w:initials="K">
    <w:p w14:paraId="7C1B3BD4" w14:textId="77777777" w:rsidR="007F429E" w:rsidRDefault="007F429E" w:rsidP="007F429E">
      <w:pPr>
        <w:pStyle w:val="CommentText"/>
      </w:pPr>
      <w:r>
        <w:rPr>
          <w:rStyle w:val="CommentReference"/>
        </w:rPr>
        <w:annotationRef/>
      </w:r>
      <w:r w:rsidRPr="00C04864">
        <w:t>In the list of references this reference is under a different number</w:t>
      </w:r>
    </w:p>
  </w:comment>
  <w:comment w:id="27" w:author="Korisnik" w:date="2025-07-14T15:00:00Z" w:initials="K">
    <w:p w14:paraId="3BD33D49" w14:textId="77777777" w:rsidR="007F429E" w:rsidRDefault="007F429E" w:rsidP="007F429E">
      <w:pPr>
        <w:pStyle w:val="CommentText"/>
      </w:pPr>
      <w:r>
        <w:rPr>
          <w:rStyle w:val="CommentReference"/>
        </w:rPr>
        <w:annotationRef/>
      </w:r>
      <w:r>
        <w:t>separate</w:t>
      </w:r>
    </w:p>
  </w:comment>
  <w:comment w:id="28" w:author="Korisnik" w:date="2025-07-14T15:01:00Z" w:initials="K">
    <w:p w14:paraId="31E2EA5E" w14:textId="77777777" w:rsidR="007F429E" w:rsidRDefault="007F429E" w:rsidP="007F429E">
      <w:pPr>
        <w:pStyle w:val="CommentText"/>
      </w:pPr>
      <w:r>
        <w:rPr>
          <w:rStyle w:val="CommentReference"/>
        </w:rPr>
        <w:annotationRef/>
      </w:r>
      <w:r>
        <w:t>separate</w:t>
      </w:r>
    </w:p>
  </w:comment>
  <w:comment w:id="29" w:author="Korisnik" w:date="2025-07-14T22:50:00Z" w:initials="K">
    <w:p w14:paraId="6945F19C" w14:textId="77777777" w:rsidR="007F429E" w:rsidRDefault="007F429E" w:rsidP="007F429E">
      <w:pPr>
        <w:pStyle w:val="CommentText"/>
      </w:pPr>
      <w:r>
        <w:rPr>
          <w:rStyle w:val="CommentReference"/>
        </w:rPr>
        <w:annotationRef/>
      </w:r>
      <w:r w:rsidRPr="00C04864">
        <w:t>In the list of references this reference is under a different number</w:t>
      </w:r>
    </w:p>
  </w:comment>
  <w:comment w:id="30" w:author="Korisnik" w:date="2025-07-14T15:01:00Z" w:initials="K">
    <w:p w14:paraId="3B52E93B" w14:textId="77777777" w:rsidR="007F429E" w:rsidRDefault="007F429E" w:rsidP="007F429E">
      <w:pPr>
        <w:pStyle w:val="CommentText"/>
      </w:pPr>
      <w:r>
        <w:rPr>
          <w:rStyle w:val="CommentReference"/>
        </w:rPr>
        <w:annotationRef/>
      </w:r>
      <w:r>
        <w:t>separate</w:t>
      </w:r>
    </w:p>
  </w:comment>
  <w:comment w:id="31" w:author="Korisnik" w:date="2025-07-14T22:51:00Z" w:initials="K">
    <w:p w14:paraId="76CA4410" w14:textId="77777777" w:rsidR="007F429E" w:rsidRDefault="007F429E" w:rsidP="007F429E">
      <w:pPr>
        <w:pStyle w:val="CommentText"/>
      </w:pPr>
      <w:r>
        <w:rPr>
          <w:rStyle w:val="CommentReference"/>
        </w:rPr>
        <w:annotationRef/>
      </w:r>
      <w:r w:rsidRPr="00C04864">
        <w:t>In the list of references this reference is under a different number</w:t>
      </w:r>
    </w:p>
  </w:comment>
  <w:comment w:id="32" w:author="Korisnik" w:date="2025-07-14T15:02:00Z" w:initials="K">
    <w:p w14:paraId="48A20C87" w14:textId="77777777" w:rsidR="007F429E" w:rsidRDefault="007F429E" w:rsidP="007F429E">
      <w:pPr>
        <w:pStyle w:val="CommentText"/>
      </w:pPr>
      <w:r>
        <w:rPr>
          <w:rStyle w:val="CommentReference"/>
        </w:rPr>
        <w:annotationRef/>
      </w:r>
      <w:r>
        <w:t>separate</w:t>
      </w:r>
    </w:p>
  </w:comment>
  <w:comment w:id="33" w:author="Korisnik" w:date="2025-07-14T15:04:00Z" w:initials="K">
    <w:p w14:paraId="0F09233D" w14:textId="77777777" w:rsidR="00B91BAE" w:rsidRDefault="00B91BAE" w:rsidP="00B91BAE">
      <w:pPr>
        <w:pStyle w:val="CommentText"/>
      </w:pPr>
      <w:r>
        <w:rPr>
          <w:rStyle w:val="CommentReference"/>
        </w:rPr>
        <w:annotationRef/>
      </w:r>
      <w:r>
        <w:t>separate</w:t>
      </w:r>
    </w:p>
  </w:comment>
  <w:comment w:id="34" w:author="Korisnik" w:date="2025-07-14T15:05:00Z" w:initials="K">
    <w:p w14:paraId="3317E48C" w14:textId="77777777" w:rsidR="00B91BAE" w:rsidRDefault="00B91BAE" w:rsidP="00B91BAE">
      <w:pPr>
        <w:pStyle w:val="CommentText"/>
      </w:pPr>
      <w:r>
        <w:rPr>
          <w:rStyle w:val="CommentReference"/>
        </w:rPr>
        <w:annotationRef/>
      </w:r>
      <w:r>
        <w:t>separate</w:t>
      </w:r>
    </w:p>
  </w:comment>
  <w:comment w:id="35" w:author="Korisnik" w:date="2025-07-14T15:05:00Z" w:initials="K">
    <w:p w14:paraId="36A792AC" w14:textId="77777777" w:rsidR="00B91BAE" w:rsidRDefault="00B91BAE" w:rsidP="00B91BAE">
      <w:pPr>
        <w:pStyle w:val="CommentText"/>
      </w:pPr>
      <w:r>
        <w:rPr>
          <w:rStyle w:val="CommentReference"/>
        </w:rPr>
        <w:annotationRef/>
      </w:r>
    </w:p>
  </w:comment>
  <w:comment w:id="36" w:author="Korisnik" w:date="2025-07-14T15:06:00Z" w:initials="K">
    <w:p w14:paraId="0E1C093C" w14:textId="77777777" w:rsidR="00B91BAE" w:rsidRDefault="00B91BAE" w:rsidP="00B91BAE">
      <w:pPr>
        <w:pStyle w:val="CommentText"/>
      </w:pPr>
      <w:r>
        <w:rPr>
          <w:rStyle w:val="CommentReference"/>
        </w:rPr>
        <w:annotationRef/>
      </w:r>
      <w:r>
        <w:t>separate</w:t>
      </w:r>
    </w:p>
  </w:comment>
  <w:comment w:id="37" w:author="Korisnik" w:date="2025-07-14T15:06:00Z" w:initials="K">
    <w:p w14:paraId="649B0987" w14:textId="77777777" w:rsidR="00B91BAE" w:rsidRDefault="00B91BAE" w:rsidP="00B91BAE">
      <w:pPr>
        <w:pStyle w:val="CommentText"/>
      </w:pPr>
      <w:r>
        <w:rPr>
          <w:rStyle w:val="CommentReference"/>
        </w:rPr>
        <w:annotationRef/>
      </w:r>
      <w:r>
        <w:t>separate</w:t>
      </w:r>
    </w:p>
  </w:comment>
  <w:comment w:id="38" w:author="Korisnik" w:date="2025-07-14T15:06:00Z" w:initials="K">
    <w:p w14:paraId="2AC96BDE" w14:textId="77777777" w:rsidR="00B91BAE" w:rsidRDefault="00B91BAE" w:rsidP="00B91BAE">
      <w:pPr>
        <w:pStyle w:val="CommentText"/>
      </w:pPr>
      <w:r>
        <w:rPr>
          <w:rStyle w:val="CommentReference"/>
        </w:rPr>
        <w:annotationRef/>
      </w:r>
      <w:r>
        <w:t>separate</w:t>
      </w:r>
    </w:p>
  </w:comment>
  <w:comment w:id="39" w:author="Korisnik" w:date="2025-07-14T15:06:00Z" w:initials="K">
    <w:p w14:paraId="75F49A9D" w14:textId="77777777" w:rsidR="00B91BAE" w:rsidRDefault="00B91BAE" w:rsidP="00B91BAE">
      <w:pPr>
        <w:pStyle w:val="CommentText"/>
      </w:pPr>
      <w:r>
        <w:rPr>
          <w:rStyle w:val="CommentReference"/>
        </w:rPr>
        <w:annotationRef/>
      </w:r>
      <w:r>
        <w:t>separate</w:t>
      </w:r>
    </w:p>
  </w:comment>
  <w:comment w:id="40" w:author="Korisnik" w:date="2025-07-14T22:53:00Z" w:initials="K">
    <w:p w14:paraId="43DC6F32" w14:textId="77777777" w:rsidR="00B91BAE" w:rsidRDefault="00B91BAE" w:rsidP="00B91BAE">
      <w:pPr>
        <w:pStyle w:val="CommentText"/>
      </w:pPr>
      <w:r>
        <w:rPr>
          <w:rStyle w:val="CommentReference"/>
        </w:rPr>
        <w:annotationRef/>
      </w:r>
      <w:r w:rsidRPr="00C04864">
        <w:t>In the list of references this reference is under a different number</w:t>
      </w:r>
    </w:p>
  </w:comment>
  <w:comment w:id="41" w:author="Korisnik" w:date="2025-07-14T15:07:00Z" w:initials="K">
    <w:p w14:paraId="179977C8" w14:textId="77777777" w:rsidR="00B91BAE" w:rsidRDefault="00B91BAE" w:rsidP="00B91BAE">
      <w:pPr>
        <w:pStyle w:val="CommentText"/>
      </w:pPr>
      <w:r>
        <w:rPr>
          <w:rStyle w:val="CommentReference"/>
        </w:rPr>
        <w:annotationRef/>
      </w:r>
      <w:r>
        <w:t>separate</w:t>
      </w:r>
    </w:p>
  </w:comment>
  <w:comment w:id="42" w:author="Korisnik" w:date="2025-07-14T15:08:00Z" w:initials="K">
    <w:p w14:paraId="7594E8A1" w14:textId="77777777" w:rsidR="00B91BAE" w:rsidRDefault="00B91BAE" w:rsidP="00B91BAE">
      <w:pPr>
        <w:pStyle w:val="CommentText"/>
      </w:pPr>
      <w:r>
        <w:rPr>
          <w:rStyle w:val="CommentReference"/>
        </w:rPr>
        <w:annotationRef/>
      </w:r>
      <w:r>
        <w:t>separate</w:t>
      </w:r>
    </w:p>
  </w:comment>
  <w:comment w:id="43" w:author="Korisnik" w:date="2025-07-14T15:08:00Z" w:initials="K">
    <w:p w14:paraId="3CC92FEF" w14:textId="77777777" w:rsidR="00B91BAE" w:rsidRDefault="00B91BAE" w:rsidP="00B91BAE">
      <w:pPr>
        <w:pStyle w:val="CommentText"/>
      </w:pPr>
      <w:r>
        <w:rPr>
          <w:rStyle w:val="CommentReference"/>
        </w:rPr>
        <w:annotationRef/>
      </w:r>
      <w:r>
        <w:t>separate</w:t>
      </w:r>
    </w:p>
  </w:comment>
  <w:comment w:id="44" w:author="Korisnik" w:date="2025-07-14T15:09:00Z" w:initials="K">
    <w:p w14:paraId="0D40C1F0" w14:textId="77777777" w:rsidR="00B91BAE" w:rsidRDefault="00B91BAE" w:rsidP="00B91BAE">
      <w:pPr>
        <w:pStyle w:val="CommentText"/>
      </w:pPr>
      <w:r>
        <w:rPr>
          <w:rStyle w:val="CommentReference"/>
        </w:rPr>
        <w:annotationRef/>
      </w:r>
      <w:r>
        <w:t>separate</w:t>
      </w:r>
    </w:p>
  </w:comment>
  <w:comment w:id="45" w:author="Korisnik" w:date="2025-07-14T15:09:00Z" w:initials="K">
    <w:p w14:paraId="085CCD10" w14:textId="77777777" w:rsidR="00B91BAE" w:rsidRDefault="00B91BAE" w:rsidP="00B91BAE">
      <w:pPr>
        <w:pStyle w:val="CommentText"/>
      </w:pPr>
      <w:r>
        <w:rPr>
          <w:rStyle w:val="CommentReference"/>
        </w:rPr>
        <w:annotationRef/>
      </w:r>
      <w:r>
        <w:t>separate</w:t>
      </w:r>
    </w:p>
    <w:p w14:paraId="6B338D1E" w14:textId="77777777" w:rsidR="00B91BAE" w:rsidRDefault="00B91BAE" w:rsidP="00B91BAE">
      <w:pPr>
        <w:pStyle w:val="CommentText"/>
      </w:pPr>
    </w:p>
  </w:comment>
  <w:comment w:id="46" w:author="Korisnik" w:date="2025-07-14T22:55:00Z" w:initials="K">
    <w:p w14:paraId="7FDCEAE2" w14:textId="77777777" w:rsidR="00B91BAE" w:rsidRDefault="00B91BAE" w:rsidP="00B91BAE">
      <w:pPr>
        <w:pStyle w:val="CommentText"/>
      </w:pPr>
      <w:r>
        <w:rPr>
          <w:rStyle w:val="CommentReference"/>
        </w:rPr>
        <w:annotationRef/>
      </w:r>
      <w:r w:rsidRPr="00C04864">
        <w:t>In the list of references this reference is under a different number</w:t>
      </w:r>
    </w:p>
  </w:comment>
  <w:comment w:id="47" w:author="Korisnik" w:date="2025-07-14T15:38:00Z" w:initials="K">
    <w:p w14:paraId="592BD391" w14:textId="77777777" w:rsidR="00B91BAE" w:rsidRDefault="00B91BAE" w:rsidP="00B91BAE">
      <w:pPr>
        <w:pStyle w:val="CommentText"/>
      </w:pPr>
      <w:r>
        <w:rPr>
          <w:rStyle w:val="CommentReference"/>
        </w:rPr>
        <w:annotationRef/>
      </w:r>
      <w:r>
        <w:t>separate</w:t>
      </w:r>
    </w:p>
  </w:comment>
  <w:comment w:id="48" w:author="Korisnik" w:date="2025-07-14T22:55:00Z" w:initials="K">
    <w:p w14:paraId="01603812" w14:textId="77777777" w:rsidR="00B91BAE" w:rsidRDefault="00B91BAE" w:rsidP="00B91BAE">
      <w:pPr>
        <w:pStyle w:val="CommentText"/>
      </w:pPr>
      <w:r>
        <w:rPr>
          <w:rStyle w:val="CommentReference"/>
        </w:rPr>
        <w:annotationRef/>
      </w:r>
      <w:r w:rsidRPr="00C04864">
        <w:t>In the list of references this reference is under a different number</w:t>
      </w:r>
    </w:p>
  </w:comment>
  <w:comment w:id="49" w:author="Korisnik" w:date="2025-07-14T15:42:00Z" w:initials="K">
    <w:p w14:paraId="3D0AA032" w14:textId="77777777" w:rsidR="00924063" w:rsidRDefault="00924063" w:rsidP="00924063">
      <w:pPr>
        <w:pStyle w:val="CommentText"/>
      </w:pPr>
      <w:r>
        <w:rPr>
          <w:rStyle w:val="CommentReference"/>
        </w:rPr>
        <w:annotationRef/>
      </w:r>
      <w:r>
        <w:t>separate</w:t>
      </w:r>
    </w:p>
  </w:comment>
  <w:comment w:id="50" w:author="Korisnik" w:date="2025-07-14T15:42:00Z" w:initials="K">
    <w:p w14:paraId="5BB0633F" w14:textId="77777777" w:rsidR="00924063" w:rsidRDefault="00924063" w:rsidP="00924063">
      <w:pPr>
        <w:pStyle w:val="CommentText"/>
      </w:pPr>
      <w:r>
        <w:rPr>
          <w:rStyle w:val="CommentReference"/>
        </w:rPr>
        <w:annotationRef/>
      </w:r>
      <w:r>
        <w:t>separate</w:t>
      </w:r>
    </w:p>
  </w:comment>
  <w:comment w:id="51" w:author="Korisnik" w:date="2025-07-14T15:43:00Z" w:initials="K">
    <w:p w14:paraId="18DC53DC" w14:textId="77777777" w:rsidR="00924063" w:rsidRDefault="00924063" w:rsidP="00924063">
      <w:pPr>
        <w:pStyle w:val="CommentText"/>
      </w:pPr>
      <w:r>
        <w:rPr>
          <w:rStyle w:val="CommentReference"/>
        </w:rPr>
        <w:annotationRef/>
      </w:r>
      <w:r>
        <w:t>separate</w:t>
      </w:r>
    </w:p>
  </w:comment>
  <w:comment w:id="52" w:author="Korisnik" w:date="2025-07-14T15:43:00Z" w:initials="K">
    <w:p w14:paraId="7AB4BC39" w14:textId="77777777" w:rsidR="00924063" w:rsidRDefault="00924063" w:rsidP="00924063">
      <w:pPr>
        <w:pStyle w:val="CommentText"/>
      </w:pPr>
      <w:r>
        <w:rPr>
          <w:rStyle w:val="CommentReference"/>
        </w:rPr>
        <w:annotationRef/>
      </w:r>
      <w:r>
        <w:t>separate</w:t>
      </w:r>
    </w:p>
  </w:comment>
  <w:comment w:id="53" w:author="Korisnik" w:date="2025-07-14T15:43:00Z" w:initials="K">
    <w:p w14:paraId="6C64FA01" w14:textId="77777777" w:rsidR="00924063" w:rsidRDefault="00924063" w:rsidP="00924063">
      <w:pPr>
        <w:pStyle w:val="CommentText"/>
      </w:pPr>
      <w:r>
        <w:rPr>
          <w:rStyle w:val="CommentReference"/>
        </w:rPr>
        <w:annotationRef/>
      </w:r>
      <w:r>
        <w:t>separate</w:t>
      </w:r>
    </w:p>
  </w:comment>
  <w:comment w:id="54" w:author="Korisnik" w:date="2025-07-14T15:43:00Z" w:initials="K">
    <w:p w14:paraId="039E4F63" w14:textId="77777777" w:rsidR="00924063" w:rsidRDefault="00924063" w:rsidP="00924063">
      <w:pPr>
        <w:pStyle w:val="CommentText"/>
      </w:pPr>
      <w:r>
        <w:rPr>
          <w:rStyle w:val="CommentReference"/>
        </w:rPr>
        <w:annotationRef/>
      </w:r>
      <w:r>
        <w:t>separate</w:t>
      </w:r>
    </w:p>
  </w:comment>
  <w:comment w:id="55" w:author="Korisnik" w:date="2025-07-14T15:44:00Z" w:initials="K">
    <w:p w14:paraId="6B5841AF" w14:textId="77777777" w:rsidR="00924063" w:rsidRDefault="00924063" w:rsidP="00924063">
      <w:pPr>
        <w:pStyle w:val="CommentText"/>
      </w:pPr>
      <w:r>
        <w:rPr>
          <w:rStyle w:val="CommentReference"/>
        </w:rPr>
        <w:annotationRef/>
      </w:r>
      <w:r>
        <w:t>separate</w:t>
      </w:r>
    </w:p>
  </w:comment>
  <w:comment w:id="56" w:author="Korisnik" w:date="2025-07-14T15:44:00Z" w:initials="K">
    <w:p w14:paraId="71EC90EB" w14:textId="77777777" w:rsidR="00924063" w:rsidRDefault="00924063" w:rsidP="00924063">
      <w:pPr>
        <w:pStyle w:val="CommentText"/>
      </w:pPr>
      <w:r>
        <w:rPr>
          <w:rStyle w:val="CommentReference"/>
        </w:rPr>
        <w:annotationRef/>
      </w:r>
      <w:r>
        <w:t>separate</w:t>
      </w:r>
    </w:p>
  </w:comment>
  <w:comment w:id="57" w:author="Korisnik" w:date="2025-07-14T15:45:00Z" w:initials="K">
    <w:p w14:paraId="1193C3CD" w14:textId="77777777" w:rsidR="00924063" w:rsidRDefault="00924063" w:rsidP="00924063">
      <w:pPr>
        <w:pStyle w:val="CommentText"/>
      </w:pPr>
      <w:r>
        <w:rPr>
          <w:rStyle w:val="CommentReference"/>
        </w:rPr>
        <w:annotationRef/>
      </w:r>
      <w:r>
        <w:t>separate</w:t>
      </w:r>
    </w:p>
  </w:comment>
  <w:comment w:id="58" w:author="Korisnik" w:date="2025-07-14T16:01:00Z" w:initials="K">
    <w:p w14:paraId="6CCB5022" w14:textId="77777777" w:rsidR="00924063" w:rsidRDefault="00924063" w:rsidP="00924063">
      <w:pPr>
        <w:pStyle w:val="CommentText"/>
      </w:pPr>
      <w:r>
        <w:rPr>
          <w:rStyle w:val="CommentReference"/>
        </w:rPr>
        <w:annotationRef/>
      </w:r>
      <w:r w:rsidRPr="00FF46C1">
        <w:t>What four</w:t>
      </w:r>
      <w:r>
        <w:t xml:space="preserve"> species?</w:t>
      </w:r>
    </w:p>
    <w:p w14:paraId="4ECE1F30" w14:textId="77777777" w:rsidR="00924063" w:rsidRDefault="00924063" w:rsidP="00924063">
      <w:pPr>
        <w:pStyle w:val="CommentText"/>
      </w:pPr>
      <w:r w:rsidRPr="00FF46C1">
        <w:t>You listed:</w:t>
      </w:r>
      <w:r>
        <w:t xml:space="preserve"> </w:t>
      </w:r>
      <w:r w:rsidRPr="00904D71">
        <w:t>Drosophila</w:t>
      </w:r>
      <w:r>
        <w:t xml:space="preserve">, </w:t>
      </w:r>
      <w:r w:rsidRPr="00904D71">
        <w:t>mouse</w:t>
      </w:r>
      <w:r>
        <w:t>, chickens</w:t>
      </w:r>
      <w:r>
        <w:rPr>
          <w:rStyle w:val="CommentReference"/>
        </w:rPr>
        <w:annotationRef/>
      </w:r>
      <w:r>
        <w:t xml:space="preserve">, </w:t>
      </w:r>
      <w:r w:rsidRPr="00904D71">
        <w:t>Amphibians</w:t>
      </w:r>
      <w:r>
        <w:t xml:space="preserve">, </w:t>
      </w:r>
      <w:r w:rsidRPr="00904D71">
        <w:t>snake</w:t>
      </w:r>
      <w:r>
        <w:t xml:space="preserve">, </w:t>
      </w:r>
      <w:r w:rsidRPr="00904D71">
        <w:rPr>
          <w:i/>
        </w:rPr>
        <w:t>Schistosoma mansoni</w:t>
      </w:r>
    </w:p>
  </w:comment>
  <w:comment w:id="59" w:author="Korisnik" w:date="2025-07-14T16:11:00Z" w:initials="K">
    <w:p w14:paraId="1B348556" w14:textId="77777777" w:rsidR="00924063" w:rsidRDefault="00924063" w:rsidP="00924063">
      <w:pPr>
        <w:pStyle w:val="CommentText"/>
      </w:pPr>
      <w:r>
        <w:rPr>
          <w:rStyle w:val="CommentReference"/>
        </w:rPr>
        <w:annotationRef/>
      </w:r>
      <w:r>
        <w:t>separate</w:t>
      </w:r>
    </w:p>
  </w:comment>
  <w:comment w:id="60" w:author="Korisnik" w:date="2025-07-14T16:12:00Z" w:initials="K">
    <w:p w14:paraId="463D07C9" w14:textId="77777777" w:rsidR="00924063" w:rsidRDefault="00924063" w:rsidP="00924063">
      <w:pPr>
        <w:pStyle w:val="CommentText"/>
      </w:pPr>
      <w:r>
        <w:rPr>
          <w:rStyle w:val="CommentReference"/>
        </w:rPr>
        <w:annotationRef/>
      </w:r>
      <w:r>
        <w:t>separate</w:t>
      </w:r>
    </w:p>
  </w:comment>
  <w:comment w:id="61" w:author="Korisnik" w:date="2025-07-14T16:12:00Z" w:initials="K">
    <w:p w14:paraId="763B2F27" w14:textId="77777777" w:rsidR="00924063" w:rsidRDefault="00924063" w:rsidP="00924063">
      <w:pPr>
        <w:pStyle w:val="CommentText"/>
      </w:pPr>
      <w:r>
        <w:rPr>
          <w:rStyle w:val="CommentReference"/>
        </w:rPr>
        <w:annotationRef/>
      </w:r>
      <w:r>
        <w:t>separate</w:t>
      </w:r>
    </w:p>
  </w:comment>
  <w:comment w:id="62" w:author="Korisnik" w:date="2025-07-14T16:13:00Z" w:initials="K">
    <w:p w14:paraId="16C159FB" w14:textId="77777777" w:rsidR="00924063" w:rsidRDefault="00924063" w:rsidP="00924063">
      <w:pPr>
        <w:pStyle w:val="CommentText"/>
      </w:pPr>
      <w:r>
        <w:rPr>
          <w:rStyle w:val="CommentReference"/>
        </w:rPr>
        <w:annotationRef/>
      </w:r>
      <w:r>
        <w:t>separate</w:t>
      </w:r>
    </w:p>
  </w:comment>
  <w:comment w:id="63" w:author="Korisnik" w:date="2025-07-14T16:14:00Z" w:initials="K">
    <w:p w14:paraId="76081693" w14:textId="77777777" w:rsidR="00924063" w:rsidRDefault="00924063" w:rsidP="00924063">
      <w:pPr>
        <w:pStyle w:val="CommentText"/>
      </w:pPr>
      <w:r>
        <w:rPr>
          <w:rStyle w:val="CommentReference"/>
        </w:rPr>
        <w:annotationRef/>
      </w:r>
      <w:r>
        <w:t>separate</w:t>
      </w:r>
    </w:p>
  </w:comment>
  <w:comment w:id="64" w:author="Korisnik" w:date="2025-07-14T16:15:00Z" w:initials="K">
    <w:p w14:paraId="01A70E75" w14:textId="77777777" w:rsidR="00924063" w:rsidRDefault="00924063" w:rsidP="00924063">
      <w:pPr>
        <w:pStyle w:val="CommentText"/>
      </w:pPr>
      <w:r>
        <w:rPr>
          <w:rStyle w:val="CommentReference"/>
        </w:rPr>
        <w:annotationRef/>
      </w:r>
      <w:r>
        <w:t>separate</w:t>
      </w:r>
    </w:p>
  </w:comment>
  <w:comment w:id="65" w:author="Korisnik" w:date="2025-07-14T16:16:00Z" w:initials="K">
    <w:p w14:paraId="6C9BADB1" w14:textId="77777777" w:rsidR="00924063" w:rsidRDefault="00924063" w:rsidP="00924063">
      <w:pPr>
        <w:pStyle w:val="CommentText"/>
      </w:pPr>
      <w:r>
        <w:rPr>
          <w:rStyle w:val="CommentReference"/>
        </w:rPr>
        <w:annotationRef/>
      </w:r>
      <w:r>
        <w:t>separate</w:t>
      </w:r>
    </w:p>
  </w:comment>
  <w:comment w:id="66" w:author="Korisnik" w:date="2025-07-14T16:18:00Z" w:initials="K">
    <w:p w14:paraId="5358879E" w14:textId="77777777" w:rsidR="00924063" w:rsidRDefault="00924063" w:rsidP="00924063">
      <w:pPr>
        <w:pStyle w:val="CommentText"/>
      </w:pPr>
      <w:r>
        <w:rPr>
          <w:rStyle w:val="CommentReference"/>
        </w:rPr>
        <w:annotationRef/>
      </w:r>
      <w:r>
        <w:t>separate</w:t>
      </w:r>
    </w:p>
  </w:comment>
  <w:comment w:id="67" w:author="Korisnik" w:date="2025-07-14T16:20:00Z" w:initials="K">
    <w:p w14:paraId="6D00FB67" w14:textId="77777777" w:rsidR="00924063" w:rsidRDefault="00924063" w:rsidP="00924063">
      <w:pPr>
        <w:pStyle w:val="CommentText"/>
      </w:pPr>
      <w:r>
        <w:rPr>
          <w:rStyle w:val="CommentReference"/>
        </w:rPr>
        <w:annotationRef/>
      </w:r>
      <w:r>
        <w:t>separate</w:t>
      </w:r>
    </w:p>
  </w:comment>
  <w:comment w:id="68" w:author="Korisnik" w:date="2025-07-14T15:40:00Z" w:initials="K">
    <w:p w14:paraId="5CEFBA2F" w14:textId="77777777" w:rsidR="000D3559" w:rsidRDefault="000D3559" w:rsidP="000D3559">
      <w:pPr>
        <w:pStyle w:val="CommentText"/>
      </w:pPr>
      <w:r>
        <w:rPr>
          <w:rStyle w:val="CommentReference"/>
        </w:rPr>
        <w:annotationRef/>
      </w:r>
      <w:r>
        <w:t>separate</w:t>
      </w:r>
    </w:p>
  </w:comment>
  <w:comment w:id="69" w:author="Korisnik" w:date="2025-07-14T15:40:00Z" w:initials="K">
    <w:p w14:paraId="73C6964E" w14:textId="77777777" w:rsidR="000D3559" w:rsidRDefault="000D3559" w:rsidP="000D3559">
      <w:pPr>
        <w:pStyle w:val="CommentText"/>
      </w:pPr>
      <w:r>
        <w:rPr>
          <w:rStyle w:val="CommentReference"/>
        </w:rPr>
        <w:annotationRef/>
      </w:r>
      <w:r>
        <w:t>separate</w:t>
      </w:r>
    </w:p>
  </w:comment>
  <w:comment w:id="70" w:author="Korisnik" w:date="2025-07-14T16:24:00Z" w:initials="K">
    <w:p w14:paraId="24812A7E" w14:textId="77777777" w:rsidR="000D3559" w:rsidRDefault="000D3559" w:rsidP="000D3559">
      <w:pPr>
        <w:pStyle w:val="CommentText"/>
      </w:pPr>
      <w:r>
        <w:rPr>
          <w:rStyle w:val="CommentReference"/>
        </w:rPr>
        <w:annotationRef/>
      </w:r>
      <w:r>
        <w:t>separate</w:t>
      </w:r>
    </w:p>
  </w:comment>
  <w:comment w:id="71" w:author="Korisnik" w:date="2025-07-14T16:25:00Z" w:initials="K">
    <w:p w14:paraId="73551124" w14:textId="77777777" w:rsidR="000D3559" w:rsidRDefault="000D3559" w:rsidP="000D3559">
      <w:pPr>
        <w:pStyle w:val="CommentText"/>
      </w:pPr>
      <w:r>
        <w:rPr>
          <w:rStyle w:val="CommentReference"/>
        </w:rPr>
        <w:annotationRef/>
      </w:r>
      <w:r>
        <w:t>separate</w:t>
      </w:r>
    </w:p>
  </w:comment>
  <w:comment w:id="72" w:author="Korisnik" w:date="2025-07-14T16:26:00Z" w:initials="K">
    <w:p w14:paraId="6281D66D" w14:textId="77777777" w:rsidR="000D3559" w:rsidRDefault="000D3559" w:rsidP="000D3559">
      <w:pPr>
        <w:pStyle w:val="CommentText"/>
      </w:pPr>
      <w:r>
        <w:rPr>
          <w:rStyle w:val="CommentReference"/>
        </w:rPr>
        <w:annotationRef/>
      </w:r>
      <w:r>
        <w:t>separate</w:t>
      </w:r>
    </w:p>
  </w:comment>
  <w:comment w:id="73" w:author="Korisnik" w:date="2025-07-14T16:28:00Z" w:initials="K">
    <w:p w14:paraId="16D9715E" w14:textId="77777777" w:rsidR="000D3559" w:rsidRDefault="000D3559" w:rsidP="000D3559">
      <w:pPr>
        <w:pStyle w:val="CommentText"/>
      </w:pPr>
      <w:r>
        <w:rPr>
          <w:rStyle w:val="CommentReference"/>
        </w:rPr>
        <w:annotationRef/>
      </w:r>
      <w:r>
        <w:t>separate</w:t>
      </w:r>
    </w:p>
  </w:comment>
  <w:comment w:id="74" w:author="Korisnik" w:date="2025-07-14T16:29:00Z" w:initials="K">
    <w:p w14:paraId="4691ECA9" w14:textId="77777777" w:rsidR="000D3559" w:rsidRDefault="000D3559" w:rsidP="000D3559">
      <w:pPr>
        <w:pStyle w:val="CommentText"/>
      </w:pPr>
      <w:r>
        <w:rPr>
          <w:rStyle w:val="CommentReference"/>
        </w:rPr>
        <w:annotationRef/>
      </w:r>
      <w:r>
        <w:t>separate</w:t>
      </w:r>
    </w:p>
  </w:comment>
  <w:comment w:id="75" w:author="Korisnik" w:date="2025-07-14T23:20:00Z" w:initials="K">
    <w:p w14:paraId="05160190" w14:textId="77777777" w:rsidR="000D3559" w:rsidRDefault="000D3559" w:rsidP="000D3559">
      <w:pPr>
        <w:pStyle w:val="CommentText"/>
      </w:pPr>
      <w:r>
        <w:rPr>
          <w:rStyle w:val="CommentReference"/>
        </w:rPr>
        <w:annotationRef/>
      </w:r>
      <w:r>
        <w:t>separate</w:t>
      </w:r>
    </w:p>
  </w:comment>
  <w:comment w:id="76" w:author="Korisnik" w:date="2025-07-14T23:21:00Z" w:initials="K">
    <w:p w14:paraId="7D2F9889" w14:textId="77777777" w:rsidR="000D3559" w:rsidRDefault="000D3559" w:rsidP="000D3559">
      <w:pPr>
        <w:pStyle w:val="CommentText"/>
      </w:pPr>
      <w:r>
        <w:rPr>
          <w:rStyle w:val="CommentReference"/>
        </w:rPr>
        <w:annotationRef/>
      </w:r>
      <w:r>
        <w:t>separate</w:t>
      </w:r>
    </w:p>
  </w:comment>
  <w:comment w:id="77" w:author="Korisnik" w:date="2025-07-14T23:21:00Z" w:initials="K">
    <w:p w14:paraId="45F240B9" w14:textId="77777777" w:rsidR="000D3559" w:rsidRDefault="000D3559" w:rsidP="000D3559">
      <w:pPr>
        <w:pStyle w:val="CommentText"/>
      </w:pPr>
      <w:r>
        <w:rPr>
          <w:rStyle w:val="CommentReference"/>
        </w:rPr>
        <w:annotationRef/>
      </w:r>
      <w:r>
        <w:t>separate</w:t>
      </w:r>
    </w:p>
  </w:comment>
  <w:comment w:id="78" w:author="Korisnik" w:date="2025-07-14T23:22:00Z" w:initials="K">
    <w:p w14:paraId="4E8D115F" w14:textId="77777777" w:rsidR="000D3559" w:rsidRDefault="000D3559" w:rsidP="000D3559">
      <w:pPr>
        <w:pStyle w:val="CommentText"/>
      </w:pPr>
      <w:r>
        <w:rPr>
          <w:rStyle w:val="CommentReference"/>
        </w:rPr>
        <w:annotationRef/>
      </w:r>
      <w:r>
        <w:t>separate</w:t>
      </w:r>
    </w:p>
  </w:comment>
  <w:comment w:id="79" w:author="Korisnik" w:date="2025-07-14T23:22:00Z" w:initials="K">
    <w:p w14:paraId="63D71F55" w14:textId="77777777" w:rsidR="000D3559" w:rsidRDefault="000D3559" w:rsidP="000D3559">
      <w:pPr>
        <w:pStyle w:val="CommentText"/>
      </w:pPr>
      <w:r>
        <w:rPr>
          <w:rStyle w:val="CommentReference"/>
        </w:rPr>
        <w:annotationRef/>
      </w:r>
      <w:r>
        <w:t>separate</w:t>
      </w:r>
    </w:p>
  </w:comment>
  <w:comment w:id="80" w:author="Korisnik" w:date="2025-07-14T23:22:00Z" w:initials="K">
    <w:p w14:paraId="20BC4A82" w14:textId="77777777" w:rsidR="000D3559" w:rsidRDefault="000D3559" w:rsidP="000D3559">
      <w:pPr>
        <w:pStyle w:val="CommentText"/>
      </w:pPr>
      <w:r>
        <w:rPr>
          <w:rStyle w:val="CommentReference"/>
        </w:rPr>
        <w:annotationRef/>
      </w:r>
      <w:r>
        <w:t>separate</w:t>
      </w:r>
    </w:p>
  </w:comment>
  <w:comment w:id="81" w:author="Korisnik" w:date="2025-07-14T23:23:00Z" w:initials="K">
    <w:p w14:paraId="017ECBF2" w14:textId="77777777" w:rsidR="000D3559" w:rsidRDefault="000D3559" w:rsidP="000D3559">
      <w:pPr>
        <w:pStyle w:val="CommentText"/>
      </w:pPr>
      <w:r>
        <w:rPr>
          <w:rStyle w:val="CommentReference"/>
        </w:rPr>
        <w:annotationRef/>
      </w:r>
      <w:r>
        <w:t>separate</w:t>
      </w:r>
    </w:p>
  </w:comment>
  <w:comment w:id="82" w:author="Korisnik" w:date="2025-07-14T23:23:00Z" w:initials="K">
    <w:p w14:paraId="42C34D85" w14:textId="77777777" w:rsidR="000D3559" w:rsidRDefault="000D3559" w:rsidP="000D3559">
      <w:pPr>
        <w:pStyle w:val="CommentText"/>
      </w:pPr>
      <w:r>
        <w:rPr>
          <w:rStyle w:val="CommentReference"/>
        </w:rPr>
        <w:annotationRef/>
      </w:r>
      <w:r>
        <w:t>separate</w:t>
      </w:r>
    </w:p>
  </w:comment>
  <w:comment w:id="83" w:author="Korisnik" w:date="2025-07-14T23:23:00Z" w:initials="K">
    <w:p w14:paraId="59D21623" w14:textId="77777777" w:rsidR="009864C0" w:rsidRDefault="009864C0" w:rsidP="009864C0">
      <w:pPr>
        <w:pStyle w:val="CommentText"/>
      </w:pPr>
      <w:r>
        <w:rPr>
          <w:rStyle w:val="CommentReference"/>
        </w:rPr>
        <w:annotationRef/>
      </w:r>
      <w:r>
        <w:t>separate</w:t>
      </w:r>
    </w:p>
  </w:comment>
  <w:comment w:id="84" w:author="Korisnik" w:date="2025-07-14T23:23:00Z" w:initials="K">
    <w:p w14:paraId="6BA834AC" w14:textId="77777777" w:rsidR="009864C0" w:rsidRDefault="009864C0" w:rsidP="009864C0">
      <w:pPr>
        <w:pStyle w:val="CommentText"/>
      </w:pPr>
      <w:r>
        <w:rPr>
          <w:rStyle w:val="CommentReference"/>
        </w:rPr>
        <w:annotationRef/>
      </w:r>
      <w:r>
        <w:t>separate</w:t>
      </w:r>
    </w:p>
  </w:comment>
  <w:comment w:id="85" w:author="Korisnik" w:date="2025-07-14T23:24:00Z" w:initials="K">
    <w:p w14:paraId="2EF9A345" w14:textId="77777777" w:rsidR="009864C0" w:rsidRDefault="009864C0" w:rsidP="009864C0">
      <w:pPr>
        <w:pStyle w:val="CommentText"/>
      </w:pPr>
      <w:r>
        <w:rPr>
          <w:rStyle w:val="CommentReference"/>
        </w:rPr>
        <w:annotationRef/>
      </w:r>
      <w:r>
        <w:t>separate</w:t>
      </w:r>
    </w:p>
  </w:comment>
  <w:comment w:id="86" w:author="Korisnik" w:date="2025-07-14T20:45:00Z" w:initials="K">
    <w:p w14:paraId="1F55AC12" w14:textId="77777777" w:rsidR="009864C0" w:rsidRDefault="009864C0" w:rsidP="009864C0">
      <w:pPr>
        <w:pStyle w:val="CommentText"/>
      </w:pPr>
      <w:r>
        <w:rPr>
          <w:rStyle w:val="CommentReference"/>
        </w:rPr>
        <w:annotationRef/>
      </w:r>
      <w:r w:rsidRPr="00105126">
        <w:t>in the reference list this reference is number 175</w:t>
      </w:r>
    </w:p>
  </w:comment>
  <w:comment w:id="87" w:author="Korisnik" w:date="2025-07-14T20:47:00Z" w:initials="K">
    <w:p w14:paraId="34B6DF18" w14:textId="77777777" w:rsidR="009864C0" w:rsidRDefault="009864C0" w:rsidP="009864C0">
      <w:pPr>
        <w:pStyle w:val="CommentText"/>
      </w:pPr>
      <w:r>
        <w:rPr>
          <w:rStyle w:val="CommentReference"/>
        </w:rPr>
        <w:annotationRef/>
      </w:r>
      <w:r>
        <w:t>separate</w:t>
      </w:r>
    </w:p>
  </w:comment>
  <w:comment w:id="88" w:author="Korisnik" w:date="2025-07-14T20:47:00Z" w:initials="K">
    <w:p w14:paraId="66996A2B" w14:textId="77777777" w:rsidR="009864C0" w:rsidRDefault="009864C0" w:rsidP="009864C0">
      <w:pPr>
        <w:pStyle w:val="CommentText"/>
      </w:pPr>
      <w:r>
        <w:rPr>
          <w:rStyle w:val="CommentReference"/>
        </w:rPr>
        <w:annotationRef/>
      </w:r>
      <w:r>
        <w:t>separate</w:t>
      </w:r>
    </w:p>
  </w:comment>
  <w:comment w:id="89" w:author="Korisnik" w:date="2025-07-14T20:48:00Z" w:initials="K">
    <w:p w14:paraId="268AD448" w14:textId="77777777" w:rsidR="009864C0" w:rsidRDefault="009864C0" w:rsidP="009864C0">
      <w:pPr>
        <w:pStyle w:val="CommentText"/>
      </w:pPr>
      <w:r>
        <w:rPr>
          <w:rStyle w:val="CommentReference"/>
        </w:rPr>
        <w:annotationRef/>
      </w:r>
      <w:r w:rsidRPr="00105126">
        <w:t>in the reference list this reference is number 178</w:t>
      </w:r>
    </w:p>
  </w:comment>
  <w:comment w:id="90" w:author="Korisnik" w:date="2025-07-14T20:42:00Z" w:initials="K">
    <w:p w14:paraId="36FE8DC5"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1" w:author="Korisnik" w:date="2025-07-14T20:42:00Z" w:initials="K">
    <w:p w14:paraId="5E91A092"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2" w:author="Korisnik" w:date="2025-07-14T20:41:00Z" w:initials="K">
    <w:p w14:paraId="53E5292E"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3" w:author="Korisnik" w:date="2025-07-14T20:41:00Z" w:initials="K">
    <w:p w14:paraId="02A3691E"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4" w:author="Korisnik" w:date="2025-07-14T20:41:00Z" w:initials="K">
    <w:p w14:paraId="056C681D"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5" w:author="Korisnik" w:date="2025-07-14T20:41:00Z" w:initials="K">
    <w:p w14:paraId="7738687D"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6" w:author="Korisnik" w:date="2025-07-14T20:40:00Z" w:initials="K">
    <w:p w14:paraId="4A0D6ABC"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7" w:author="Korisnik" w:date="2025-07-14T20:40:00Z" w:initials="K">
    <w:p w14:paraId="3B34ADCF"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98" w:author="Korisnik" w:date="2025-07-14T19:39:00Z" w:initials="K">
    <w:p w14:paraId="042337F6" w14:textId="77777777" w:rsidR="009864C0" w:rsidRDefault="009864C0" w:rsidP="009864C0">
      <w:pPr>
        <w:pStyle w:val="CommentText"/>
      </w:pPr>
      <w:r>
        <w:rPr>
          <w:rStyle w:val="CommentReference"/>
        </w:rPr>
        <w:annotationRef/>
      </w:r>
      <w:r>
        <w:t>separate</w:t>
      </w:r>
    </w:p>
  </w:comment>
  <w:comment w:id="99" w:author="Korisnik" w:date="2025-07-14T20:40:00Z" w:initials="K">
    <w:p w14:paraId="6400F771"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0" w:author="Korisnik" w:date="2025-07-14T20:39:00Z" w:initials="K">
    <w:p w14:paraId="14219055"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1" w:author="Korisnik" w:date="2025-07-14T20:39:00Z" w:initials="K">
    <w:p w14:paraId="16CBD48A"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2" w:author="Korisnik" w:date="2025-07-14T20:39:00Z" w:initials="K">
    <w:p w14:paraId="443CDC1E"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3" w:author="Korisnik" w:date="2025-07-14T20:39:00Z" w:initials="K">
    <w:p w14:paraId="55B15181"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4" w:author="Korisnik" w:date="2025-07-14T20:39:00Z" w:initials="K">
    <w:p w14:paraId="7422433A"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5" w:author="Korisnik" w:date="2025-07-14T20:38:00Z" w:initials="K">
    <w:p w14:paraId="125BB4FB"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6" w:author="Korisnik" w:date="2025-07-14T20:38:00Z" w:initials="K">
    <w:p w14:paraId="633ACEA8"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7" w:author="Korisnik" w:date="2025-07-14T20:38:00Z" w:initials="K">
    <w:p w14:paraId="38CCFE4B"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8" w:author="Korisnik" w:date="2025-07-14T20:38:00Z" w:initials="K">
    <w:p w14:paraId="2B446255"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09" w:author="Korisnik" w:date="2025-07-14T20:37:00Z" w:initials="K">
    <w:p w14:paraId="3AF63F9A"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0" w:author="Korisnik" w:date="2025-07-14T20:36:00Z" w:initials="K">
    <w:p w14:paraId="46E86402"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1" w:author="Korisnik" w:date="2025-07-14T20:35:00Z" w:initials="K">
    <w:p w14:paraId="173A08C7"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2" w:author="Korisnik" w:date="2025-07-14T20:35:00Z" w:initials="K">
    <w:p w14:paraId="286F8A2B" w14:textId="77777777" w:rsidR="009864C0" w:rsidRDefault="009864C0" w:rsidP="009864C0">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3" w:author="Korisnik" w:date="2025-07-14T20:35:00Z" w:initials="K">
    <w:p w14:paraId="16D47CB6"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4" w:author="Korisnik" w:date="2025-07-14T20:35:00Z" w:initials="K">
    <w:p w14:paraId="70C1049E"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5" w:author="Korisnik" w:date="2025-07-14T20:34:00Z" w:initials="K">
    <w:p w14:paraId="4839F6C9"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6" w:author="Korisnik" w:date="2025-07-14T20:33:00Z" w:initials="K">
    <w:p w14:paraId="5B584D4E"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7" w:author="Korisnik" w:date="2025-07-14T23:29:00Z" w:initials="K">
    <w:p w14:paraId="659A936F" w14:textId="77777777" w:rsidR="003A5542" w:rsidRDefault="003A5542" w:rsidP="003A5542">
      <w:pPr>
        <w:pStyle w:val="CommentText"/>
      </w:pPr>
      <w:r>
        <w:rPr>
          <w:rStyle w:val="CommentReference"/>
        </w:rPr>
        <w:annotationRef/>
      </w:r>
      <w:r w:rsidRPr="00FB4468">
        <w:t>In the list of references this reference is under a different number</w:t>
      </w:r>
    </w:p>
  </w:comment>
  <w:comment w:id="118" w:author="Korisnik" w:date="2025-07-14T20:33:00Z" w:initials="K">
    <w:p w14:paraId="2EEF20C8"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19" w:author="Korisnik" w:date="2025-07-14T20:32:00Z" w:initials="K">
    <w:p w14:paraId="26C9665C"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0" w:author="Korisnik" w:date="2025-07-14T20:32:00Z" w:initials="K">
    <w:p w14:paraId="4CE87A04"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1" w:author="Korisnik" w:date="2025-07-14T20:33:00Z" w:initials="K">
    <w:p w14:paraId="0D9DD6D4"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2" w:author="Korisnik" w:date="2025-07-14T20:32:00Z" w:initials="K">
    <w:p w14:paraId="7B4741A7"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3" w:author="Korisnik" w:date="2025-07-14T20:32:00Z" w:initials="K">
    <w:p w14:paraId="77AE9E2C"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4" w:author="Korisnik" w:date="2025-07-14T20:32:00Z" w:initials="K">
    <w:p w14:paraId="00F6FD97"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5" w:author="Korisnik" w:date="2025-07-14T20:32:00Z" w:initials="K">
    <w:p w14:paraId="396B6B9A"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6" w:author="Korisnik" w:date="2025-07-14T20:31:00Z" w:initials="K">
    <w:p w14:paraId="53AE1646"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7" w:author="Korisnik" w:date="2025-07-14T20:31:00Z" w:initials="K">
    <w:p w14:paraId="5899709E"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8" w:author="Korisnik" w:date="2025-07-14T20:31:00Z" w:initials="K">
    <w:p w14:paraId="11823A8A"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29" w:author="Korisnik" w:date="2025-07-14T20:31:00Z" w:initials="K">
    <w:p w14:paraId="4C0C6B24"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0" w:author="Korisnik" w:date="2025-07-14T23:32:00Z" w:initials="K">
    <w:p w14:paraId="137727F6" w14:textId="77777777" w:rsidR="003A5542" w:rsidRDefault="003A5542" w:rsidP="003A5542">
      <w:pPr>
        <w:pStyle w:val="CommentText"/>
      </w:pPr>
      <w:r>
        <w:rPr>
          <w:rStyle w:val="CommentReference"/>
        </w:rPr>
        <w:annotationRef/>
      </w:r>
      <w:r w:rsidRPr="00FB4468">
        <w:t>In the list of references this reference is under a different number</w:t>
      </w:r>
    </w:p>
  </w:comment>
  <w:comment w:id="131" w:author="Korisnik" w:date="2025-07-14T20:30:00Z" w:initials="K">
    <w:p w14:paraId="77DD98A4"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2" w:author="Korisnik" w:date="2025-07-14T20:30:00Z" w:initials="K">
    <w:p w14:paraId="43192F72"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3" w:author="Korisnik" w:date="2025-07-14T20:30:00Z" w:initials="K">
    <w:p w14:paraId="383DF00C"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4" w:author="Korisnik" w:date="2025-07-14T20:30:00Z" w:initials="K">
    <w:p w14:paraId="47F7E7E5"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5" w:author="Korisnik" w:date="2025-07-14T20:29:00Z" w:initials="K">
    <w:p w14:paraId="65E7DB8B"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6" w:author="Korisnik" w:date="2025-07-14T20:29:00Z" w:initials="K">
    <w:p w14:paraId="0ADE3E9D"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7" w:author="Korisnik" w:date="2025-07-14T20:29:00Z" w:initials="K">
    <w:p w14:paraId="34DB1B59"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8" w:author="Korisnik" w:date="2025-07-14T20:29:00Z" w:initials="K">
    <w:p w14:paraId="32DF1971"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39" w:author="Korisnik" w:date="2025-07-14T20:28:00Z" w:initials="K">
    <w:p w14:paraId="0BFAC620"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0" w:author="Korisnik" w:date="2025-07-14T20:28:00Z" w:initials="K">
    <w:p w14:paraId="0814ED07"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1" w:author="Korisnik" w:date="2025-07-14T20:28:00Z" w:initials="K">
    <w:p w14:paraId="25D5EAD2"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2" w:author="Korisnik" w:date="2025-07-14T20:28:00Z" w:initials="K">
    <w:p w14:paraId="0505D479"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3" w:author="Korisnik" w:date="2025-07-14T20:27:00Z" w:initials="K">
    <w:p w14:paraId="4BB4E040" w14:textId="77777777" w:rsidR="003A5542" w:rsidRDefault="003A5542" w:rsidP="003A5542">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4" w:author="Korisnik" w:date="2025-07-14T20:26:00Z" w:initials="K">
    <w:p w14:paraId="1F7D1B2E"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5" w:author="Korisnik" w:date="2025-07-14T20:26:00Z" w:initials="K">
    <w:p w14:paraId="1D887D25"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6" w:author="Korisnik" w:date="2025-07-14T21:48:00Z" w:initials="K">
    <w:p w14:paraId="1835A838" w14:textId="77777777" w:rsidR="00006414" w:rsidRDefault="00006414" w:rsidP="00006414">
      <w:pPr>
        <w:pStyle w:val="CommentText"/>
      </w:pPr>
      <w:r>
        <w:rPr>
          <w:rStyle w:val="CommentReference"/>
        </w:rPr>
        <w:annotationRef/>
      </w:r>
      <w:r w:rsidRPr="0083426C">
        <w:t>in the reference list this reference is numbered 248</w:t>
      </w:r>
    </w:p>
  </w:comment>
  <w:comment w:id="147" w:author="Korisnik" w:date="2025-07-14T20:26:00Z" w:initials="K">
    <w:p w14:paraId="5D833386"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8" w:author="Korisnik" w:date="2025-07-14T20:26:00Z" w:initials="K">
    <w:p w14:paraId="0D5C8AF4"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49" w:author="Korisnik" w:date="2025-07-14T20:25:00Z" w:initials="K">
    <w:p w14:paraId="66BB1816"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50" w:author="Korisnik" w:date="2025-07-14T20:25:00Z" w:initials="K">
    <w:p w14:paraId="2F075F8D" w14:textId="77777777" w:rsidR="00006414" w:rsidRDefault="00006414" w:rsidP="00006414">
      <w:pPr>
        <w:pStyle w:val="CommentText"/>
      </w:pPr>
      <w:r>
        <w:rPr>
          <w:rStyle w:val="CommentReference"/>
        </w:rPr>
        <w:annotationRef/>
      </w:r>
      <w:r>
        <w:rPr>
          <w:rFonts w:ascii="Times New Roman" w:eastAsia="Times New Roman" w:hAnsi="Times New Roman" w:cs="Times New Roman"/>
          <w:color w:val="212121"/>
          <w:sz w:val="24"/>
          <w:szCs w:val="24"/>
        </w:rPr>
        <w:t>separate</w:t>
      </w:r>
    </w:p>
  </w:comment>
  <w:comment w:id="151" w:author="Korisnik" w:date="2025-07-14T20:24:00Z" w:initials="K">
    <w:p w14:paraId="0D418897" w14:textId="77777777" w:rsidR="00006414" w:rsidRDefault="00006414" w:rsidP="00006414">
      <w:pPr>
        <w:pStyle w:val="CommentText"/>
      </w:pPr>
      <w:r>
        <w:rPr>
          <w:rStyle w:val="CommentReference"/>
        </w:rPr>
        <w:annotationRef/>
      </w:r>
      <w:r>
        <w:rPr>
          <w:rFonts w:ascii="Times New Roman" w:hAnsi="Times New Roman" w:cs="Times New Roman"/>
          <w:sz w:val="24"/>
          <w:szCs w:val="24"/>
        </w:rPr>
        <w:t>separate</w:t>
      </w:r>
    </w:p>
  </w:comment>
  <w:comment w:id="152" w:author="Korisnik" w:date="2025-07-14T20:24:00Z" w:initials="K">
    <w:p w14:paraId="2621D2A9" w14:textId="77777777" w:rsidR="00006414" w:rsidRDefault="00006414" w:rsidP="00006414">
      <w:pPr>
        <w:pStyle w:val="CommentText"/>
      </w:pPr>
      <w:r>
        <w:rPr>
          <w:rStyle w:val="CommentReference"/>
        </w:rPr>
        <w:annotationRef/>
      </w:r>
      <w:r>
        <w:rPr>
          <w:rFonts w:ascii="Times New Roman" w:hAnsi="Times New Roman" w:cs="Times New Roman"/>
          <w:sz w:val="24"/>
          <w:szCs w:val="24"/>
        </w:rPr>
        <w:t>separate</w:t>
      </w:r>
    </w:p>
  </w:comment>
  <w:comment w:id="153" w:author="Korisnik" w:date="2025-07-14T20:23:00Z" w:initials="K">
    <w:p w14:paraId="19F72F9D" w14:textId="77777777" w:rsidR="00FA50DB" w:rsidRDefault="00FA50DB" w:rsidP="00FA50DB">
      <w:pPr>
        <w:pStyle w:val="CommentText"/>
      </w:pPr>
      <w:r>
        <w:rPr>
          <w:rStyle w:val="CommentReference"/>
        </w:rPr>
        <w:annotationRef/>
      </w:r>
      <w:r>
        <w:rPr>
          <w:rFonts w:ascii="Times New Roman" w:hAnsi="Times New Roman" w:cs="Times New Roman"/>
          <w:sz w:val="24"/>
          <w:szCs w:val="24"/>
        </w:rPr>
        <w:t>separate</w:t>
      </w:r>
    </w:p>
  </w:comment>
  <w:comment w:id="154" w:author="Korisnik" w:date="2025-07-14T20:21:00Z" w:initials="K">
    <w:p w14:paraId="4437CC2A" w14:textId="77777777" w:rsidR="00FA50DB" w:rsidRDefault="00FA50DB" w:rsidP="00FA50DB">
      <w:pPr>
        <w:pStyle w:val="CommentText"/>
      </w:pPr>
      <w:r>
        <w:rPr>
          <w:rStyle w:val="CommentReference"/>
        </w:rPr>
        <w:annotationRef/>
      </w:r>
      <w:r>
        <w:rPr>
          <w:rFonts w:ascii="Consolas" w:hAnsi="Consolas" w:cs="Consolas"/>
          <w:color w:val="1B1B1B"/>
          <w:shd w:val="clear" w:color="auto" w:fill="FFFFFF"/>
        </w:rPr>
        <w:t>separate</w:t>
      </w:r>
    </w:p>
  </w:comment>
  <w:comment w:id="155" w:author="Korisnik" w:date="2025-07-14T20:21:00Z" w:initials="K">
    <w:p w14:paraId="3CE75653" w14:textId="77777777" w:rsidR="00FA50DB" w:rsidRDefault="00FA50DB" w:rsidP="00FA50DB">
      <w:pPr>
        <w:pStyle w:val="CommentText"/>
      </w:pPr>
      <w:r>
        <w:rPr>
          <w:rStyle w:val="CommentReference"/>
        </w:rPr>
        <w:annotationRef/>
      </w:r>
      <w:r>
        <w:rPr>
          <w:rFonts w:ascii="Consolas" w:hAnsi="Consolas" w:cs="Consolas"/>
          <w:color w:val="1B1B1B"/>
          <w:shd w:val="clear" w:color="auto" w:fill="FFFFFF"/>
        </w:rPr>
        <w:t>separate</w:t>
      </w:r>
    </w:p>
  </w:comment>
  <w:comment w:id="156" w:author="Korisnik" w:date="2025-07-14T20:20:00Z" w:initials="K">
    <w:p w14:paraId="5019A017" w14:textId="77777777" w:rsidR="00FA50DB" w:rsidRDefault="00FA50DB" w:rsidP="00FA50DB">
      <w:pPr>
        <w:pStyle w:val="CommentText"/>
      </w:pPr>
      <w:r>
        <w:rPr>
          <w:rStyle w:val="CommentReference"/>
        </w:rPr>
        <w:annotationRef/>
      </w:r>
      <w:r>
        <w:rPr>
          <w:rFonts w:ascii="Consolas" w:hAnsi="Consolas" w:cs="Consolas"/>
          <w:color w:val="1B1B1B"/>
          <w:shd w:val="clear" w:color="auto" w:fill="FFFFFF"/>
        </w:rPr>
        <w:t>separate</w:t>
      </w:r>
    </w:p>
  </w:comment>
  <w:comment w:id="157" w:author="Korisnik" w:date="2025-07-14T20:19:00Z" w:initials="K">
    <w:p w14:paraId="7CE1C4F6" w14:textId="77777777" w:rsidR="00FA50DB" w:rsidRDefault="00FA50DB" w:rsidP="00FA50DB">
      <w:pPr>
        <w:pStyle w:val="CommentText"/>
      </w:pPr>
      <w:r>
        <w:rPr>
          <w:rStyle w:val="CommentReference"/>
        </w:rPr>
        <w:annotationRef/>
      </w:r>
      <w:r>
        <w:rPr>
          <w:rFonts w:ascii="Consolas" w:hAnsi="Consolas" w:cs="Consolas"/>
          <w:color w:val="1B1B1B"/>
          <w:shd w:val="clear" w:color="auto" w:fill="FFFFFF"/>
        </w:rPr>
        <w:t>separate</w:t>
      </w:r>
    </w:p>
  </w:comment>
  <w:comment w:id="158" w:author="Korisnik" w:date="2025-07-14T20:15:00Z" w:initials="K">
    <w:p w14:paraId="0205DCA1" w14:textId="77777777" w:rsidR="00FA50DB" w:rsidRDefault="00FA50DB" w:rsidP="00FA50DB">
      <w:pPr>
        <w:pStyle w:val="CommentText"/>
      </w:pPr>
      <w:r>
        <w:rPr>
          <w:rStyle w:val="CommentReference"/>
        </w:rPr>
        <w:annotationRef/>
      </w:r>
      <w:r>
        <w:t>separate</w:t>
      </w:r>
    </w:p>
  </w:comment>
  <w:comment w:id="159" w:author="Korisnik" w:date="2025-07-14T20:15:00Z" w:initials="K">
    <w:p w14:paraId="147F0225" w14:textId="77777777" w:rsidR="00FA50DB" w:rsidRDefault="00FA50DB" w:rsidP="00FA50DB">
      <w:pPr>
        <w:pStyle w:val="CommentText"/>
      </w:pPr>
      <w:r>
        <w:rPr>
          <w:rStyle w:val="CommentReference"/>
        </w:rPr>
        <w:annotationRef/>
      </w:r>
      <w:r>
        <w:t>separate</w:t>
      </w:r>
    </w:p>
  </w:comment>
  <w:comment w:id="160" w:author="Korisnik" w:date="2025-07-14T20:14:00Z" w:initials="K">
    <w:p w14:paraId="03741F8E" w14:textId="77777777" w:rsidR="00FA50DB" w:rsidRDefault="00FA50DB" w:rsidP="00FA50DB">
      <w:pPr>
        <w:pStyle w:val="CommentText"/>
      </w:pPr>
      <w:r>
        <w:rPr>
          <w:rStyle w:val="CommentReference"/>
        </w:rPr>
        <w:annotationRef/>
      </w:r>
      <w:r>
        <w:t>separate</w:t>
      </w:r>
    </w:p>
  </w:comment>
  <w:comment w:id="161" w:author="Korisnik" w:date="2025-07-14T20:08:00Z" w:initials="K">
    <w:p w14:paraId="24162E8D" w14:textId="77777777" w:rsidR="00FA50DB" w:rsidRDefault="00FA50DB" w:rsidP="00FA50DB">
      <w:pPr>
        <w:pStyle w:val="CommentText"/>
      </w:pPr>
      <w:r>
        <w:rPr>
          <w:rStyle w:val="CommentReference"/>
        </w:rPr>
        <w:annotationRef/>
      </w:r>
      <w:r>
        <w:t>separate</w:t>
      </w:r>
    </w:p>
  </w:comment>
  <w:comment w:id="162" w:author="Korisnik" w:date="2025-07-14T20:08:00Z" w:initials="K">
    <w:p w14:paraId="2F13539C" w14:textId="77777777" w:rsidR="00FA50DB" w:rsidRDefault="00FA50DB" w:rsidP="00FA50DB">
      <w:pPr>
        <w:pStyle w:val="CommentText"/>
      </w:pPr>
      <w:r>
        <w:rPr>
          <w:rStyle w:val="CommentReference"/>
        </w:rPr>
        <w:annotationRef/>
      </w:r>
      <w:r>
        <w:t>separate</w:t>
      </w:r>
    </w:p>
  </w:comment>
  <w:comment w:id="163" w:author="Korisnik" w:date="2025-07-14T19:55:00Z" w:initials="K">
    <w:p w14:paraId="5E989A89" w14:textId="77777777" w:rsidR="00FA50DB" w:rsidRDefault="00FA50DB" w:rsidP="00FA50DB">
      <w:pPr>
        <w:pStyle w:val="CommentText"/>
      </w:pPr>
      <w:r>
        <w:rPr>
          <w:rStyle w:val="CommentReference"/>
        </w:rPr>
        <w:annotationRef/>
      </w:r>
      <w:r>
        <w:t>separate</w:t>
      </w:r>
    </w:p>
  </w:comment>
  <w:comment w:id="164" w:author="Korisnik" w:date="2025-07-14T19:55:00Z" w:initials="K">
    <w:p w14:paraId="2E0A5DD8" w14:textId="77777777" w:rsidR="00172A9D" w:rsidRDefault="00172A9D" w:rsidP="00172A9D">
      <w:pPr>
        <w:pStyle w:val="CommentText"/>
      </w:pPr>
      <w:r>
        <w:rPr>
          <w:rStyle w:val="CommentReference"/>
        </w:rPr>
        <w:annotationRef/>
      </w:r>
      <w:r>
        <w:t>separate</w:t>
      </w:r>
    </w:p>
  </w:comment>
  <w:comment w:id="165" w:author="Korisnik" w:date="2025-07-14T19:54:00Z" w:initials="K">
    <w:p w14:paraId="0B3A7164" w14:textId="77777777" w:rsidR="00172A9D" w:rsidRDefault="00172A9D" w:rsidP="00172A9D">
      <w:pPr>
        <w:pStyle w:val="CommentText"/>
      </w:pPr>
      <w:r>
        <w:rPr>
          <w:rStyle w:val="CommentReference"/>
        </w:rPr>
        <w:annotationRef/>
      </w:r>
      <w:r>
        <w:t>separate</w:t>
      </w:r>
    </w:p>
  </w:comment>
  <w:comment w:id="166" w:author="Korisnik" w:date="2025-07-14T20:06:00Z" w:initials="K">
    <w:p w14:paraId="5C1CB4A3" w14:textId="77777777" w:rsidR="00172A9D" w:rsidRDefault="00172A9D" w:rsidP="00172A9D">
      <w:pPr>
        <w:pStyle w:val="CommentText"/>
      </w:pPr>
      <w:r>
        <w:rPr>
          <w:rStyle w:val="CommentReference"/>
        </w:rPr>
        <w:annotationRef/>
      </w:r>
      <w:r w:rsidRPr="00553F96">
        <w:t>in the reference list this reference is numbered 276</w:t>
      </w:r>
    </w:p>
  </w:comment>
  <w:comment w:id="167" w:author="Korisnik" w:date="2025-07-14T20:07:00Z" w:initials="K">
    <w:p w14:paraId="090BAA45" w14:textId="77777777" w:rsidR="00172A9D" w:rsidRDefault="00172A9D" w:rsidP="00172A9D">
      <w:pPr>
        <w:pStyle w:val="CommentText"/>
      </w:pPr>
      <w:r>
        <w:rPr>
          <w:rStyle w:val="CommentReference"/>
        </w:rPr>
        <w:annotationRef/>
      </w:r>
      <w:r w:rsidRPr="00553F96">
        <w:t>in the reference list this reference is numbered 277</w:t>
      </w:r>
    </w:p>
  </w:comment>
  <w:comment w:id="168" w:author="Korisnik" w:date="2025-07-14T19:54:00Z" w:initials="K">
    <w:p w14:paraId="4A106C77" w14:textId="77777777" w:rsidR="00094C09" w:rsidRDefault="00094C09" w:rsidP="00094C09">
      <w:pPr>
        <w:pStyle w:val="CommentText"/>
      </w:pPr>
      <w:r>
        <w:rPr>
          <w:rStyle w:val="CommentReference"/>
        </w:rPr>
        <w:annotationRef/>
      </w:r>
      <w:r>
        <w:t>separate</w:t>
      </w:r>
    </w:p>
  </w:comment>
  <w:comment w:id="169" w:author="Korisnik" w:date="2025-07-14T19:47:00Z" w:initials="K">
    <w:p w14:paraId="13E3922B" w14:textId="77777777" w:rsidR="00094C09" w:rsidRDefault="00094C09" w:rsidP="00094C09">
      <w:pPr>
        <w:pStyle w:val="CommentText"/>
      </w:pPr>
      <w:r>
        <w:rPr>
          <w:rStyle w:val="CommentReference"/>
        </w:rPr>
        <w:annotationRef/>
      </w:r>
      <w:r>
        <w:t>separate</w:t>
      </w:r>
    </w:p>
  </w:comment>
  <w:comment w:id="170" w:author="Korisnik" w:date="2025-07-14T19:53:00Z" w:initials="K">
    <w:p w14:paraId="1C6B2E33" w14:textId="77777777" w:rsidR="00094C09" w:rsidRDefault="00094C09" w:rsidP="00094C09">
      <w:pPr>
        <w:pStyle w:val="CommentText"/>
      </w:pPr>
      <w:r>
        <w:rPr>
          <w:rStyle w:val="CommentReference"/>
        </w:rPr>
        <w:annotationRef/>
      </w:r>
      <w:r w:rsidRPr="00703D5E">
        <w:t>in the list of references this reference is numbered 279</w:t>
      </w:r>
    </w:p>
  </w:comment>
  <w:comment w:id="171" w:author="Korisnik" w:date="2025-07-14T19:47:00Z" w:initials="K">
    <w:p w14:paraId="56D8254E" w14:textId="77777777" w:rsidR="00094C09" w:rsidRDefault="00094C09" w:rsidP="00094C09">
      <w:pPr>
        <w:pStyle w:val="CommentText"/>
      </w:pPr>
      <w:r>
        <w:rPr>
          <w:rStyle w:val="CommentReference"/>
        </w:rPr>
        <w:annotationRef/>
      </w:r>
      <w:r>
        <w:t>separate</w:t>
      </w:r>
    </w:p>
  </w:comment>
  <w:comment w:id="172" w:author="Korisnik" w:date="2025-07-14T19:51:00Z" w:initials="K">
    <w:p w14:paraId="3D1C05D1" w14:textId="77777777" w:rsidR="00094C09" w:rsidRDefault="00094C09" w:rsidP="00094C09">
      <w:pPr>
        <w:pStyle w:val="CommentText"/>
      </w:pPr>
      <w:r>
        <w:rPr>
          <w:rStyle w:val="CommentReference"/>
        </w:rPr>
        <w:annotationRef/>
      </w:r>
      <w:r>
        <w:t>separate</w:t>
      </w:r>
    </w:p>
  </w:comment>
  <w:comment w:id="173" w:author="Korisnik" w:date="2025-07-14T19:47:00Z" w:initials="K">
    <w:p w14:paraId="77F9707B" w14:textId="77777777" w:rsidR="00094C09" w:rsidRDefault="00094C09" w:rsidP="00094C09">
      <w:pPr>
        <w:pStyle w:val="CommentText"/>
      </w:pPr>
      <w:r>
        <w:rPr>
          <w:rStyle w:val="CommentReference"/>
        </w:rPr>
        <w:annotationRef/>
      </w:r>
      <w:r>
        <w:t>separate</w:t>
      </w:r>
    </w:p>
  </w:comment>
  <w:comment w:id="174" w:author="Korisnik" w:date="2025-07-14T19:47:00Z" w:initials="K">
    <w:p w14:paraId="62C8FA80" w14:textId="77777777" w:rsidR="00094C09" w:rsidRDefault="00094C09" w:rsidP="00094C09">
      <w:pPr>
        <w:pStyle w:val="CommentText"/>
      </w:pPr>
      <w:r>
        <w:rPr>
          <w:rStyle w:val="CommentReference"/>
        </w:rPr>
        <w:annotationRef/>
      </w:r>
      <w:r>
        <w:t>separate</w:t>
      </w:r>
    </w:p>
  </w:comment>
  <w:comment w:id="175" w:author="Korisnik" w:date="2025-07-14T19:47:00Z" w:initials="K">
    <w:p w14:paraId="533EF098" w14:textId="77777777" w:rsidR="00094C09" w:rsidRDefault="00094C09" w:rsidP="00094C09">
      <w:pPr>
        <w:pStyle w:val="CommentText"/>
      </w:pPr>
      <w:r>
        <w:rPr>
          <w:rStyle w:val="CommentReference"/>
        </w:rPr>
        <w:annotationRef/>
      </w:r>
      <w:r>
        <w:t>separate</w:t>
      </w:r>
    </w:p>
  </w:comment>
  <w:comment w:id="176" w:author="Korisnik" w:date="2025-07-14T19:45:00Z" w:initials="K">
    <w:p w14:paraId="4915B02A" w14:textId="77777777" w:rsidR="00094C09" w:rsidRDefault="00094C09" w:rsidP="00094C09">
      <w:pPr>
        <w:pStyle w:val="CommentText"/>
      </w:pPr>
      <w:r>
        <w:rPr>
          <w:rStyle w:val="CommentReference"/>
        </w:rPr>
        <w:annotationRef/>
      </w:r>
      <w:r>
        <w:t>separate</w:t>
      </w:r>
    </w:p>
  </w:comment>
  <w:comment w:id="177" w:author="Korisnik" w:date="2025-07-14T19:44:00Z" w:initials="K">
    <w:p w14:paraId="28833F8C" w14:textId="77777777" w:rsidR="00094C09" w:rsidRDefault="00094C09" w:rsidP="00094C09">
      <w:pPr>
        <w:pStyle w:val="CommentText"/>
      </w:pPr>
      <w:r>
        <w:rPr>
          <w:rStyle w:val="CommentReference"/>
        </w:rPr>
        <w:annotationRef/>
      </w:r>
      <w:r>
        <w:t>separate</w:t>
      </w:r>
    </w:p>
  </w:comment>
  <w:comment w:id="178" w:author="Korisnik" w:date="2025-07-14T19:44:00Z" w:initials="K">
    <w:p w14:paraId="4E299CCC" w14:textId="77777777" w:rsidR="00094C09" w:rsidRDefault="00094C09" w:rsidP="00094C09">
      <w:pPr>
        <w:pStyle w:val="CommentText"/>
      </w:pPr>
      <w:r>
        <w:rPr>
          <w:rStyle w:val="CommentReference"/>
        </w:rPr>
        <w:annotationRef/>
      </w:r>
      <w:r>
        <w:t>separate</w:t>
      </w:r>
    </w:p>
  </w:comment>
  <w:comment w:id="179" w:author="Korisnik" w:date="2025-07-14T19:44:00Z" w:initials="K">
    <w:p w14:paraId="39391FF8" w14:textId="77777777" w:rsidR="00094C09" w:rsidRDefault="00094C09" w:rsidP="00094C09">
      <w:pPr>
        <w:pStyle w:val="CommentText"/>
      </w:pPr>
      <w:r>
        <w:rPr>
          <w:rStyle w:val="CommentReference"/>
        </w:rPr>
        <w:annotationRef/>
      </w:r>
      <w:r>
        <w:t>separate</w:t>
      </w:r>
    </w:p>
  </w:comment>
  <w:comment w:id="180" w:author="Korisnik" w:date="2025-07-14T19:43:00Z" w:initials="K">
    <w:p w14:paraId="53D9217D" w14:textId="77777777" w:rsidR="00094C09" w:rsidRDefault="00094C09" w:rsidP="00094C09">
      <w:pPr>
        <w:pStyle w:val="CommentText"/>
      </w:pPr>
      <w:r>
        <w:rPr>
          <w:rStyle w:val="CommentReference"/>
        </w:rPr>
        <w:annotationRef/>
      </w:r>
      <w:r>
        <w:t>separate</w:t>
      </w:r>
    </w:p>
  </w:comment>
  <w:comment w:id="181" w:author="Korisnik" w:date="2025-07-14T19:43:00Z" w:initials="K">
    <w:p w14:paraId="4BE6AD4C" w14:textId="77777777" w:rsidR="00094C09" w:rsidRDefault="00094C09" w:rsidP="00094C09">
      <w:pPr>
        <w:pStyle w:val="CommentText"/>
      </w:pPr>
      <w:r>
        <w:rPr>
          <w:rStyle w:val="CommentReference"/>
        </w:rPr>
        <w:annotationRef/>
      </w:r>
      <w:r>
        <w:t>separate</w:t>
      </w:r>
    </w:p>
  </w:comment>
  <w:comment w:id="182" w:author="Korisnik" w:date="2025-07-14T21:08:00Z" w:initials="K">
    <w:p w14:paraId="6B93243C" w14:textId="77777777" w:rsidR="00094C09" w:rsidRDefault="00094C09" w:rsidP="00094C09">
      <w:pPr>
        <w:pStyle w:val="CommentText"/>
      </w:pPr>
      <w:r>
        <w:rPr>
          <w:rStyle w:val="CommentReference"/>
        </w:rPr>
        <w:annotationRef/>
      </w:r>
      <w:r w:rsidRPr="006C705F">
        <w:t>in the reference list this reference is numbered 203</w:t>
      </w:r>
    </w:p>
  </w:comment>
  <w:comment w:id="183" w:author="Korisnik" w:date="2025-07-14T19:42:00Z" w:initials="K">
    <w:p w14:paraId="4B53F210" w14:textId="77777777" w:rsidR="00094C09" w:rsidRDefault="00094C09" w:rsidP="00094C09">
      <w:pPr>
        <w:pStyle w:val="CommentText"/>
      </w:pPr>
      <w:r>
        <w:rPr>
          <w:rStyle w:val="CommentReference"/>
        </w:rPr>
        <w:annotationRef/>
      </w:r>
      <w:r>
        <w:t>separate</w:t>
      </w:r>
    </w:p>
  </w:comment>
  <w:comment w:id="184" w:author="Korisnik" w:date="2025-07-14T19:42:00Z" w:initials="K">
    <w:p w14:paraId="58128848" w14:textId="77777777" w:rsidR="00094C09" w:rsidRDefault="00094C09" w:rsidP="00094C09">
      <w:pPr>
        <w:pStyle w:val="CommentText"/>
      </w:pPr>
      <w:r>
        <w:rPr>
          <w:rStyle w:val="CommentReference"/>
        </w:rPr>
        <w:annotationRef/>
      </w:r>
      <w:r>
        <w:t>separate</w:t>
      </w:r>
    </w:p>
  </w:comment>
  <w:comment w:id="185" w:author="Korisnik" w:date="2025-07-14T19:42:00Z" w:initials="K">
    <w:p w14:paraId="1E00FE4C" w14:textId="77777777" w:rsidR="00094C09" w:rsidRDefault="00094C09" w:rsidP="00094C09">
      <w:pPr>
        <w:pStyle w:val="CommentText"/>
      </w:pPr>
      <w:r>
        <w:rPr>
          <w:rStyle w:val="CommentReference"/>
        </w:rPr>
        <w:annotationRef/>
      </w:r>
      <w:r>
        <w:t>separate</w:t>
      </w:r>
    </w:p>
  </w:comment>
  <w:comment w:id="186" w:author="Korisnik" w:date="2025-07-14T19:41:00Z" w:initials="K">
    <w:p w14:paraId="1BD9A178" w14:textId="77777777" w:rsidR="00094C09" w:rsidRDefault="00094C09" w:rsidP="00094C09">
      <w:pPr>
        <w:pStyle w:val="CommentText"/>
      </w:pPr>
      <w:r>
        <w:rPr>
          <w:rStyle w:val="CommentReference"/>
        </w:rPr>
        <w:annotationRef/>
      </w:r>
      <w:r>
        <w:t>separate</w:t>
      </w:r>
    </w:p>
  </w:comment>
  <w:comment w:id="187" w:author="Korisnik" w:date="2025-07-14T19:41:00Z" w:initials="K">
    <w:p w14:paraId="2DB652FF" w14:textId="77777777" w:rsidR="009A59B8" w:rsidRDefault="009A59B8" w:rsidP="009A59B8">
      <w:pPr>
        <w:pStyle w:val="CommentText"/>
      </w:pPr>
      <w:r>
        <w:rPr>
          <w:rStyle w:val="CommentReference"/>
        </w:rPr>
        <w:annotationRef/>
      </w:r>
      <w:r>
        <w:t>separate</w:t>
      </w:r>
    </w:p>
  </w:comment>
  <w:comment w:id="188" w:author="Korisnik" w:date="2025-07-14T19:31:00Z" w:initials="K">
    <w:p w14:paraId="1F961476" w14:textId="77777777" w:rsidR="009A59B8" w:rsidRDefault="009A59B8" w:rsidP="009A59B8">
      <w:pPr>
        <w:pStyle w:val="CommentText"/>
      </w:pPr>
      <w:r>
        <w:rPr>
          <w:rStyle w:val="CommentReference"/>
        </w:rPr>
        <w:annotationRef/>
      </w:r>
      <w:r>
        <w:t>separate</w:t>
      </w:r>
    </w:p>
  </w:comment>
  <w:comment w:id="189" w:author="Korisnik" w:date="2025-07-14T19:33:00Z" w:initials="K">
    <w:p w14:paraId="1F333B7C" w14:textId="77777777" w:rsidR="009A59B8" w:rsidRDefault="009A59B8" w:rsidP="009A59B8">
      <w:pPr>
        <w:pStyle w:val="CommentText"/>
      </w:pPr>
      <w:r>
        <w:rPr>
          <w:rStyle w:val="CommentReference"/>
        </w:rPr>
        <w:annotationRef/>
      </w:r>
      <w:r w:rsidRPr="006777A1">
        <w:t>in the reference list this reference is numbered 301</w:t>
      </w:r>
    </w:p>
  </w:comment>
  <w:comment w:id="190" w:author="Korisnik" w:date="2025-07-14T19:31:00Z" w:initials="K">
    <w:p w14:paraId="4A8AC7D6" w14:textId="77777777" w:rsidR="009A59B8" w:rsidRDefault="009A59B8" w:rsidP="009A59B8">
      <w:pPr>
        <w:pStyle w:val="CommentText"/>
      </w:pPr>
      <w:r>
        <w:rPr>
          <w:rStyle w:val="CommentReference"/>
        </w:rPr>
        <w:annotationRef/>
      </w:r>
      <w:r>
        <w:t>separate</w:t>
      </w:r>
    </w:p>
  </w:comment>
  <w:comment w:id="191" w:author="Korisnik" w:date="2025-07-14T19:41:00Z" w:initials="K">
    <w:p w14:paraId="4921451E" w14:textId="77777777" w:rsidR="009A59B8" w:rsidRDefault="009A59B8" w:rsidP="009A59B8">
      <w:pPr>
        <w:pStyle w:val="CommentText"/>
      </w:pPr>
      <w:r>
        <w:rPr>
          <w:rStyle w:val="CommentReference"/>
        </w:rPr>
        <w:annotationRef/>
      </w:r>
      <w:r w:rsidRPr="00F90BF3">
        <w:t>in the reference list this reference is numbered 302</w:t>
      </w:r>
    </w:p>
  </w:comment>
  <w:comment w:id="192" w:author="Korisnik" w:date="2025-07-14T19:30:00Z" w:initials="K">
    <w:p w14:paraId="1AF521D3" w14:textId="77777777" w:rsidR="009A59B8" w:rsidRDefault="009A59B8" w:rsidP="009A59B8">
      <w:pPr>
        <w:pStyle w:val="CommentText"/>
      </w:pPr>
      <w:r>
        <w:rPr>
          <w:rStyle w:val="CommentReference"/>
        </w:rPr>
        <w:annotationRef/>
      </w:r>
      <w:r>
        <w:t>separate</w:t>
      </w:r>
    </w:p>
  </w:comment>
  <w:comment w:id="193" w:author="Korisnik" w:date="2025-07-14T19:35:00Z" w:initials="K">
    <w:p w14:paraId="491F54BF" w14:textId="77777777" w:rsidR="009A59B8" w:rsidRDefault="009A59B8" w:rsidP="009A59B8">
      <w:pPr>
        <w:pStyle w:val="CommentText"/>
      </w:pPr>
      <w:r>
        <w:rPr>
          <w:rStyle w:val="CommentReference"/>
        </w:rPr>
        <w:annotationRef/>
      </w:r>
      <w:r w:rsidRPr="006777A1">
        <w:t>in the reference list this reference is numbered 303</w:t>
      </w:r>
    </w:p>
  </w:comment>
  <w:comment w:id="194" w:author="Korisnik" w:date="2025-07-14T19:30:00Z" w:initials="K">
    <w:p w14:paraId="52030CF6" w14:textId="77777777" w:rsidR="009A59B8" w:rsidRDefault="009A59B8" w:rsidP="009A59B8">
      <w:pPr>
        <w:pStyle w:val="CommentText"/>
      </w:pPr>
      <w:r>
        <w:rPr>
          <w:rStyle w:val="CommentReference"/>
        </w:rPr>
        <w:annotationRef/>
      </w:r>
      <w:r>
        <w:t>separate</w:t>
      </w:r>
    </w:p>
  </w:comment>
  <w:comment w:id="195" w:author="Korisnik" w:date="2025-07-14T19:30:00Z" w:initials="K">
    <w:p w14:paraId="458D46E9" w14:textId="77777777" w:rsidR="00317C72" w:rsidRDefault="00317C72" w:rsidP="00317C72">
      <w:pPr>
        <w:pStyle w:val="CommentText"/>
      </w:pPr>
      <w:r>
        <w:rPr>
          <w:rStyle w:val="CommentReference"/>
        </w:rPr>
        <w:annotationRef/>
      </w:r>
      <w:r>
        <w:t>separate</w:t>
      </w:r>
    </w:p>
  </w:comment>
  <w:comment w:id="196" w:author="Korisnik" w:date="2025-07-14T19:30:00Z" w:initials="K">
    <w:p w14:paraId="6BCAFE41" w14:textId="77777777" w:rsidR="00317C72" w:rsidRDefault="00317C72" w:rsidP="00317C72">
      <w:pPr>
        <w:pStyle w:val="CommentText"/>
      </w:pPr>
      <w:r>
        <w:rPr>
          <w:rStyle w:val="CommentReference"/>
        </w:rPr>
        <w:annotationRef/>
      </w:r>
      <w:r>
        <w:t>separate</w:t>
      </w:r>
    </w:p>
  </w:comment>
  <w:comment w:id="197" w:author="Korisnik" w:date="2025-07-14T19:28:00Z" w:initials="K">
    <w:p w14:paraId="6588E398" w14:textId="77777777" w:rsidR="00317C72" w:rsidRDefault="00317C72" w:rsidP="00317C72">
      <w:pPr>
        <w:pStyle w:val="CommentText"/>
      </w:pPr>
      <w:r>
        <w:rPr>
          <w:rStyle w:val="CommentReference"/>
        </w:rPr>
        <w:annotationRef/>
      </w:r>
      <w:r w:rsidRPr="006777A1">
        <w:t>in the reference list this reference is number 308</w:t>
      </w:r>
    </w:p>
  </w:comment>
  <w:comment w:id="198" w:author="Korisnik" w:date="2025-07-14T19:25:00Z" w:initials="K">
    <w:p w14:paraId="11FE7D3B" w14:textId="77777777" w:rsidR="00317C72" w:rsidRDefault="00317C72" w:rsidP="00317C72">
      <w:pPr>
        <w:pStyle w:val="CommentText"/>
      </w:pPr>
      <w:r>
        <w:rPr>
          <w:rStyle w:val="CommentReference"/>
        </w:rPr>
        <w:annotationRef/>
      </w:r>
    </w:p>
  </w:comment>
  <w:comment w:id="199" w:author="Korisnik" w:date="2025-07-14T19:25:00Z" w:initials="K">
    <w:p w14:paraId="6B1706CA" w14:textId="77777777" w:rsidR="00317C72" w:rsidRDefault="00317C72" w:rsidP="00317C72">
      <w:pPr>
        <w:pStyle w:val="CommentText"/>
      </w:pPr>
      <w:r>
        <w:rPr>
          <w:rStyle w:val="CommentReference"/>
        </w:rPr>
        <w:annotationRef/>
      </w:r>
      <w:r>
        <w:rPr>
          <w:rFonts w:ascii="Segoe UI" w:hAnsi="Segoe UI" w:cs="Segoe UI"/>
          <w:color w:val="212121"/>
          <w:shd w:val="clear" w:color="auto" w:fill="FFFFFF"/>
        </w:rPr>
        <w:t>separate</w:t>
      </w:r>
    </w:p>
  </w:comment>
  <w:comment w:id="200" w:author="Korisnik" w:date="2025-07-14T19:24:00Z" w:initials="K">
    <w:p w14:paraId="0BAA10AD" w14:textId="77777777" w:rsidR="00317C72" w:rsidRDefault="00317C72" w:rsidP="00317C72">
      <w:pPr>
        <w:pStyle w:val="CommentText"/>
      </w:pPr>
      <w:r>
        <w:rPr>
          <w:rStyle w:val="CommentReference"/>
        </w:rPr>
        <w:annotationRef/>
      </w:r>
      <w:r>
        <w:rPr>
          <w:rFonts w:ascii="Segoe UI" w:hAnsi="Segoe UI" w:cs="Segoe UI"/>
          <w:color w:val="212121"/>
          <w:shd w:val="clear" w:color="auto" w:fill="FFFFFF"/>
        </w:rPr>
        <w:t>separate</w:t>
      </w:r>
    </w:p>
  </w:comment>
  <w:comment w:id="201" w:author="Korisnik" w:date="2025-07-14T19:24:00Z" w:initials="K">
    <w:p w14:paraId="2B6C3AB3" w14:textId="77777777" w:rsidR="00317C72" w:rsidRDefault="00317C72" w:rsidP="00317C72">
      <w:pPr>
        <w:pStyle w:val="CommentText"/>
      </w:pPr>
      <w:r>
        <w:rPr>
          <w:rStyle w:val="CommentReference"/>
        </w:rPr>
        <w:annotationRef/>
      </w:r>
      <w:r>
        <w:rPr>
          <w:rFonts w:ascii="Segoe UI" w:hAnsi="Segoe UI" w:cs="Segoe UI"/>
          <w:color w:val="212121"/>
          <w:shd w:val="clear" w:color="auto" w:fill="FFFFFF"/>
        </w:rPr>
        <w:t>separate</w:t>
      </w:r>
    </w:p>
  </w:comment>
  <w:comment w:id="202" w:author="Korisnik" w:date="2025-07-14T19:25:00Z" w:initials="K">
    <w:p w14:paraId="18D6C3B3" w14:textId="77777777" w:rsidR="00317C72" w:rsidRDefault="00317C72" w:rsidP="00317C72">
      <w:pPr>
        <w:pStyle w:val="CommentText"/>
      </w:pPr>
      <w:r>
        <w:rPr>
          <w:rStyle w:val="CommentReference"/>
        </w:rPr>
        <w:annotationRef/>
      </w:r>
      <w:r>
        <w:rPr>
          <w:rFonts w:ascii="Segoe UI" w:hAnsi="Segoe UI" w:cs="Segoe UI"/>
          <w:color w:val="212121"/>
          <w:shd w:val="clear" w:color="auto" w:fill="FFFFFF"/>
        </w:rPr>
        <w:t>separate</w:t>
      </w:r>
    </w:p>
  </w:comment>
  <w:comment w:id="203" w:author="Korisnik" w:date="2025-07-14T19:25:00Z" w:initials="K">
    <w:p w14:paraId="1F0B0549" w14:textId="77777777" w:rsidR="004E68CC" w:rsidRDefault="004E68CC" w:rsidP="004E68CC">
      <w:pPr>
        <w:pStyle w:val="CommentText"/>
      </w:pPr>
      <w:r>
        <w:rPr>
          <w:rStyle w:val="CommentReference"/>
        </w:rPr>
        <w:annotationRef/>
      </w:r>
      <w:r>
        <w:rPr>
          <w:rFonts w:ascii="Segoe UI" w:hAnsi="Segoe UI" w:cs="Segoe UI"/>
          <w:color w:val="212121"/>
          <w:shd w:val="clear" w:color="auto" w:fill="FFFFFF"/>
        </w:rPr>
        <w:t>separate</w:t>
      </w:r>
    </w:p>
  </w:comment>
  <w:comment w:id="204" w:author="Korisnik" w:date="2025-07-14T19:17:00Z" w:initials="K">
    <w:p w14:paraId="49B34075" w14:textId="77777777" w:rsidR="004E68CC" w:rsidRDefault="004E68CC" w:rsidP="004E68CC">
      <w:pPr>
        <w:pStyle w:val="CommentText"/>
      </w:pPr>
      <w:r>
        <w:rPr>
          <w:rStyle w:val="CommentReference"/>
        </w:rPr>
        <w:annotationRef/>
      </w:r>
      <w:r>
        <w:t>separate</w:t>
      </w:r>
    </w:p>
  </w:comment>
  <w:comment w:id="205" w:author="Korisnik" w:date="2025-07-14T19:17:00Z" w:initials="K">
    <w:p w14:paraId="7C9F2824" w14:textId="77777777" w:rsidR="004E68CC" w:rsidRDefault="004E68CC" w:rsidP="004E68CC">
      <w:pPr>
        <w:pStyle w:val="CommentText"/>
      </w:pPr>
      <w:r>
        <w:rPr>
          <w:rStyle w:val="CommentReference"/>
        </w:rPr>
        <w:annotationRef/>
      </w:r>
      <w:r>
        <w:t>separate</w:t>
      </w:r>
    </w:p>
  </w:comment>
  <w:comment w:id="206" w:author="Korisnik" w:date="2025-07-14T19:17:00Z" w:initials="K">
    <w:p w14:paraId="38AA7B97" w14:textId="77777777" w:rsidR="004E68CC" w:rsidRDefault="004E68CC" w:rsidP="004E68CC">
      <w:pPr>
        <w:pStyle w:val="CommentText"/>
      </w:pPr>
      <w:r>
        <w:rPr>
          <w:rStyle w:val="CommentReference"/>
        </w:rPr>
        <w:annotationRef/>
      </w:r>
      <w:r>
        <w:t>separate</w:t>
      </w:r>
    </w:p>
  </w:comment>
  <w:comment w:id="207" w:author="Korisnik" w:date="2025-07-14T19:16:00Z" w:initials="K">
    <w:p w14:paraId="7F541370" w14:textId="77777777" w:rsidR="004E68CC" w:rsidRDefault="004E68CC" w:rsidP="004E68CC">
      <w:pPr>
        <w:pStyle w:val="CommentText"/>
      </w:pPr>
      <w:r>
        <w:rPr>
          <w:rStyle w:val="CommentReference"/>
        </w:rPr>
        <w:annotationRef/>
      </w:r>
      <w:r>
        <w:t>separate</w:t>
      </w:r>
    </w:p>
  </w:comment>
  <w:comment w:id="208" w:author="Korisnik" w:date="2025-07-14T19:15:00Z" w:initials="K">
    <w:p w14:paraId="577AA9BF" w14:textId="77777777" w:rsidR="004E68CC" w:rsidRDefault="004E68CC" w:rsidP="004E68CC">
      <w:pPr>
        <w:pStyle w:val="CommentText"/>
      </w:pPr>
      <w:r>
        <w:rPr>
          <w:rStyle w:val="CommentReference"/>
        </w:rPr>
        <w:annotationRef/>
      </w:r>
      <w:r>
        <w:t>separate</w:t>
      </w:r>
    </w:p>
  </w:comment>
  <w:comment w:id="209" w:author="Korisnik" w:date="2025-07-14T20:58:00Z" w:initials="K">
    <w:p w14:paraId="17CEDA2F" w14:textId="77777777" w:rsidR="004E68CC" w:rsidRDefault="004E68CC" w:rsidP="004E68CC">
      <w:pPr>
        <w:pStyle w:val="CommentText"/>
      </w:pPr>
      <w:r>
        <w:rPr>
          <w:rStyle w:val="CommentReference"/>
        </w:rPr>
        <w:annotationRef/>
      </w:r>
      <w:r>
        <w:t>separate</w:t>
      </w:r>
    </w:p>
  </w:comment>
  <w:comment w:id="210" w:author="Korisnik" w:date="2025-07-14T19:15:00Z" w:initials="K">
    <w:p w14:paraId="13E4C6E7" w14:textId="77777777" w:rsidR="004E68CC" w:rsidRDefault="004E68CC" w:rsidP="004E68CC">
      <w:pPr>
        <w:pStyle w:val="CommentText"/>
      </w:pPr>
      <w:r>
        <w:rPr>
          <w:rStyle w:val="CommentReference"/>
        </w:rPr>
        <w:annotationRef/>
      </w:r>
      <w:r>
        <w:t>separate</w:t>
      </w:r>
    </w:p>
  </w:comment>
  <w:comment w:id="211" w:author="Korisnik" w:date="2025-07-14T19:11:00Z" w:initials="K">
    <w:p w14:paraId="52F09885" w14:textId="77777777" w:rsidR="004E68CC" w:rsidRDefault="004E68CC" w:rsidP="004E68CC">
      <w:pPr>
        <w:pStyle w:val="CommentText"/>
      </w:pPr>
      <w:r>
        <w:rPr>
          <w:rStyle w:val="CommentReference"/>
        </w:rPr>
        <w:annotationRef/>
      </w:r>
      <w:r>
        <w:t>separate</w:t>
      </w:r>
    </w:p>
  </w:comment>
  <w:comment w:id="212" w:author="Korisnik" w:date="2025-07-14T19:11:00Z" w:initials="K">
    <w:p w14:paraId="7317FBCF" w14:textId="77777777" w:rsidR="004E68CC" w:rsidRDefault="004E68CC" w:rsidP="004E68CC">
      <w:pPr>
        <w:pStyle w:val="CommentText"/>
      </w:pPr>
      <w:r>
        <w:rPr>
          <w:rStyle w:val="CommentReference"/>
        </w:rPr>
        <w:annotationRef/>
      </w:r>
      <w:r>
        <w:t>separate</w:t>
      </w:r>
    </w:p>
  </w:comment>
  <w:comment w:id="213" w:author="Korisnik" w:date="2025-07-14T19:11:00Z" w:initials="K">
    <w:p w14:paraId="37447F56" w14:textId="77777777" w:rsidR="004E68CC" w:rsidRDefault="004E68CC" w:rsidP="004E68CC">
      <w:pPr>
        <w:pStyle w:val="CommentText"/>
      </w:pPr>
      <w:r>
        <w:rPr>
          <w:rStyle w:val="CommentReference"/>
        </w:rPr>
        <w:annotationRef/>
      </w:r>
      <w:r>
        <w:t>separate</w:t>
      </w:r>
    </w:p>
  </w:comment>
  <w:comment w:id="214" w:author="Korisnik" w:date="2025-07-14T20:57:00Z" w:initials="K">
    <w:p w14:paraId="59D5D8F6" w14:textId="77777777" w:rsidR="004E68CC" w:rsidRDefault="004E68CC" w:rsidP="004E68CC">
      <w:pPr>
        <w:pStyle w:val="CommentText"/>
      </w:pPr>
      <w:r>
        <w:rPr>
          <w:rStyle w:val="CommentReference"/>
        </w:rPr>
        <w:annotationRef/>
      </w:r>
      <w:r w:rsidRPr="0077666B">
        <w:t>in the reference list this reference is numbered 323</w:t>
      </w:r>
    </w:p>
  </w:comment>
  <w:comment w:id="215" w:author="Korisnik" w:date="2025-07-14T20:56:00Z" w:initials="K">
    <w:p w14:paraId="7BF14395" w14:textId="77777777" w:rsidR="004E68CC" w:rsidRDefault="004E68CC" w:rsidP="004E68CC">
      <w:pPr>
        <w:pStyle w:val="CommentText"/>
      </w:pPr>
      <w:r>
        <w:rPr>
          <w:rStyle w:val="CommentReference"/>
        </w:rPr>
        <w:annotationRef/>
      </w:r>
      <w:r>
        <w:t>separate</w:t>
      </w:r>
    </w:p>
  </w:comment>
  <w:comment w:id="216" w:author="Korisnik" w:date="2025-07-14T19:10:00Z" w:initials="K">
    <w:p w14:paraId="24440853" w14:textId="77777777" w:rsidR="004E68CC" w:rsidRDefault="004E68CC" w:rsidP="004E68CC">
      <w:pPr>
        <w:pStyle w:val="CommentText"/>
      </w:pPr>
      <w:r>
        <w:rPr>
          <w:rStyle w:val="CommentReference"/>
        </w:rPr>
        <w:annotationRef/>
      </w:r>
      <w:r>
        <w:t>separate</w:t>
      </w:r>
    </w:p>
  </w:comment>
  <w:comment w:id="217" w:author="Korisnik" w:date="2025-07-14T19:09:00Z" w:initials="K">
    <w:p w14:paraId="1EB78C33" w14:textId="77777777" w:rsidR="004E68CC" w:rsidRDefault="004E68CC" w:rsidP="004E68CC">
      <w:pPr>
        <w:pStyle w:val="CommentText"/>
      </w:pPr>
      <w:r>
        <w:rPr>
          <w:rStyle w:val="CommentReference"/>
        </w:rPr>
        <w:annotationRef/>
      </w:r>
      <w:r>
        <w:t>separate</w:t>
      </w:r>
    </w:p>
  </w:comment>
  <w:comment w:id="218" w:author="Korisnik" w:date="2025-07-14T19:09:00Z" w:initials="K">
    <w:p w14:paraId="028A3B5A" w14:textId="77777777" w:rsidR="004E68CC" w:rsidRDefault="004E68CC" w:rsidP="004E68CC">
      <w:pPr>
        <w:pStyle w:val="CommentText"/>
      </w:pPr>
      <w:r>
        <w:rPr>
          <w:rStyle w:val="CommentReference"/>
        </w:rPr>
        <w:annotationRef/>
      </w:r>
      <w:r>
        <w:t>separate</w:t>
      </w:r>
    </w:p>
  </w:comment>
  <w:comment w:id="219" w:author="Korisnik" w:date="2025-07-14T19:08:00Z" w:initials="K">
    <w:p w14:paraId="59464956" w14:textId="77777777" w:rsidR="004E68CC" w:rsidRDefault="004E68CC" w:rsidP="004E68CC">
      <w:pPr>
        <w:pStyle w:val="CommentText"/>
      </w:pPr>
      <w:r>
        <w:rPr>
          <w:rStyle w:val="CommentReference"/>
        </w:rPr>
        <w:annotationRef/>
      </w:r>
      <w:r>
        <w:t>separate</w:t>
      </w:r>
    </w:p>
  </w:comment>
  <w:comment w:id="220" w:author="Korisnik" w:date="2025-07-14T19:08:00Z" w:initials="K">
    <w:p w14:paraId="658D5CBA" w14:textId="77777777" w:rsidR="001015FB" w:rsidRDefault="001015FB" w:rsidP="001015FB">
      <w:pPr>
        <w:pStyle w:val="CommentText"/>
      </w:pPr>
      <w:r>
        <w:rPr>
          <w:rStyle w:val="CommentReference"/>
        </w:rPr>
        <w:annotationRef/>
      </w:r>
      <w:r>
        <w:t>separate</w:t>
      </w:r>
    </w:p>
  </w:comment>
  <w:comment w:id="221" w:author="Korisnik" w:date="2025-07-14T20:54:00Z" w:initials="K">
    <w:p w14:paraId="1D84CA53" w14:textId="77777777" w:rsidR="001015FB" w:rsidRDefault="001015FB" w:rsidP="001015FB">
      <w:pPr>
        <w:pStyle w:val="CommentText"/>
      </w:pPr>
      <w:r>
        <w:rPr>
          <w:rStyle w:val="CommentReference"/>
        </w:rPr>
        <w:annotationRef/>
      </w:r>
      <w:r>
        <w:t>separate</w:t>
      </w:r>
    </w:p>
  </w:comment>
  <w:comment w:id="222" w:author="Korisnik" w:date="2025-07-14T19:05:00Z" w:initials="K">
    <w:p w14:paraId="3E554153" w14:textId="77777777" w:rsidR="001015FB" w:rsidRDefault="001015FB" w:rsidP="001015FB">
      <w:pPr>
        <w:pStyle w:val="CommentText"/>
      </w:pPr>
      <w:r>
        <w:rPr>
          <w:rStyle w:val="CommentReference"/>
        </w:rPr>
        <w:annotationRef/>
      </w:r>
      <w:r>
        <w:t>separate</w:t>
      </w:r>
    </w:p>
  </w:comment>
  <w:comment w:id="223" w:author="Korisnik" w:date="2025-07-14T19:05:00Z" w:initials="K">
    <w:p w14:paraId="67B7EC9C" w14:textId="77777777" w:rsidR="001015FB" w:rsidRDefault="001015FB" w:rsidP="001015FB">
      <w:pPr>
        <w:pStyle w:val="CommentText"/>
      </w:pPr>
      <w:r>
        <w:rPr>
          <w:rStyle w:val="CommentReference"/>
        </w:rPr>
        <w:annotationRef/>
      </w:r>
      <w:r>
        <w:t>separate</w:t>
      </w:r>
    </w:p>
  </w:comment>
  <w:comment w:id="224" w:author="Korisnik" w:date="2025-07-14T19:04:00Z" w:initials="K">
    <w:p w14:paraId="6E87A227" w14:textId="77777777" w:rsidR="001015FB" w:rsidRDefault="001015FB" w:rsidP="001015FB">
      <w:pPr>
        <w:pStyle w:val="CommentText"/>
      </w:pPr>
      <w:r>
        <w:rPr>
          <w:rStyle w:val="CommentReference"/>
        </w:rPr>
        <w:annotationRef/>
      </w:r>
      <w:r>
        <w:t>separate</w:t>
      </w:r>
    </w:p>
  </w:comment>
  <w:comment w:id="225" w:author="Korisnik" w:date="2025-07-14T19:04:00Z" w:initials="K">
    <w:p w14:paraId="3D131E7F" w14:textId="77777777" w:rsidR="001015FB" w:rsidRDefault="001015FB" w:rsidP="001015FB">
      <w:pPr>
        <w:pStyle w:val="CommentText"/>
      </w:pPr>
      <w:r>
        <w:rPr>
          <w:rStyle w:val="CommentReference"/>
        </w:rPr>
        <w:annotationRef/>
      </w:r>
      <w:r>
        <w:t>separate</w:t>
      </w:r>
    </w:p>
  </w:comment>
  <w:comment w:id="226" w:author="Korisnik" w:date="2025-07-14T19:04:00Z" w:initials="K">
    <w:p w14:paraId="331D877B" w14:textId="77777777" w:rsidR="001015FB" w:rsidRDefault="001015FB" w:rsidP="001015FB">
      <w:pPr>
        <w:pStyle w:val="CommentText"/>
      </w:pPr>
      <w:r>
        <w:rPr>
          <w:rStyle w:val="CommentReference"/>
        </w:rPr>
        <w:annotationRef/>
      </w:r>
      <w:r>
        <w:t>separate</w:t>
      </w:r>
    </w:p>
  </w:comment>
  <w:comment w:id="227" w:author="Korisnik" w:date="2025-07-14T19:04:00Z" w:initials="K">
    <w:p w14:paraId="42827867" w14:textId="77777777" w:rsidR="001015FB" w:rsidRDefault="001015FB" w:rsidP="001015FB">
      <w:pPr>
        <w:pStyle w:val="CommentText"/>
      </w:pPr>
      <w:r>
        <w:rPr>
          <w:rStyle w:val="CommentReference"/>
        </w:rPr>
        <w:annotationRef/>
      </w:r>
      <w:r>
        <w:t>separate</w:t>
      </w:r>
    </w:p>
  </w:comment>
  <w:comment w:id="228" w:author="Korisnik" w:date="2025-07-14T19:03:00Z" w:initials="K">
    <w:p w14:paraId="2251ECA6" w14:textId="77777777" w:rsidR="001015FB" w:rsidRDefault="001015FB" w:rsidP="001015FB">
      <w:pPr>
        <w:pStyle w:val="CommentText"/>
      </w:pPr>
      <w:r>
        <w:rPr>
          <w:rStyle w:val="CommentReference"/>
        </w:rPr>
        <w:annotationRef/>
      </w:r>
      <w:r>
        <w:t>separate</w:t>
      </w:r>
    </w:p>
  </w:comment>
  <w:comment w:id="229" w:author="Korisnik" w:date="2025-07-14T19:03:00Z" w:initials="K">
    <w:p w14:paraId="6D2A1218" w14:textId="77777777" w:rsidR="001015FB" w:rsidRDefault="001015FB" w:rsidP="001015FB">
      <w:pPr>
        <w:pStyle w:val="CommentText"/>
      </w:pPr>
      <w:r>
        <w:rPr>
          <w:rStyle w:val="CommentReference"/>
        </w:rPr>
        <w:annotationRef/>
      </w:r>
      <w:r>
        <w:t>separate</w:t>
      </w:r>
    </w:p>
  </w:comment>
  <w:comment w:id="230" w:author="Korisnik" w:date="2025-07-14T19:01:00Z" w:initials="K">
    <w:p w14:paraId="2C44EB5A" w14:textId="77777777" w:rsidR="001015FB" w:rsidRDefault="001015FB" w:rsidP="001015FB">
      <w:pPr>
        <w:pStyle w:val="CommentText"/>
      </w:pPr>
      <w:r>
        <w:rPr>
          <w:rStyle w:val="CommentReference"/>
        </w:rPr>
        <w:annotationRef/>
      </w:r>
      <w:r>
        <w:t>separate</w:t>
      </w:r>
    </w:p>
  </w:comment>
  <w:comment w:id="231" w:author="Korisnik" w:date="2025-07-14T19:01:00Z" w:initials="K">
    <w:p w14:paraId="6B05B442" w14:textId="77777777" w:rsidR="001015FB" w:rsidRDefault="001015FB" w:rsidP="001015FB">
      <w:pPr>
        <w:pStyle w:val="CommentText"/>
      </w:pPr>
      <w:r>
        <w:rPr>
          <w:rStyle w:val="CommentReference"/>
        </w:rPr>
        <w:annotationRef/>
      </w:r>
      <w:r>
        <w:t>separate</w:t>
      </w:r>
    </w:p>
  </w:comment>
  <w:comment w:id="232" w:author="Korisnik" w:date="2025-07-14T19:00:00Z" w:initials="K">
    <w:p w14:paraId="36814DE4" w14:textId="77777777" w:rsidR="001015FB" w:rsidRDefault="001015FB" w:rsidP="001015FB">
      <w:pPr>
        <w:pStyle w:val="CommentText"/>
      </w:pPr>
      <w:r>
        <w:rPr>
          <w:rStyle w:val="CommentReference"/>
        </w:rPr>
        <w:annotationRef/>
      </w:r>
      <w:r>
        <w:t>separate</w:t>
      </w:r>
    </w:p>
  </w:comment>
  <w:comment w:id="233" w:author="Korisnik" w:date="2025-07-14T19:00:00Z" w:initials="K">
    <w:p w14:paraId="72A35643" w14:textId="77777777" w:rsidR="001015FB" w:rsidRDefault="001015FB" w:rsidP="001015FB">
      <w:pPr>
        <w:pStyle w:val="CommentText"/>
      </w:pPr>
      <w:r>
        <w:rPr>
          <w:rStyle w:val="CommentReference"/>
        </w:rPr>
        <w:annotationRef/>
      </w:r>
      <w:r>
        <w:t>separate</w:t>
      </w:r>
    </w:p>
  </w:comment>
  <w:comment w:id="234" w:author="Korisnik" w:date="2025-07-14T19:00:00Z" w:initials="K">
    <w:p w14:paraId="630730BC" w14:textId="77777777" w:rsidR="00F0020A" w:rsidRDefault="00F0020A" w:rsidP="00F0020A">
      <w:pPr>
        <w:pStyle w:val="CommentText"/>
      </w:pPr>
      <w:r>
        <w:rPr>
          <w:rStyle w:val="CommentReference"/>
        </w:rPr>
        <w:annotationRef/>
      </w:r>
      <w:r>
        <w:t>separate</w:t>
      </w:r>
    </w:p>
  </w:comment>
  <w:comment w:id="235" w:author="Korisnik" w:date="2025-07-14T18:59:00Z" w:initials="K">
    <w:p w14:paraId="7FB007E0" w14:textId="77777777" w:rsidR="00F0020A" w:rsidRDefault="00F0020A" w:rsidP="00F0020A">
      <w:pPr>
        <w:pStyle w:val="CommentText"/>
      </w:pPr>
      <w:r>
        <w:rPr>
          <w:rStyle w:val="CommentReference"/>
        </w:rPr>
        <w:annotationRef/>
      </w:r>
      <w:r>
        <w:t>separate</w:t>
      </w:r>
    </w:p>
  </w:comment>
  <w:comment w:id="236" w:author="Korisnik" w:date="2025-07-14T18:59:00Z" w:initials="K">
    <w:p w14:paraId="32A5AEF3" w14:textId="77777777" w:rsidR="00F0020A" w:rsidRDefault="00F0020A" w:rsidP="00F0020A">
      <w:pPr>
        <w:pStyle w:val="CommentText"/>
      </w:pPr>
      <w:r>
        <w:rPr>
          <w:rStyle w:val="CommentReference"/>
        </w:rPr>
        <w:annotationRef/>
      </w:r>
      <w:r>
        <w:t>separate</w:t>
      </w:r>
    </w:p>
  </w:comment>
  <w:comment w:id="237" w:author="Korisnik" w:date="2025-07-14T18:58:00Z" w:initials="K">
    <w:p w14:paraId="219E879B" w14:textId="77777777" w:rsidR="00F0020A" w:rsidRDefault="00F0020A" w:rsidP="00F0020A">
      <w:pPr>
        <w:pStyle w:val="CommentText"/>
      </w:pPr>
      <w:r>
        <w:rPr>
          <w:rStyle w:val="CommentReference"/>
        </w:rPr>
        <w:annotationRef/>
      </w:r>
      <w:r>
        <w:t>separate</w:t>
      </w:r>
    </w:p>
  </w:comment>
  <w:comment w:id="238" w:author="Korisnik" w:date="2025-07-14T18:57:00Z" w:initials="K">
    <w:p w14:paraId="0EA880B9" w14:textId="77777777" w:rsidR="00F0020A" w:rsidRDefault="00F0020A" w:rsidP="00F0020A">
      <w:pPr>
        <w:pStyle w:val="CommentText"/>
      </w:pPr>
      <w:r>
        <w:rPr>
          <w:rStyle w:val="CommentReference"/>
        </w:rPr>
        <w:annotationRef/>
      </w:r>
      <w:r>
        <w:t>separate</w:t>
      </w:r>
    </w:p>
  </w:comment>
  <w:comment w:id="239" w:author="Korisnik" w:date="2025-07-14T18:57:00Z" w:initials="K">
    <w:p w14:paraId="715EF9A5" w14:textId="77777777" w:rsidR="00F0020A" w:rsidRDefault="00F0020A" w:rsidP="00F0020A">
      <w:pPr>
        <w:pStyle w:val="CommentText"/>
      </w:pPr>
      <w:r>
        <w:rPr>
          <w:rStyle w:val="CommentReference"/>
        </w:rPr>
        <w:annotationRef/>
      </w:r>
      <w:r>
        <w:t>separate</w:t>
      </w:r>
    </w:p>
  </w:comment>
  <w:comment w:id="240" w:author="Korisnik" w:date="2025-07-14T18:57:00Z" w:initials="K">
    <w:p w14:paraId="639C10DF" w14:textId="77777777" w:rsidR="00F0020A" w:rsidRDefault="00F0020A" w:rsidP="00F0020A">
      <w:pPr>
        <w:pStyle w:val="CommentText"/>
      </w:pPr>
      <w:r>
        <w:rPr>
          <w:rStyle w:val="CommentReference"/>
        </w:rPr>
        <w:annotationRef/>
      </w:r>
      <w:r>
        <w:t>separate</w:t>
      </w:r>
    </w:p>
  </w:comment>
  <w:comment w:id="241" w:author="Korisnik" w:date="2025-07-14T18:56:00Z" w:initials="K">
    <w:p w14:paraId="1780C953" w14:textId="77777777" w:rsidR="00F0020A" w:rsidRDefault="00F0020A" w:rsidP="00F0020A">
      <w:pPr>
        <w:pStyle w:val="CommentText"/>
      </w:pPr>
      <w:r>
        <w:rPr>
          <w:rStyle w:val="CommentReference"/>
        </w:rPr>
        <w:annotationRef/>
      </w:r>
      <w:r>
        <w:t>separate</w:t>
      </w:r>
    </w:p>
  </w:comment>
  <w:comment w:id="242" w:author="Korisnik" w:date="2025-07-14T18:56:00Z" w:initials="K">
    <w:p w14:paraId="57AD4FA1" w14:textId="77777777" w:rsidR="00F0020A" w:rsidRDefault="00F0020A" w:rsidP="00F0020A">
      <w:pPr>
        <w:pStyle w:val="CommentText"/>
      </w:pPr>
      <w:r>
        <w:rPr>
          <w:rStyle w:val="CommentReference"/>
        </w:rPr>
        <w:annotationRef/>
      </w:r>
      <w:r>
        <w:t>separate</w:t>
      </w:r>
    </w:p>
  </w:comment>
  <w:comment w:id="243" w:author="Korisnik" w:date="2025-07-14T18:56:00Z" w:initials="K">
    <w:p w14:paraId="0EDE6323" w14:textId="77777777" w:rsidR="009812E8" w:rsidRDefault="009812E8" w:rsidP="009812E8">
      <w:pPr>
        <w:pStyle w:val="CommentText"/>
      </w:pPr>
      <w:r>
        <w:rPr>
          <w:rStyle w:val="CommentReference"/>
        </w:rPr>
        <w:annotationRef/>
      </w:r>
      <w:r>
        <w:t>separate</w:t>
      </w:r>
    </w:p>
  </w:comment>
  <w:comment w:id="244" w:author="Korisnik" w:date="2025-07-14T16:33:00Z" w:initials="K">
    <w:p w14:paraId="25E35E9D" w14:textId="77777777" w:rsidR="009812E8" w:rsidRDefault="009812E8" w:rsidP="009812E8">
      <w:pPr>
        <w:pStyle w:val="CommentText"/>
      </w:pPr>
      <w:r>
        <w:rPr>
          <w:rStyle w:val="CommentReference"/>
        </w:rPr>
        <w:annotationRef/>
      </w:r>
      <w:r>
        <w:t>separate</w:t>
      </w:r>
    </w:p>
  </w:comment>
  <w:comment w:id="245" w:author="Korisnik" w:date="2025-07-14T18:53:00Z" w:initials="K">
    <w:p w14:paraId="18DB64A5" w14:textId="77777777" w:rsidR="009812E8" w:rsidRDefault="009812E8" w:rsidP="009812E8">
      <w:pPr>
        <w:pStyle w:val="CommentText"/>
      </w:pPr>
      <w:r>
        <w:rPr>
          <w:rStyle w:val="CommentReference"/>
        </w:rPr>
        <w:annotationRef/>
      </w:r>
      <w:r>
        <w:t>separate</w:t>
      </w:r>
    </w:p>
  </w:comment>
  <w:comment w:id="246" w:author="Korisnik" w:date="2025-07-14T18:53:00Z" w:initials="K">
    <w:p w14:paraId="33B0BA26" w14:textId="77777777" w:rsidR="009812E8" w:rsidRDefault="009812E8" w:rsidP="009812E8">
      <w:pPr>
        <w:pStyle w:val="CommentText"/>
      </w:pPr>
      <w:r>
        <w:rPr>
          <w:rStyle w:val="CommentReference"/>
        </w:rPr>
        <w:annotationRef/>
      </w:r>
      <w:r>
        <w:t>separate</w:t>
      </w:r>
    </w:p>
  </w:comment>
  <w:comment w:id="247" w:author="Korisnik" w:date="2025-07-14T18:53:00Z" w:initials="K">
    <w:p w14:paraId="1DE22417" w14:textId="77777777" w:rsidR="009812E8" w:rsidRDefault="009812E8" w:rsidP="009812E8">
      <w:pPr>
        <w:pStyle w:val="CommentText"/>
      </w:pPr>
      <w:r>
        <w:rPr>
          <w:rStyle w:val="CommentReference"/>
        </w:rPr>
        <w:annotationRef/>
      </w:r>
      <w:r>
        <w:t>separate</w:t>
      </w:r>
    </w:p>
  </w:comment>
  <w:comment w:id="248" w:author="Korisnik" w:date="2025-07-14T18:53:00Z" w:initials="K">
    <w:p w14:paraId="3251F5D1" w14:textId="77777777" w:rsidR="008463C7" w:rsidRDefault="008463C7" w:rsidP="008463C7">
      <w:pPr>
        <w:pStyle w:val="CommentText"/>
      </w:pPr>
      <w:r>
        <w:rPr>
          <w:rStyle w:val="CommentReference"/>
        </w:rPr>
        <w:annotationRef/>
      </w:r>
      <w:r>
        <w:t>separate</w:t>
      </w:r>
    </w:p>
  </w:comment>
  <w:comment w:id="249" w:author="Korisnik" w:date="2025-07-14T18:53:00Z" w:initials="K">
    <w:p w14:paraId="0E61ADD9" w14:textId="77777777" w:rsidR="008463C7" w:rsidRDefault="008463C7" w:rsidP="008463C7">
      <w:pPr>
        <w:pStyle w:val="CommentText"/>
      </w:pPr>
      <w:r>
        <w:rPr>
          <w:rStyle w:val="CommentReference"/>
        </w:rPr>
        <w:annotationRef/>
      </w:r>
      <w:r>
        <w:t>separate</w:t>
      </w:r>
    </w:p>
  </w:comment>
  <w:comment w:id="250" w:author="Korisnik" w:date="2025-07-14T18:53:00Z" w:initials="K">
    <w:p w14:paraId="545713B4" w14:textId="77777777" w:rsidR="008463C7" w:rsidRDefault="008463C7" w:rsidP="008463C7">
      <w:pPr>
        <w:pStyle w:val="CommentText"/>
      </w:pPr>
      <w:r>
        <w:rPr>
          <w:rStyle w:val="CommentReference"/>
        </w:rPr>
        <w:annotationRef/>
      </w:r>
      <w:r>
        <w:t>separate</w:t>
      </w:r>
    </w:p>
  </w:comment>
  <w:comment w:id="251" w:author="Korisnik" w:date="2025-07-14T18:52:00Z" w:initials="K">
    <w:p w14:paraId="2B9BD13C" w14:textId="77777777" w:rsidR="008463C7" w:rsidRDefault="008463C7" w:rsidP="008463C7">
      <w:pPr>
        <w:pStyle w:val="CommentText"/>
      </w:pPr>
      <w:r>
        <w:rPr>
          <w:rStyle w:val="CommentReference"/>
        </w:rPr>
        <w:annotationRef/>
      </w:r>
      <w:r>
        <w:t>separate</w:t>
      </w:r>
    </w:p>
  </w:comment>
  <w:comment w:id="252" w:author="Korisnik" w:date="2025-07-14T18:52:00Z" w:initials="K">
    <w:p w14:paraId="5D877B5D" w14:textId="77777777" w:rsidR="008463C7" w:rsidRDefault="008463C7" w:rsidP="008463C7">
      <w:pPr>
        <w:pStyle w:val="CommentText"/>
      </w:pPr>
      <w:r>
        <w:rPr>
          <w:rStyle w:val="CommentReference"/>
        </w:rPr>
        <w:annotationRef/>
      </w:r>
      <w:r>
        <w:t>separate</w:t>
      </w:r>
    </w:p>
  </w:comment>
  <w:comment w:id="253" w:author="Korisnik" w:date="2025-07-14T18:51:00Z" w:initials="K">
    <w:p w14:paraId="04A3C8F4" w14:textId="77777777" w:rsidR="008463C7" w:rsidRDefault="008463C7" w:rsidP="008463C7">
      <w:pPr>
        <w:pStyle w:val="CommentText"/>
      </w:pPr>
      <w:r>
        <w:rPr>
          <w:rStyle w:val="CommentReference"/>
        </w:rPr>
        <w:annotationRef/>
      </w:r>
      <w:r>
        <w:t>separate</w:t>
      </w:r>
    </w:p>
  </w:comment>
  <w:comment w:id="254" w:author="Korisnik" w:date="2025-07-14T18:51:00Z" w:initials="K">
    <w:p w14:paraId="7ED29180" w14:textId="77777777" w:rsidR="008463C7" w:rsidRDefault="008463C7" w:rsidP="008463C7">
      <w:pPr>
        <w:pStyle w:val="CommentText"/>
      </w:pPr>
      <w:r>
        <w:rPr>
          <w:rStyle w:val="CommentReference"/>
        </w:rPr>
        <w:annotationRef/>
      </w:r>
      <w:r>
        <w:t>separate</w:t>
      </w:r>
    </w:p>
  </w:comment>
  <w:comment w:id="255" w:author="Korisnik" w:date="2025-07-14T18:50:00Z" w:initials="K">
    <w:p w14:paraId="72DF255B" w14:textId="77777777" w:rsidR="008463C7" w:rsidRDefault="008463C7" w:rsidP="008463C7">
      <w:pPr>
        <w:pStyle w:val="CommentText"/>
      </w:pPr>
      <w:r>
        <w:rPr>
          <w:rStyle w:val="CommentReference"/>
        </w:rPr>
        <w:annotationRef/>
      </w:r>
      <w:r>
        <w:t>separate</w:t>
      </w:r>
    </w:p>
  </w:comment>
  <w:comment w:id="256" w:author="Korisnik" w:date="2025-07-14T18:48:00Z" w:initials="K">
    <w:p w14:paraId="7DA7269B" w14:textId="77777777" w:rsidR="008463C7" w:rsidRDefault="008463C7" w:rsidP="008463C7">
      <w:pPr>
        <w:pStyle w:val="CommentText"/>
      </w:pPr>
      <w:r>
        <w:rPr>
          <w:rStyle w:val="CommentReference"/>
        </w:rPr>
        <w:annotationRef/>
      </w:r>
      <w:r>
        <w:t>separate</w:t>
      </w:r>
    </w:p>
  </w:comment>
  <w:comment w:id="257" w:author="Korisnik" w:date="2025-07-14T18:48:00Z" w:initials="K">
    <w:p w14:paraId="7CBF3905" w14:textId="77777777" w:rsidR="008463C7" w:rsidRDefault="008463C7" w:rsidP="008463C7">
      <w:pPr>
        <w:pStyle w:val="CommentText"/>
      </w:pPr>
      <w:r>
        <w:rPr>
          <w:rStyle w:val="CommentReference"/>
        </w:rPr>
        <w:annotationRef/>
      </w:r>
      <w:r>
        <w:t>separate</w:t>
      </w:r>
    </w:p>
  </w:comment>
  <w:comment w:id="258" w:author="Korisnik" w:date="2025-07-14T18:48:00Z" w:initials="K">
    <w:p w14:paraId="4EFB7C36" w14:textId="77777777" w:rsidR="008463C7" w:rsidRDefault="008463C7" w:rsidP="008463C7">
      <w:pPr>
        <w:pStyle w:val="CommentText"/>
      </w:pPr>
      <w:r>
        <w:rPr>
          <w:rStyle w:val="CommentReference"/>
        </w:rPr>
        <w:annotationRef/>
      </w:r>
      <w:r>
        <w:t>separate</w:t>
      </w:r>
    </w:p>
  </w:comment>
  <w:comment w:id="259" w:author="Korisnik" w:date="2025-07-14T18:48:00Z" w:initials="K">
    <w:p w14:paraId="130287F7" w14:textId="77777777" w:rsidR="008463C7" w:rsidRDefault="008463C7" w:rsidP="008463C7">
      <w:pPr>
        <w:pStyle w:val="CommentText"/>
      </w:pPr>
      <w:r>
        <w:rPr>
          <w:rStyle w:val="CommentReference"/>
        </w:rPr>
        <w:annotationRef/>
      </w:r>
      <w:r>
        <w:t>separate</w:t>
      </w:r>
    </w:p>
  </w:comment>
  <w:comment w:id="260" w:author="Korisnik" w:date="2025-07-14T18:45:00Z" w:initials="K">
    <w:p w14:paraId="6326C401" w14:textId="77777777" w:rsidR="008463C7" w:rsidRDefault="008463C7" w:rsidP="008463C7">
      <w:pPr>
        <w:pStyle w:val="CommentText"/>
      </w:pPr>
      <w:r>
        <w:rPr>
          <w:rStyle w:val="CommentReference"/>
        </w:rPr>
        <w:annotationRef/>
      </w:r>
      <w:r>
        <w:t>separate</w:t>
      </w:r>
    </w:p>
  </w:comment>
  <w:comment w:id="261" w:author="Korisnik" w:date="2025-07-14T18:45:00Z" w:initials="K">
    <w:p w14:paraId="0FF8DB41" w14:textId="77777777" w:rsidR="008463C7" w:rsidRDefault="008463C7" w:rsidP="008463C7">
      <w:pPr>
        <w:pStyle w:val="CommentText"/>
      </w:pPr>
      <w:r>
        <w:rPr>
          <w:rStyle w:val="CommentReference"/>
        </w:rPr>
        <w:annotationRef/>
      </w:r>
      <w:r>
        <w:t>separate</w:t>
      </w:r>
    </w:p>
  </w:comment>
  <w:comment w:id="262" w:author="Korisnik" w:date="2025-07-14T18:44:00Z" w:initials="K">
    <w:p w14:paraId="58FFFFA3" w14:textId="77777777" w:rsidR="008463C7" w:rsidRDefault="008463C7" w:rsidP="008463C7">
      <w:pPr>
        <w:pStyle w:val="CommentText"/>
      </w:pPr>
      <w:r>
        <w:rPr>
          <w:rStyle w:val="CommentReference"/>
        </w:rPr>
        <w:annotationRef/>
      </w:r>
      <w:r>
        <w:t>separate</w:t>
      </w:r>
    </w:p>
  </w:comment>
  <w:comment w:id="263" w:author="Korisnik" w:date="2025-07-14T18:44:00Z" w:initials="K">
    <w:p w14:paraId="6FFF04CD" w14:textId="77777777" w:rsidR="008463C7" w:rsidRDefault="008463C7" w:rsidP="008463C7">
      <w:pPr>
        <w:pStyle w:val="CommentText"/>
      </w:pPr>
      <w:r>
        <w:rPr>
          <w:rStyle w:val="CommentReference"/>
        </w:rPr>
        <w:annotationRef/>
      </w:r>
      <w:r>
        <w:t>separate</w:t>
      </w:r>
    </w:p>
  </w:comment>
  <w:comment w:id="264" w:author="Korisnik" w:date="2025-07-14T18:45:00Z" w:initials="K">
    <w:p w14:paraId="5B159918" w14:textId="77777777" w:rsidR="008463C7" w:rsidRDefault="008463C7" w:rsidP="008463C7">
      <w:pPr>
        <w:pStyle w:val="CommentText"/>
      </w:pPr>
      <w:r>
        <w:rPr>
          <w:rStyle w:val="CommentReference"/>
        </w:rPr>
        <w:annotationRef/>
      </w:r>
      <w:r>
        <w:t>separate</w:t>
      </w:r>
    </w:p>
  </w:comment>
  <w:comment w:id="265" w:author="Korisnik" w:date="2025-07-14T18:43:00Z" w:initials="K">
    <w:p w14:paraId="548F4956" w14:textId="77777777" w:rsidR="008463C7" w:rsidRDefault="008463C7" w:rsidP="008463C7">
      <w:pPr>
        <w:pStyle w:val="CommentText"/>
      </w:pPr>
      <w:r>
        <w:rPr>
          <w:rStyle w:val="CommentReference"/>
        </w:rPr>
        <w:annotationRef/>
      </w:r>
      <w:r>
        <w:t>separate</w:t>
      </w:r>
    </w:p>
  </w:comment>
  <w:comment w:id="266" w:author="Korisnik" w:date="2025-07-14T18:42:00Z" w:initials="K">
    <w:p w14:paraId="5C6D4DD4" w14:textId="77777777" w:rsidR="008463C7" w:rsidRDefault="008463C7" w:rsidP="008463C7">
      <w:pPr>
        <w:pStyle w:val="CommentText"/>
      </w:pPr>
      <w:r>
        <w:rPr>
          <w:rStyle w:val="CommentReference"/>
        </w:rPr>
        <w:annotationRef/>
      </w:r>
      <w:r>
        <w:t>separate</w:t>
      </w:r>
    </w:p>
  </w:comment>
  <w:comment w:id="267" w:author="Korisnik" w:date="2025-07-14T18:42:00Z" w:initials="K">
    <w:p w14:paraId="6F68366B" w14:textId="77777777" w:rsidR="008463C7" w:rsidRDefault="008463C7" w:rsidP="008463C7">
      <w:pPr>
        <w:pStyle w:val="CommentText"/>
      </w:pPr>
      <w:r>
        <w:rPr>
          <w:rStyle w:val="CommentReference"/>
        </w:rPr>
        <w:annotationRef/>
      </w:r>
      <w:r>
        <w:t>separate</w:t>
      </w:r>
    </w:p>
  </w:comment>
  <w:comment w:id="268" w:author="Korisnik" w:date="2025-07-14T18:42:00Z" w:initials="K">
    <w:p w14:paraId="1B704ACD" w14:textId="77777777" w:rsidR="008463C7" w:rsidRDefault="008463C7" w:rsidP="008463C7">
      <w:pPr>
        <w:pStyle w:val="CommentText"/>
      </w:pPr>
      <w:r>
        <w:rPr>
          <w:rStyle w:val="CommentReference"/>
        </w:rPr>
        <w:annotationRef/>
      </w:r>
      <w:r>
        <w:t>separate</w:t>
      </w:r>
    </w:p>
  </w:comment>
  <w:comment w:id="269" w:author="Korisnik" w:date="2025-07-14T18:42:00Z" w:initials="K">
    <w:p w14:paraId="3DF25BF6" w14:textId="77777777" w:rsidR="008463C7" w:rsidRDefault="008463C7" w:rsidP="008463C7">
      <w:pPr>
        <w:pStyle w:val="CommentText"/>
      </w:pPr>
      <w:r>
        <w:rPr>
          <w:rStyle w:val="CommentReference"/>
        </w:rPr>
        <w:annotationRef/>
      </w:r>
      <w:r>
        <w:t>separate</w:t>
      </w:r>
    </w:p>
  </w:comment>
  <w:comment w:id="270" w:author="Korisnik" w:date="2025-07-14T18:42:00Z" w:initials="K">
    <w:p w14:paraId="28E48CF7" w14:textId="77777777" w:rsidR="008463C7" w:rsidRDefault="008463C7" w:rsidP="008463C7">
      <w:pPr>
        <w:pStyle w:val="CommentText"/>
      </w:pPr>
      <w:r>
        <w:rPr>
          <w:rStyle w:val="CommentReference"/>
        </w:rPr>
        <w:annotationRef/>
      </w:r>
      <w:r>
        <w:t>separate</w:t>
      </w:r>
    </w:p>
  </w:comment>
  <w:comment w:id="271" w:author="Korisnik" w:date="2025-07-14T18:41:00Z" w:initials="K">
    <w:p w14:paraId="1C2F80D7" w14:textId="77777777" w:rsidR="008463C7" w:rsidRDefault="008463C7" w:rsidP="008463C7">
      <w:pPr>
        <w:pStyle w:val="CommentText"/>
      </w:pPr>
      <w:r>
        <w:rPr>
          <w:rStyle w:val="CommentReference"/>
        </w:rPr>
        <w:annotationRef/>
      </w:r>
      <w:r>
        <w:t>separate</w:t>
      </w:r>
    </w:p>
  </w:comment>
  <w:comment w:id="272" w:author="Korisnik" w:date="2025-07-14T18:40:00Z" w:initials="K">
    <w:p w14:paraId="1E662446" w14:textId="77777777" w:rsidR="008463C7" w:rsidRDefault="008463C7" w:rsidP="008463C7">
      <w:pPr>
        <w:pStyle w:val="CommentText"/>
      </w:pPr>
      <w:r>
        <w:rPr>
          <w:rStyle w:val="CommentReference"/>
        </w:rPr>
        <w:annotationRef/>
      </w:r>
      <w:r>
        <w:t>separate</w:t>
      </w:r>
    </w:p>
  </w:comment>
  <w:comment w:id="273" w:author="Korisnik" w:date="2025-07-14T18:40:00Z" w:initials="K">
    <w:p w14:paraId="7724BD43" w14:textId="77777777" w:rsidR="0027707D" w:rsidRDefault="0027707D" w:rsidP="0027707D">
      <w:pPr>
        <w:pStyle w:val="CommentText"/>
      </w:pPr>
      <w:r>
        <w:rPr>
          <w:rStyle w:val="CommentReference"/>
        </w:rPr>
        <w:annotationRef/>
      </w:r>
      <w:r>
        <w:t>separate</w:t>
      </w:r>
    </w:p>
  </w:comment>
  <w:comment w:id="274" w:author="Korisnik" w:date="2025-07-14T18:40:00Z" w:initials="K">
    <w:p w14:paraId="0D21A2DA" w14:textId="77777777" w:rsidR="0027707D" w:rsidRDefault="0027707D" w:rsidP="0027707D">
      <w:pPr>
        <w:pStyle w:val="CommentText"/>
      </w:pPr>
      <w:r>
        <w:rPr>
          <w:rStyle w:val="CommentReference"/>
        </w:rPr>
        <w:annotationRef/>
      </w:r>
      <w:r>
        <w:t>separate</w:t>
      </w:r>
    </w:p>
  </w:comment>
  <w:comment w:id="275" w:author="Korisnik" w:date="2025-07-14T18:39:00Z" w:initials="K">
    <w:p w14:paraId="001B19A6" w14:textId="77777777" w:rsidR="0027707D" w:rsidRDefault="0027707D" w:rsidP="0027707D">
      <w:pPr>
        <w:pStyle w:val="CommentText"/>
      </w:pPr>
      <w:r>
        <w:rPr>
          <w:rStyle w:val="CommentReference"/>
        </w:rPr>
        <w:annotationRef/>
      </w:r>
      <w:r>
        <w:t>separate</w:t>
      </w:r>
    </w:p>
  </w:comment>
  <w:comment w:id="276" w:author="Korisnik" w:date="2025-07-14T18:33:00Z" w:initials="K">
    <w:p w14:paraId="7EE0A8B7" w14:textId="77777777" w:rsidR="0027707D" w:rsidRDefault="0027707D" w:rsidP="0027707D">
      <w:pPr>
        <w:pStyle w:val="CommentText"/>
      </w:pPr>
      <w:r>
        <w:rPr>
          <w:rStyle w:val="CommentReference"/>
        </w:rPr>
        <w:annotationRef/>
      </w:r>
      <w:r>
        <w:t>separate</w:t>
      </w:r>
    </w:p>
  </w:comment>
  <w:comment w:id="277" w:author="Korisnik" w:date="2025-07-14T18:33:00Z" w:initials="K">
    <w:p w14:paraId="0BB56CE5" w14:textId="77777777" w:rsidR="0027707D" w:rsidRDefault="0027707D" w:rsidP="0027707D">
      <w:pPr>
        <w:pStyle w:val="CommentText"/>
      </w:pPr>
      <w:r>
        <w:rPr>
          <w:rStyle w:val="CommentReference"/>
        </w:rPr>
        <w:annotationRef/>
      </w:r>
      <w:r>
        <w:t>separate</w:t>
      </w:r>
    </w:p>
  </w:comment>
  <w:comment w:id="278" w:author="Korisnik" w:date="2025-07-10T00:51:00Z" w:initials="K">
    <w:p w14:paraId="40D04396" w14:textId="77777777" w:rsidR="0027707D" w:rsidRDefault="0027707D" w:rsidP="0027707D">
      <w:pPr>
        <w:pStyle w:val="CommentText"/>
      </w:pPr>
      <w:r>
        <w:rPr>
          <w:rStyle w:val="CommentReference"/>
        </w:rPr>
        <w:annotationRef/>
      </w:r>
      <w:r w:rsidRPr="002D3CCF">
        <w:t>The Leb antigen is present in individuals who possess the secretory gene</w:t>
      </w:r>
      <w:r>
        <w:t xml:space="preserve"> (FUT2)</w:t>
      </w:r>
      <w:r w:rsidRPr="002D3CCF">
        <w:t>, the so-called secretors.</w:t>
      </w:r>
      <w:r>
        <w:t xml:space="preserve"> Leb antigen is absent in nonsecretors </w:t>
      </w:r>
      <w:r w:rsidRPr="00CA2981">
        <w:t>even though they have the Lewis (FUT3) gene.</w:t>
      </w:r>
      <w:r w:rsidRPr="002D3CCF">
        <w:t xml:space="preserve"> The Lea antigen is characteristic of nonsecretors.</w:t>
      </w:r>
    </w:p>
    <w:p w14:paraId="10BDA3D7" w14:textId="77777777" w:rsidR="0027707D" w:rsidRPr="003254AF" w:rsidRDefault="0027707D" w:rsidP="0027707D">
      <w:pPr>
        <w:shd w:val="clear" w:color="auto" w:fill="FFFFFF"/>
        <w:spacing w:before="100" w:beforeAutospacing="1" w:after="100" w:afterAutospacing="1" w:line="240" w:lineRule="auto"/>
        <w:rPr>
          <w:rFonts w:ascii="Helvetica" w:eastAsia="Times New Roman" w:hAnsi="Helvetica" w:cs="Times New Roman"/>
          <w:b/>
          <w:bCs/>
          <w:color w:val="000000"/>
          <w:sz w:val="29"/>
          <w:szCs w:val="29"/>
          <w:lang w:val="sr-Latn-RS" w:eastAsia="sr-Latn-RS"/>
        </w:rPr>
      </w:pPr>
      <w:r>
        <w:t>Ref:</w:t>
      </w:r>
      <w:r w:rsidRPr="00CA2981">
        <w:rPr>
          <w:rStyle w:val="HTMLCite"/>
          <w:rFonts w:ascii="Cambria" w:hAnsi="Cambria"/>
          <w:color w:val="1B1B1B"/>
          <w:sz w:val="26"/>
          <w:szCs w:val="26"/>
          <w:shd w:val="clear" w:color="auto" w:fill="FFFFFF"/>
        </w:rPr>
        <w:t xml:space="preserve"> </w:t>
      </w:r>
      <w:r>
        <w:rPr>
          <w:rStyle w:val="HTMLCite"/>
          <w:rFonts w:ascii="Cambria" w:hAnsi="Cambria"/>
          <w:color w:val="1B1B1B"/>
          <w:sz w:val="26"/>
          <w:szCs w:val="26"/>
          <w:shd w:val="clear" w:color="auto" w:fill="FFFFFF"/>
        </w:rPr>
        <w:t>Daniels G. Human blood groups. 3rd ed. Oxford: Wiley‐Blackwell; 2013.</w:t>
      </w:r>
      <w:r>
        <w:rPr>
          <w:rFonts w:ascii="Cambria" w:hAnsi="Cambria"/>
          <w:color w:val="1B1B1B"/>
          <w:sz w:val="26"/>
          <w:szCs w:val="26"/>
          <w:shd w:val="clear" w:color="auto" w:fill="FFFFFF"/>
        </w:rPr>
        <w:t> </w:t>
      </w:r>
      <w:r>
        <w:rPr>
          <w:rStyle w:val="infolabel"/>
          <w:rFonts w:ascii="Open Sans" w:hAnsi="Open Sans" w:cs="Open Sans"/>
          <w:color w:val="313131"/>
          <w:sz w:val="21"/>
          <w:szCs w:val="21"/>
          <w:shd w:val="clear" w:color="auto" w:fill="FFFFFF"/>
        </w:rPr>
        <w:t>doi:</w:t>
      </w:r>
      <w:r>
        <w:rPr>
          <w:rStyle w:val="infovalue"/>
          <w:rFonts w:ascii="Open Sans" w:hAnsi="Open Sans" w:cs="Open Sans"/>
          <w:color w:val="313131"/>
          <w:sz w:val="21"/>
          <w:szCs w:val="21"/>
          <w:shd w:val="clear" w:color="auto" w:fill="FFFFFF"/>
        </w:rPr>
        <w:t>10.1002/9781118493595</w:t>
      </w:r>
      <w:r>
        <w:rPr>
          <w:rFonts w:ascii="Cambria" w:hAnsi="Cambria"/>
          <w:color w:val="1B1B1B"/>
          <w:sz w:val="26"/>
          <w:szCs w:val="26"/>
          <w:shd w:val="clear" w:color="auto" w:fill="FFFFFF"/>
        </w:rPr>
        <w:t> </w:t>
      </w:r>
    </w:p>
    <w:p w14:paraId="56433A7B" w14:textId="77777777" w:rsidR="0027707D" w:rsidRDefault="0027707D" w:rsidP="0027707D">
      <w:pPr>
        <w:pStyle w:val="CommentText"/>
      </w:pPr>
    </w:p>
  </w:comment>
  <w:comment w:id="279" w:author="Korisnik" w:date="2025-07-14T16:40:00Z" w:initials="K">
    <w:p w14:paraId="6C27768B" w14:textId="77777777" w:rsidR="0027707D" w:rsidRDefault="0027707D" w:rsidP="0027707D">
      <w:pPr>
        <w:pStyle w:val="CommentText"/>
      </w:pPr>
      <w:r>
        <w:rPr>
          <w:rStyle w:val="CommentReference"/>
        </w:rPr>
        <w:annotationRef/>
      </w:r>
      <w:r>
        <w:t>separate</w:t>
      </w:r>
    </w:p>
  </w:comment>
  <w:comment w:id="280" w:author="Korisnik" w:date="2025-07-14T18:20:00Z" w:initials="K">
    <w:p w14:paraId="3ABAA60C" w14:textId="77777777" w:rsidR="0027707D" w:rsidRDefault="0027707D" w:rsidP="0027707D">
      <w:pPr>
        <w:pStyle w:val="CommentText"/>
      </w:pPr>
      <w:r>
        <w:rPr>
          <w:rStyle w:val="CommentReference"/>
        </w:rPr>
        <w:annotationRef/>
      </w:r>
      <w:r>
        <w:t>separate</w:t>
      </w:r>
    </w:p>
  </w:comment>
  <w:comment w:id="281" w:author="Korisnik" w:date="2025-07-14T18:20:00Z" w:initials="K">
    <w:p w14:paraId="2580FCE4" w14:textId="77777777" w:rsidR="0027707D" w:rsidRDefault="0027707D" w:rsidP="0027707D">
      <w:pPr>
        <w:pStyle w:val="CommentText"/>
      </w:pPr>
      <w:r>
        <w:rPr>
          <w:rStyle w:val="CommentReference"/>
        </w:rPr>
        <w:annotationRef/>
      </w:r>
    </w:p>
  </w:comment>
  <w:comment w:id="282" w:author="Korisnik" w:date="2025-07-14T18:21:00Z" w:initials="K">
    <w:p w14:paraId="320CA14D" w14:textId="77777777" w:rsidR="0027707D" w:rsidRDefault="0027707D" w:rsidP="0027707D">
      <w:pPr>
        <w:pStyle w:val="CommentText"/>
      </w:pPr>
      <w:r>
        <w:rPr>
          <w:rStyle w:val="CommentReference"/>
        </w:rPr>
        <w:annotationRef/>
      </w:r>
      <w:r>
        <w:t>separate</w:t>
      </w:r>
    </w:p>
  </w:comment>
  <w:comment w:id="283" w:author="Korisnik" w:date="2025-07-14T18:21:00Z" w:initials="K">
    <w:p w14:paraId="32D301FB" w14:textId="77777777" w:rsidR="0027707D" w:rsidRDefault="0027707D" w:rsidP="0027707D">
      <w:pPr>
        <w:pStyle w:val="CommentText"/>
      </w:pPr>
      <w:r>
        <w:rPr>
          <w:rStyle w:val="CommentReference"/>
        </w:rPr>
        <w:annotationRef/>
      </w:r>
      <w:r>
        <w:t>separate</w:t>
      </w:r>
    </w:p>
  </w:comment>
  <w:comment w:id="284" w:author="Korisnik" w:date="2025-07-14T18:22:00Z" w:initials="K">
    <w:p w14:paraId="38FF47CA" w14:textId="77777777" w:rsidR="0027707D" w:rsidRDefault="0027707D" w:rsidP="0027707D">
      <w:pPr>
        <w:pStyle w:val="CommentText"/>
      </w:pPr>
      <w:r>
        <w:rPr>
          <w:rStyle w:val="CommentReference"/>
        </w:rPr>
        <w:annotationRef/>
      </w:r>
      <w:r>
        <w:t>separate</w:t>
      </w:r>
    </w:p>
  </w:comment>
  <w:comment w:id="285" w:author="Korisnik" w:date="2025-07-14T18:24:00Z" w:initials="K">
    <w:p w14:paraId="4C90BECE" w14:textId="77777777" w:rsidR="0027707D" w:rsidRDefault="0027707D" w:rsidP="0027707D">
      <w:pPr>
        <w:pStyle w:val="CommentText"/>
      </w:pPr>
      <w:r>
        <w:rPr>
          <w:rStyle w:val="CommentReference"/>
        </w:rPr>
        <w:annotationRef/>
      </w:r>
      <w:r w:rsidRPr="004C01D2">
        <w:t>State the number in words at the beginning of the sentence.</w:t>
      </w:r>
    </w:p>
  </w:comment>
  <w:comment w:id="286" w:author="Korisnik" w:date="2025-07-14T18:22:00Z" w:initials="K">
    <w:p w14:paraId="67F4C1AC" w14:textId="77777777" w:rsidR="0027707D" w:rsidRDefault="0027707D" w:rsidP="0027707D">
      <w:pPr>
        <w:pStyle w:val="CommentText"/>
      </w:pPr>
      <w:r>
        <w:rPr>
          <w:rStyle w:val="CommentReference"/>
        </w:rPr>
        <w:annotationRef/>
      </w:r>
      <w:r>
        <w:t>separate</w:t>
      </w:r>
    </w:p>
  </w:comment>
  <w:comment w:id="287" w:author="Korisnik" w:date="2025-07-14T18:24:00Z" w:initials="K">
    <w:p w14:paraId="00E409FF" w14:textId="77777777" w:rsidR="006F4336" w:rsidRDefault="006F4336" w:rsidP="006F4336">
      <w:pPr>
        <w:pStyle w:val="CommentText"/>
      </w:pPr>
      <w:r>
        <w:rPr>
          <w:rStyle w:val="CommentReference"/>
        </w:rPr>
        <w:annotationRef/>
      </w:r>
      <w:r>
        <w:t>separate</w:t>
      </w:r>
    </w:p>
  </w:comment>
  <w:comment w:id="288" w:author="Korisnik" w:date="2025-07-14T18:25:00Z" w:initials="K">
    <w:p w14:paraId="20E80E4E" w14:textId="77777777" w:rsidR="006F4336" w:rsidRDefault="006F4336" w:rsidP="006F4336">
      <w:pPr>
        <w:pStyle w:val="CommentText"/>
      </w:pPr>
      <w:r>
        <w:rPr>
          <w:rStyle w:val="CommentReference"/>
        </w:rPr>
        <w:annotationRef/>
      </w:r>
      <w:r>
        <w:t>separate</w:t>
      </w:r>
    </w:p>
  </w:comment>
  <w:comment w:id="289" w:author="Korisnik" w:date="2025-07-14T18:26:00Z" w:initials="K">
    <w:p w14:paraId="3FE134C0" w14:textId="77777777" w:rsidR="006F4336" w:rsidRDefault="006F4336" w:rsidP="006F4336">
      <w:pPr>
        <w:pStyle w:val="CommentText"/>
      </w:pPr>
      <w:r>
        <w:rPr>
          <w:rStyle w:val="CommentReference"/>
        </w:rPr>
        <w:annotationRef/>
      </w:r>
      <w:r>
        <w:t>separate</w:t>
      </w:r>
    </w:p>
  </w:comment>
  <w:comment w:id="290" w:author="Korisnik" w:date="2025-07-14T18:26:00Z" w:initials="K">
    <w:p w14:paraId="78C96635" w14:textId="77777777" w:rsidR="006F4336" w:rsidRDefault="006F4336" w:rsidP="006F4336">
      <w:pPr>
        <w:pStyle w:val="CommentText"/>
      </w:pPr>
      <w:r>
        <w:rPr>
          <w:rStyle w:val="CommentReference"/>
        </w:rPr>
        <w:annotationRef/>
      </w:r>
      <w:r>
        <w:t>separate</w:t>
      </w:r>
    </w:p>
  </w:comment>
  <w:comment w:id="292" w:author="Korisnik" w:date="2025-07-14T22:12:00Z" w:initials="K">
    <w:p w14:paraId="615299B1" w14:textId="77777777" w:rsidR="00781836" w:rsidRPr="005917D0" w:rsidRDefault="00781836" w:rsidP="00781836">
      <w:pPr>
        <w:pStyle w:val="ListParagraph"/>
        <w:spacing w:after="160" w:line="360" w:lineRule="auto"/>
        <w:jc w:val="both"/>
        <w:rPr>
          <w:rFonts w:ascii="Times New Roman" w:hAnsi="Times New Roman" w:cs="Times New Roman"/>
          <w:sz w:val="24"/>
          <w:szCs w:val="24"/>
        </w:rPr>
      </w:pPr>
      <w:r>
        <w:rPr>
          <w:rStyle w:val="CommentReference"/>
        </w:rPr>
        <w:annotationRef/>
      </w:r>
      <w:r w:rsidRPr="005917D0">
        <w:rPr>
          <w:rFonts w:ascii="Times New Roman" w:hAnsi="Times New Roman" w:cs="Times New Roman"/>
          <w:sz w:val="24"/>
          <w:szCs w:val="24"/>
        </w:rPr>
        <w:t>Alberts B, Johnson A, Lewis J, et al.</w:t>
      </w:r>
      <w:r>
        <w:rPr>
          <w:rFonts w:ascii="Times New Roman" w:hAnsi="Times New Roman" w:cs="Times New Roman"/>
          <w:sz w:val="24"/>
          <w:szCs w:val="24"/>
        </w:rPr>
        <w:t xml:space="preserve"> </w:t>
      </w:r>
      <w:r w:rsidRPr="005917D0">
        <w:rPr>
          <w:rFonts w:ascii="Times New Roman" w:hAnsi="Times New Roman" w:cs="Times New Roman"/>
          <w:sz w:val="24"/>
          <w:szCs w:val="24"/>
        </w:rPr>
        <w:t>Molecular Biology of the Cell. 7th edition. New York: Garland Science; 2024.</w:t>
      </w:r>
    </w:p>
    <w:p w14:paraId="38DF01E1" w14:textId="77777777" w:rsidR="00781836" w:rsidRDefault="00781836" w:rsidP="00781836">
      <w:pPr>
        <w:pStyle w:val="CommentText"/>
      </w:pPr>
    </w:p>
  </w:comment>
  <w:comment w:id="293" w:author="Korisnik" w:date="2025-07-14T22:17:00Z" w:initials="K">
    <w:p w14:paraId="5E57E1C3" w14:textId="77777777" w:rsidR="00781836" w:rsidRDefault="00781836" w:rsidP="00781836">
      <w:pPr>
        <w:pStyle w:val="CommentText"/>
      </w:pPr>
      <w:r>
        <w:rPr>
          <w:rStyle w:val="CommentReference"/>
        </w:rPr>
        <w:annotationRef/>
      </w:r>
      <w:r>
        <w:br/>
      </w:r>
      <w:r>
        <w:rPr>
          <w:rFonts w:ascii="Segoe UI" w:hAnsi="Segoe UI" w:cs="Segoe UI"/>
          <w:color w:val="212121"/>
          <w:shd w:val="clear" w:color="auto" w:fill="FFFFFF"/>
        </w:rPr>
        <w:t>Neil AJ, Kim JC, Mirkin SM. Precarious maintenance of simple DNA repeats in eukaryotes. Bioessays. 2017 Sep;39(9):10.1002/bies.201700077. doi: 10.1002/bies.201700077. Epub 2017 Jul 13.</w:t>
      </w:r>
    </w:p>
  </w:comment>
  <w:comment w:id="294" w:author="Korisnik" w:date="2025-07-14T22:22:00Z" w:initials="K">
    <w:p w14:paraId="6C7CEB8D" w14:textId="77777777" w:rsidR="00781836" w:rsidRDefault="00781836" w:rsidP="00781836">
      <w:pPr>
        <w:pStyle w:val="CommentText"/>
      </w:pPr>
      <w:r>
        <w:rPr>
          <w:rStyle w:val="CommentReference"/>
        </w:rPr>
        <w:annotationRef/>
      </w:r>
      <w:r>
        <w:rPr>
          <w:rFonts w:ascii="Segoe UI" w:hAnsi="Segoe UI" w:cs="Segoe UI"/>
          <w:color w:val="212121"/>
          <w:shd w:val="clear" w:color="auto" w:fill="FFFFFF"/>
        </w:rPr>
        <w:t>Iraqui I, Chekkal Y, Jmari N, Pietrobon V, Fréon K, Costes A, Lambert SA. Recovery of arrested replication forks by homologous recombination is error-prone. PLoS Genet. 2012;8(10</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1002976. doi: 10.1371/journal.pgen.1002976. Epub 2012 Oct 18.</w:t>
      </w:r>
    </w:p>
  </w:comment>
  <w:comment w:id="295" w:author="Korisnik" w:date="2025-07-14T22:25:00Z" w:initials="K">
    <w:p w14:paraId="0F6567C7" w14:textId="77777777" w:rsidR="00781836" w:rsidRDefault="00781836" w:rsidP="00781836">
      <w:pPr>
        <w:pStyle w:val="CommentText"/>
      </w:pPr>
      <w:r>
        <w:rPr>
          <w:rStyle w:val="CommentReference"/>
        </w:rPr>
        <w:annotationRef/>
      </w:r>
      <w:r>
        <w:rPr>
          <w:rFonts w:ascii="Segoe UI" w:hAnsi="Segoe UI" w:cs="Segoe UI"/>
          <w:color w:val="212121"/>
          <w:shd w:val="clear" w:color="auto" w:fill="FFFFFF"/>
        </w:rPr>
        <w:t xml:space="preserve">Pang H, Yu X, Kim YM, Wang X, Jinkins JK, Yin J, Li S, Gu H. Disorders Associated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Diverse, Recurrent Deletions and Duplications at 1q21.1. Front Genet. 2020 Jun </w:t>
      </w:r>
      <w:proofErr w:type="gramStart"/>
      <w:r>
        <w:rPr>
          <w:rFonts w:ascii="Segoe UI" w:hAnsi="Segoe UI" w:cs="Segoe UI"/>
          <w:color w:val="212121"/>
          <w:shd w:val="clear" w:color="auto" w:fill="FFFFFF"/>
        </w:rPr>
        <w:t>23;11:577</w:t>
      </w:r>
      <w:proofErr w:type="gramEnd"/>
      <w:r>
        <w:rPr>
          <w:rFonts w:ascii="Segoe UI" w:hAnsi="Segoe UI" w:cs="Segoe UI"/>
          <w:color w:val="212121"/>
          <w:shd w:val="clear" w:color="auto" w:fill="FFFFFF"/>
        </w:rPr>
        <w:t>. doi: 10.3389/fgene.2020.00577.</w:t>
      </w:r>
    </w:p>
  </w:comment>
  <w:comment w:id="296" w:author="Korisnik" w:date="2025-07-14T22:38:00Z" w:initials="K">
    <w:p w14:paraId="404AF1F8" w14:textId="77777777" w:rsidR="00781836" w:rsidRDefault="00781836" w:rsidP="00781836">
      <w:pPr>
        <w:pStyle w:val="CommentText"/>
      </w:pPr>
      <w:r>
        <w:rPr>
          <w:rStyle w:val="CommentReference"/>
        </w:rPr>
        <w:annotationRef/>
      </w:r>
      <w:r w:rsidRPr="00FA3DC9">
        <w:t>This reference is already listed under number 85</w:t>
      </w:r>
    </w:p>
  </w:comment>
  <w:comment w:id="297" w:author="Korisnik" w:date="2025-07-14T23:04:00Z" w:initials="K">
    <w:p w14:paraId="1631852C" w14:textId="77777777" w:rsidR="00781836" w:rsidRDefault="00781836" w:rsidP="00781836">
      <w:pPr>
        <w:pStyle w:val="CommentText"/>
      </w:pPr>
      <w:r>
        <w:rPr>
          <w:rStyle w:val="CommentReference"/>
        </w:rPr>
        <w:annotationRef/>
      </w:r>
      <w:r>
        <w:rPr>
          <w:rFonts w:ascii="Segoe UI" w:hAnsi="Segoe UI" w:cs="Segoe UI"/>
          <w:color w:val="212121"/>
          <w:shd w:val="clear" w:color="auto" w:fill="FFFFFF"/>
        </w:rPr>
        <w:t xml:space="preserve">Richard G, Legeai F, Prunier-Leterme N, Bretaudeau A, Tagu D, Jaquiéry J, Le Trionnaire G. Dosage compensation and sex-specific epigenetic landscape of the X chromosome in the pea aphid. Epigenetics Chromatin. 2017 Jun </w:t>
      </w:r>
      <w:proofErr w:type="gramStart"/>
      <w:r>
        <w:rPr>
          <w:rFonts w:ascii="Segoe UI" w:hAnsi="Segoe UI" w:cs="Segoe UI"/>
          <w:color w:val="212121"/>
          <w:shd w:val="clear" w:color="auto" w:fill="FFFFFF"/>
        </w:rPr>
        <w:t>15;10:30</w:t>
      </w:r>
      <w:proofErr w:type="gramEnd"/>
      <w:r>
        <w:rPr>
          <w:rFonts w:ascii="Segoe UI" w:hAnsi="Segoe UI" w:cs="Segoe UI"/>
          <w:color w:val="212121"/>
          <w:shd w:val="clear" w:color="auto" w:fill="FFFFFF"/>
        </w:rPr>
        <w:t>. doi: 10.1186/s13072-017-0137-1. </w:t>
      </w:r>
    </w:p>
  </w:comment>
  <w:comment w:id="298" w:author="Korisnik" w:date="2025-07-14T15:35:00Z" w:initials="K">
    <w:p w14:paraId="04CEA6CE" w14:textId="77777777" w:rsidR="00781836" w:rsidRDefault="00781836" w:rsidP="00781836">
      <w:pPr>
        <w:pStyle w:val="CommentText"/>
      </w:pPr>
      <w:r>
        <w:rPr>
          <w:rStyle w:val="CommentReference"/>
        </w:rPr>
        <w:annotationRef/>
      </w:r>
      <w:r w:rsidRPr="00127F42">
        <w:t>This reference is already listed under number 118</w:t>
      </w:r>
    </w:p>
  </w:comment>
  <w:comment w:id="299" w:author="Korisnik" w:date="2025-07-14T21:19:00Z" w:initials="K">
    <w:p w14:paraId="06E1DAB2" w14:textId="77777777" w:rsidR="00781836" w:rsidRPr="005917D0" w:rsidRDefault="00781836" w:rsidP="00781836">
      <w:pPr>
        <w:spacing w:line="360" w:lineRule="auto"/>
        <w:jc w:val="both"/>
        <w:rPr>
          <w:rFonts w:ascii="Times New Roman" w:hAnsi="Times New Roman" w:cs="Times New Roman"/>
          <w:sz w:val="24"/>
          <w:szCs w:val="24"/>
        </w:rPr>
      </w:pPr>
      <w:r>
        <w:rPr>
          <w:rStyle w:val="CommentReference"/>
        </w:rPr>
        <w:annotationRef/>
      </w:r>
      <w:r>
        <w:rPr>
          <w:rFonts w:ascii="Segoe UI" w:hAnsi="Segoe UI" w:cs="Segoe UI"/>
          <w:color w:val="212121"/>
          <w:shd w:val="clear" w:color="auto" w:fill="FFFFFF"/>
        </w:rPr>
        <w:t>de Bello Cioffi M, Kejnovský E, Marquioni V, Poltronieri J, Molina WF, Diniz D, Bertollo LA. The key role of repeated DNAs in sex chromosome evolution in two fish species with ZW sex chromosome system. Mol Cytogenet. 2012;5(1):28. doi: 10.1186/1755-8166-5-28. Erratum in: Mol Cytogenet. 2012;5(1):42. doi: 10.1186/1755-8166-5-42.</w:t>
      </w:r>
    </w:p>
    <w:p w14:paraId="218F9870" w14:textId="77777777" w:rsidR="00781836" w:rsidRDefault="00781836" w:rsidP="00781836">
      <w:pPr>
        <w:pStyle w:val="CommentText"/>
      </w:pPr>
    </w:p>
  </w:comment>
  <w:comment w:id="300" w:author="Korisnik" w:date="2025-07-14T23:17:00Z" w:initials="K">
    <w:p w14:paraId="1CD7B5E4" w14:textId="77777777" w:rsidR="00781836" w:rsidRDefault="00781836" w:rsidP="00781836">
      <w:pPr>
        <w:rPr>
          <w:rFonts w:ascii="Segoe UI" w:hAnsi="Segoe UI" w:cs="Segoe UI"/>
          <w:color w:val="212121"/>
          <w:shd w:val="clear" w:color="auto" w:fill="FFFFFF"/>
        </w:rPr>
      </w:pPr>
      <w:r>
        <w:rPr>
          <w:rStyle w:val="CommentReference"/>
        </w:rPr>
        <w:annotationRef/>
      </w:r>
      <w:r>
        <w:rPr>
          <w:rFonts w:ascii="Segoe UI" w:hAnsi="Segoe UI" w:cs="Segoe UI"/>
          <w:color w:val="212121"/>
          <w:shd w:val="clear" w:color="auto" w:fill="FFFFFF"/>
        </w:rPr>
        <w:t>Yano CF, Bertollo LA, Ezaz T, Trifonov V, Sember A, Liehr T, Cioffi MB. Highly conserved Z and molecularly diverged W chromosomes in the fish genus Triportheus (Characiformes, Triportheidae). Heredity (Edinb). 2017 Mar;118(3):276-283. doi: 10.1038/hdy.2016.83. Epub 2016 Dec 21.</w:t>
      </w:r>
    </w:p>
    <w:p w14:paraId="1A699DF5" w14:textId="77777777" w:rsidR="00781836" w:rsidRDefault="00781836" w:rsidP="00781836">
      <w:pPr>
        <w:pStyle w:val="CommentText"/>
      </w:pPr>
    </w:p>
  </w:comment>
  <w:comment w:id="301" w:author="Korisnik" w:date="2025-07-14T23:07:00Z" w:initials="K">
    <w:p w14:paraId="60DD8755" w14:textId="77777777" w:rsidR="00781836" w:rsidRDefault="00781836" w:rsidP="00781836">
      <w:pPr>
        <w:pStyle w:val="CommentText"/>
      </w:pPr>
      <w:r>
        <w:rPr>
          <w:rStyle w:val="CommentReference"/>
        </w:rPr>
        <w:annotationRef/>
      </w:r>
      <w:r>
        <w:rPr>
          <w:rFonts w:ascii="Segoe UI" w:hAnsi="Segoe UI" w:cs="Segoe UI"/>
          <w:color w:val="212121"/>
          <w:shd w:val="clear" w:color="auto" w:fill="FFFFFF"/>
        </w:rPr>
        <w:t>de Oliveira MPB, Kretschmer R, Deon GA, Toma GA, Ezaz T, Goes CAG, Porto-Foresti F, Liehr T, Utsunomia R, Cioffi MB. Following the Pathway of W Chromosome Differentiation in </w:t>
      </w:r>
      <w:r>
        <w:rPr>
          <w:rFonts w:ascii="Segoe UI" w:hAnsi="Segoe UI" w:cs="Segoe UI"/>
          <w:i/>
          <w:iCs/>
          <w:color w:val="212121"/>
          <w:shd w:val="clear" w:color="auto" w:fill="FFFFFF"/>
        </w:rPr>
        <w:t>Triportheus</w:t>
      </w:r>
      <w:r>
        <w:rPr>
          <w:rFonts w:ascii="Segoe UI" w:hAnsi="Segoe UI" w:cs="Segoe UI"/>
          <w:color w:val="212121"/>
          <w:shd w:val="clear" w:color="auto" w:fill="FFFFFF"/>
        </w:rPr>
        <w:t> (Teleostei: Characiformes). Biology (Basel). 2023 Aug 10;12(8):1114. doi: 10.3390/biology12081114.</w:t>
      </w:r>
    </w:p>
  </w:comment>
  <w:comment w:id="302" w:author="Korisnik" w:date="2025-07-14T23:18:00Z" w:initials="K">
    <w:p w14:paraId="2D9DC516" w14:textId="77777777" w:rsidR="00781836" w:rsidRPr="0090573C" w:rsidRDefault="00781836" w:rsidP="00781836">
      <w:pPr>
        <w:rPr>
          <w:lang w:val="sr-Latn-RS"/>
        </w:rPr>
      </w:pPr>
      <w:r>
        <w:rPr>
          <w:rStyle w:val="CommentReference"/>
        </w:rPr>
        <w:annotationRef/>
      </w:r>
      <w:r>
        <w:rPr>
          <w:rFonts w:ascii="Segoe UI" w:hAnsi="Segoe UI" w:cs="Segoe UI"/>
          <w:color w:val="212121"/>
          <w:shd w:val="clear" w:color="auto" w:fill="FFFFFF"/>
        </w:rPr>
        <w:t>Yano CF, Bertollo LA, Liehr T, Troy WP, Cioffi Mde B. W Chromosome Dynamics in Triportheus Species (Characiformes, Triportheidae): An Ongoing Process Narrated by Repetitive Sequences. J Hered. 2016 Jul;107(4):342-8. doi: 10.1093/jhered/esw021. Epub 2016 Apr 1</w:t>
      </w:r>
    </w:p>
    <w:p w14:paraId="189EA47A" w14:textId="77777777" w:rsidR="00781836" w:rsidRDefault="00781836" w:rsidP="00781836">
      <w:pPr>
        <w:pStyle w:val="CommentText"/>
      </w:pPr>
    </w:p>
  </w:comment>
  <w:comment w:id="303" w:author="Korisnik" w:date="2025-07-14T23:20:00Z" w:initials="K">
    <w:p w14:paraId="19189ABD" w14:textId="77777777" w:rsidR="00781836" w:rsidRDefault="00781836" w:rsidP="00781836">
      <w:pPr>
        <w:pStyle w:val="CommentText"/>
      </w:pPr>
      <w:r>
        <w:rPr>
          <w:rStyle w:val="CommentReference"/>
        </w:rPr>
        <w:annotationRef/>
      </w:r>
      <w:r w:rsidRPr="004E03F7">
        <w:t>number 155 is listed twice</w:t>
      </w:r>
    </w:p>
  </w:comment>
  <w:comment w:id="304" w:author="Korisnik" w:date="2025-07-14T19:37:00Z" w:initials="K">
    <w:p w14:paraId="5FF503E6" w14:textId="77777777" w:rsidR="00781836" w:rsidRDefault="00781836" w:rsidP="00781836">
      <w:pPr>
        <w:pStyle w:val="CommentText"/>
      </w:pPr>
      <w:r>
        <w:rPr>
          <w:rStyle w:val="CommentReference"/>
        </w:rPr>
        <w:annotationRef/>
      </w:r>
      <w:r>
        <w:t>separate</w:t>
      </w:r>
    </w:p>
  </w:comment>
  <w:comment w:id="305" w:author="Korisnik" w:date="2025-07-14T21:11:00Z" w:initials="K">
    <w:p w14:paraId="55A37415" w14:textId="77777777" w:rsidR="00781836" w:rsidRDefault="00781836" w:rsidP="00781836">
      <w:pPr>
        <w:pStyle w:val="CommentText"/>
      </w:pPr>
      <w:r>
        <w:rPr>
          <w:rStyle w:val="CommentReference"/>
        </w:rPr>
        <w:annotationRef/>
      </w:r>
      <w:r w:rsidRPr="00467D65">
        <w:t xml:space="preserve">This reference has already been cited under number </w:t>
      </w:r>
      <w:r>
        <w:t>203</w:t>
      </w:r>
    </w:p>
  </w:comment>
  <w:comment w:id="306" w:author="Korisnik" w:date="2025-07-14T15:18:00Z" w:initials="K">
    <w:p w14:paraId="7AA9282F" w14:textId="77777777" w:rsidR="00781836" w:rsidRDefault="00781836" w:rsidP="00781836">
      <w:pPr>
        <w:pStyle w:val="CommentText"/>
      </w:pPr>
      <w:r>
        <w:rPr>
          <w:rStyle w:val="CommentReference"/>
        </w:rPr>
        <w:annotationRef/>
      </w:r>
      <w:r w:rsidRPr="00467D65">
        <w:t>This reference has already been cited under number 150.</w:t>
      </w:r>
    </w:p>
  </w:comment>
  <w:comment w:id="307" w:author="Korisnik" w:date="2025-07-14T21:18:00Z" w:initials="K">
    <w:p w14:paraId="46779C1E" w14:textId="77777777" w:rsidR="00781836" w:rsidRDefault="00781836" w:rsidP="00781836">
      <w:pPr>
        <w:pStyle w:val="CommentText"/>
      </w:pPr>
      <w:r>
        <w:rPr>
          <w:rStyle w:val="CommentReference"/>
        </w:rPr>
        <w:annotationRef/>
      </w:r>
      <w:r>
        <w:t>separate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41D263" w15:done="0"/>
  <w15:commentEx w15:paraId="2D3A0B97" w15:done="0"/>
  <w15:commentEx w15:paraId="214838CE" w15:done="0"/>
  <w15:commentEx w15:paraId="6AB7ED28" w15:done="0"/>
  <w15:commentEx w15:paraId="7AAC1F17" w15:done="0"/>
  <w15:commentEx w15:paraId="3831B256" w15:done="0"/>
  <w15:commentEx w15:paraId="6593662E" w15:done="0"/>
  <w15:commentEx w15:paraId="2B0447BD" w15:done="0"/>
  <w15:commentEx w15:paraId="750114DC" w15:done="0"/>
  <w15:commentEx w15:paraId="7BF7317D" w15:done="0"/>
  <w15:commentEx w15:paraId="220A182B" w15:done="0"/>
  <w15:commentEx w15:paraId="00104972" w15:done="0"/>
  <w15:commentEx w15:paraId="0E3D3527" w15:done="0"/>
  <w15:commentEx w15:paraId="1A2CEC90" w15:done="0"/>
  <w15:commentEx w15:paraId="2721D881" w15:done="0"/>
  <w15:commentEx w15:paraId="4C1CDDBD" w15:done="0"/>
  <w15:commentEx w15:paraId="0A7370A2" w15:done="0"/>
  <w15:commentEx w15:paraId="4C89AD8E" w15:done="0"/>
  <w15:commentEx w15:paraId="634A508C" w15:done="0"/>
  <w15:commentEx w15:paraId="318D3399" w15:done="0"/>
  <w15:commentEx w15:paraId="75AD93CC" w15:done="0"/>
  <w15:commentEx w15:paraId="1F0BF1BF" w15:done="0"/>
  <w15:commentEx w15:paraId="3AA37360" w15:done="0"/>
  <w15:commentEx w15:paraId="2B8E0391" w15:done="0"/>
  <w15:commentEx w15:paraId="5B2C0C84" w15:done="0"/>
  <w15:commentEx w15:paraId="5F4884CB" w15:done="0"/>
  <w15:commentEx w15:paraId="7C1B3BD4" w15:done="0"/>
  <w15:commentEx w15:paraId="3BD33D49" w15:done="0"/>
  <w15:commentEx w15:paraId="31E2EA5E" w15:done="0"/>
  <w15:commentEx w15:paraId="6945F19C" w15:done="0"/>
  <w15:commentEx w15:paraId="3B52E93B" w15:done="0"/>
  <w15:commentEx w15:paraId="76CA4410" w15:done="0"/>
  <w15:commentEx w15:paraId="48A20C87" w15:done="0"/>
  <w15:commentEx w15:paraId="0F09233D" w15:done="0"/>
  <w15:commentEx w15:paraId="3317E48C" w15:done="0"/>
  <w15:commentEx w15:paraId="36A792AC" w15:paraIdParent="3317E48C" w15:done="0"/>
  <w15:commentEx w15:paraId="0E1C093C" w15:done="0"/>
  <w15:commentEx w15:paraId="649B0987" w15:done="0"/>
  <w15:commentEx w15:paraId="2AC96BDE" w15:done="0"/>
  <w15:commentEx w15:paraId="75F49A9D" w15:done="0"/>
  <w15:commentEx w15:paraId="43DC6F32" w15:done="0"/>
  <w15:commentEx w15:paraId="179977C8" w15:done="0"/>
  <w15:commentEx w15:paraId="7594E8A1" w15:done="0"/>
  <w15:commentEx w15:paraId="3CC92FEF" w15:done="0"/>
  <w15:commentEx w15:paraId="0D40C1F0" w15:done="0"/>
  <w15:commentEx w15:paraId="6B338D1E" w15:done="0"/>
  <w15:commentEx w15:paraId="7FDCEAE2" w15:done="0"/>
  <w15:commentEx w15:paraId="592BD391" w15:done="0"/>
  <w15:commentEx w15:paraId="01603812" w15:done="0"/>
  <w15:commentEx w15:paraId="3D0AA032" w15:done="0"/>
  <w15:commentEx w15:paraId="5BB0633F" w15:done="0"/>
  <w15:commentEx w15:paraId="18DC53DC" w15:done="0"/>
  <w15:commentEx w15:paraId="7AB4BC39" w15:done="0"/>
  <w15:commentEx w15:paraId="6C64FA01" w15:done="0"/>
  <w15:commentEx w15:paraId="039E4F63" w15:done="0"/>
  <w15:commentEx w15:paraId="6B5841AF" w15:done="0"/>
  <w15:commentEx w15:paraId="71EC90EB" w15:done="0"/>
  <w15:commentEx w15:paraId="1193C3CD" w15:done="0"/>
  <w15:commentEx w15:paraId="4ECE1F30" w15:done="0"/>
  <w15:commentEx w15:paraId="1B348556" w15:done="0"/>
  <w15:commentEx w15:paraId="463D07C9" w15:done="0"/>
  <w15:commentEx w15:paraId="763B2F27" w15:done="0"/>
  <w15:commentEx w15:paraId="16C159FB" w15:done="0"/>
  <w15:commentEx w15:paraId="76081693" w15:done="0"/>
  <w15:commentEx w15:paraId="01A70E75" w15:done="0"/>
  <w15:commentEx w15:paraId="6C9BADB1" w15:done="0"/>
  <w15:commentEx w15:paraId="5358879E" w15:done="0"/>
  <w15:commentEx w15:paraId="6D00FB67" w15:done="0"/>
  <w15:commentEx w15:paraId="5CEFBA2F" w15:done="0"/>
  <w15:commentEx w15:paraId="73C6964E" w15:done="0"/>
  <w15:commentEx w15:paraId="24812A7E" w15:done="0"/>
  <w15:commentEx w15:paraId="73551124" w15:done="0"/>
  <w15:commentEx w15:paraId="6281D66D" w15:done="0"/>
  <w15:commentEx w15:paraId="16D9715E" w15:done="0"/>
  <w15:commentEx w15:paraId="4691ECA9" w15:done="0"/>
  <w15:commentEx w15:paraId="05160190" w15:done="0"/>
  <w15:commentEx w15:paraId="7D2F9889" w15:done="0"/>
  <w15:commentEx w15:paraId="45F240B9" w15:done="0"/>
  <w15:commentEx w15:paraId="4E8D115F" w15:done="0"/>
  <w15:commentEx w15:paraId="63D71F55" w15:done="0"/>
  <w15:commentEx w15:paraId="20BC4A82" w15:done="0"/>
  <w15:commentEx w15:paraId="017ECBF2" w15:done="0"/>
  <w15:commentEx w15:paraId="42C34D85" w15:done="0"/>
  <w15:commentEx w15:paraId="59D21623" w15:done="0"/>
  <w15:commentEx w15:paraId="6BA834AC" w15:done="0"/>
  <w15:commentEx w15:paraId="2EF9A345" w15:done="0"/>
  <w15:commentEx w15:paraId="1F55AC12" w15:done="0"/>
  <w15:commentEx w15:paraId="34B6DF18" w15:done="0"/>
  <w15:commentEx w15:paraId="66996A2B" w15:done="0"/>
  <w15:commentEx w15:paraId="268AD448" w15:done="0"/>
  <w15:commentEx w15:paraId="36FE8DC5" w15:done="0"/>
  <w15:commentEx w15:paraId="5E91A092" w15:done="0"/>
  <w15:commentEx w15:paraId="53E5292E" w15:done="0"/>
  <w15:commentEx w15:paraId="02A3691E" w15:done="0"/>
  <w15:commentEx w15:paraId="056C681D" w15:done="0"/>
  <w15:commentEx w15:paraId="7738687D" w15:done="0"/>
  <w15:commentEx w15:paraId="4A0D6ABC" w15:done="0"/>
  <w15:commentEx w15:paraId="3B34ADCF" w15:done="0"/>
  <w15:commentEx w15:paraId="042337F6" w15:done="0"/>
  <w15:commentEx w15:paraId="6400F771" w15:done="0"/>
  <w15:commentEx w15:paraId="14219055" w15:done="0"/>
  <w15:commentEx w15:paraId="16CBD48A" w15:done="0"/>
  <w15:commentEx w15:paraId="443CDC1E" w15:done="0"/>
  <w15:commentEx w15:paraId="55B15181" w15:done="0"/>
  <w15:commentEx w15:paraId="7422433A" w15:done="0"/>
  <w15:commentEx w15:paraId="125BB4FB" w15:done="0"/>
  <w15:commentEx w15:paraId="633ACEA8" w15:done="0"/>
  <w15:commentEx w15:paraId="38CCFE4B" w15:done="0"/>
  <w15:commentEx w15:paraId="2B446255" w15:done="0"/>
  <w15:commentEx w15:paraId="3AF63F9A" w15:done="0"/>
  <w15:commentEx w15:paraId="46E86402" w15:done="0"/>
  <w15:commentEx w15:paraId="173A08C7" w15:done="0"/>
  <w15:commentEx w15:paraId="286F8A2B" w15:done="0"/>
  <w15:commentEx w15:paraId="16D47CB6" w15:done="0"/>
  <w15:commentEx w15:paraId="70C1049E" w15:done="0"/>
  <w15:commentEx w15:paraId="4839F6C9" w15:done="0"/>
  <w15:commentEx w15:paraId="5B584D4E" w15:done="0"/>
  <w15:commentEx w15:paraId="659A936F" w15:done="0"/>
  <w15:commentEx w15:paraId="2EEF20C8" w15:done="0"/>
  <w15:commentEx w15:paraId="26C9665C" w15:done="0"/>
  <w15:commentEx w15:paraId="4CE87A04" w15:done="0"/>
  <w15:commentEx w15:paraId="0D9DD6D4" w15:done="0"/>
  <w15:commentEx w15:paraId="7B4741A7" w15:done="0"/>
  <w15:commentEx w15:paraId="77AE9E2C" w15:done="0"/>
  <w15:commentEx w15:paraId="00F6FD97" w15:done="0"/>
  <w15:commentEx w15:paraId="396B6B9A" w15:done="0"/>
  <w15:commentEx w15:paraId="53AE1646" w15:done="0"/>
  <w15:commentEx w15:paraId="5899709E" w15:done="0"/>
  <w15:commentEx w15:paraId="11823A8A" w15:done="0"/>
  <w15:commentEx w15:paraId="4C0C6B24" w15:done="0"/>
  <w15:commentEx w15:paraId="137727F6" w15:done="0"/>
  <w15:commentEx w15:paraId="77DD98A4" w15:done="0"/>
  <w15:commentEx w15:paraId="43192F72" w15:done="0"/>
  <w15:commentEx w15:paraId="383DF00C" w15:done="0"/>
  <w15:commentEx w15:paraId="47F7E7E5" w15:done="0"/>
  <w15:commentEx w15:paraId="65E7DB8B" w15:done="0"/>
  <w15:commentEx w15:paraId="0ADE3E9D" w15:done="0"/>
  <w15:commentEx w15:paraId="34DB1B59" w15:done="0"/>
  <w15:commentEx w15:paraId="32DF1971" w15:done="0"/>
  <w15:commentEx w15:paraId="0BFAC620" w15:done="0"/>
  <w15:commentEx w15:paraId="0814ED07" w15:done="0"/>
  <w15:commentEx w15:paraId="25D5EAD2" w15:done="0"/>
  <w15:commentEx w15:paraId="0505D479" w15:done="0"/>
  <w15:commentEx w15:paraId="4BB4E040" w15:done="0"/>
  <w15:commentEx w15:paraId="1F7D1B2E" w15:done="0"/>
  <w15:commentEx w15:paraId="1D887D25" w15:done="0"/>
  <w15:commentEx w15:paraId="1835A838" w15:done="0"/>
  <w15:commentEx w15:paraId="5D833386" w15:done="0"/>
  <w15:commentEx w15:paraId="0D5C8AF4" w15:done="0"/>
  <w15:commentEx w15:paraId="66BB1816" w15:done="0"/>
  <w15:commentEx w15:paraId="2F075F8D" w15:done="0"/>
  <w15:commentEx w15:paraId="0D418897" w15:done="0"/>
  <w15:commentEx w15:paraId="2621D2A9" w15:done="0"/>
  <w15:commentEx w15:paraId="19F72F9D" w15:done="0"/>
  <w15:commentEx w15:paraId="4437CC2A" w15:done="0"/>
  <w15:commentEx w15:paraId="3CE75653" w15:done="0"/>
  <w15:commentEx w15:paraId="5019A017" w15:done="0"/>
  <w15:commentEx w15:paraId="7CE1C4F6" w15:done="0"/>
  <w15:commentEx w15:paraId="0205DCA1" w15:done="0"/>
  <w15:commentEx w15:paraId="147F0225" w15:done="0"/>
  <w15:commentEx w15:paraId="03741F8E" w15:done="0"/>
  <w15:commentEx w15:paraId="24162E8D" w15:done="0"/>
  <w15:commentEx w15:paraId="2F13539C" w15:done="0"/>
  <w15:commentEx w15:paraId="5E989A89" w15:done="0"/>
  <w15:commentEx w15:paraId="2E0A5DD8" w15:done="0"/>
  <w15:commentEx w15:paraId="0B3A7164" w15:done="0"/>
  <w15:commentEx w15:paraId="5C1CB4A3" w15:done="0"/>
  <w15:commentEx w15:paraId="090BAA45" w15:done="0"/>
  <w15:commentEx w15:paraId="4A106C77" w15:done="0"/>
  <w15:commentEx w15:paraId="13E3922B" w15:done="0"/>
  <w15:commentEx w15:paraId="1C6B2E33" w15:done="0"/>
  <w15:commentEx w15:paraId="56D8254E" w15:done="0"/>
  <w15:commentEx w15:paraId="3D1C05D1" w15:done="0"/>
  <w15:commentEx w15:paraId="77F9707B" w15:done="0"/>
  <w15:commentEx w15:paraId="62C8FA80" w15:done="0"/>
  <w15:commentEx w15:paraId="533EF098" w15:done="0"/>
  <w15:commentEx w15:paraId="4915B02A" w15:done="0"/>
  <w15:commentEx w15:paraId="28833F8C" w15:done="0"/>
  <w15:commentEx w15:paraId="4E299CCC" w15:done="0"/>
  <w15:commentEx w15:paraId="39391FF8" w15:done="0"/>
  <w15:commentEx w15:paraId="53D9217D" w15:done="0"/>
  <w15:commentEx w15:paraId="4BE6AD4C" w15:done="0"/>
  <w15:commentEx w15:paraId="6B93243C" w15:done="0"/>
  <w15:commentEx w15:paraId="4B53F210" w15:done="0"/>
  <w15:commentEx w15:paraId="58128848" w15:done="0"/>
  <w15:commentEx w15:paraId="1E00FE4C" w15:done="0"/>
  <w15:commentEx w15:paraId="1BD9A178" w15:done="0"/>
  <w15:commentEx w15:paraId="2DB652FF" w15:done="0"/>
  <w15:commentEx w15:paraId="1F961476" w15:done="0"/>
  <w15:commentEx w15:paraId="1F333B7C" w15:done="0"/>
  <w15:commentEx w15:paraId="4A8AC7D6" w15:done="0"/>
  <w15:commentEx w15:paraId="4921451E" w15:done="0"/>
  <w15:commentEx w15:paraId="1AF521D3" w15:done="0"/>
  <w15:commentEx w15:paraId="491F54BF" w15:done="0"/>
  <w15:commentEx w15:paraId="52030CF6" w15:done="0"/>
  <w15:commentEx w15:paraId="458D46E9" w15:done="0"/>
  <w15:commentEx w15:paraId="6BCAFE41" w15:done="0"/>
  <w15:commentEx w15:paraId="6588E398" w15:done="0"/>
  <w15:commentEx w15:paraId="11FE7D3B" w15:done="0"/>
  <w15:commentEx w15:paraId="6B1706CA" w15:paraIdParent="11FE7D3B" w15:done="0"/>
  <w15:commentEx w15:paraId="0BAA10AD" w15:done="0"/>
  <w15:commentEx w15:paraId="2B6C3AB3" w15:done="0"/>
  <w15:commentEx w15:paraId="18D6C3B3" w15:done="0"/>
  <w15:commentEx w15:paraId="1F0B0549" w15:done="0"/>
  <w15:commentEx w15:paraId="49B34075" w15:done="0"/>
  <w15:commentEx w15:paraId="7C9F2824" w15:done="0"/>
  <w15:commentEx w15:paraId="38AA7B97" w15:done="0"/>
  <w15:commentEx w15:paraId="7F541370" w15:done="0"/>
  <w15:commentEx w15:paraId="577AA9BF" w15:done="0"/>
  <w15:commentEx w15:paraId="17CEDA2F" w15:done="0"/>
  <w15:commentEx w15:paraId="13E4C6E7" w15:done="0"/>
  <w15:commentEx w15:paraId="52F09885" w15:done="0"/>
  <w15:commentEx w15:paraId="7317FBCF" w15:done="0"/>
  <w15:commentEx w15:paraId="37447F56" w15:done="0"/>
  <w15:commentEx w15:paraId="59D5D8F6" w15:done="0"/>
  <w15:commentEx w15:paraId="7BF14395" w15:done="0"/>
  <w15:commentEx w15:paraId="24440853" w15:done="0"/>
  <w15:commentEx w15:paraId="1EB78C33" w15:done="0"/>
  <w15:commentEx w15:paraId="028A3B5A" w15:done="0"/>
  <w15:commentEx w15:paraId="59464956" w15:done="0"/>
  <w15:commentEx w15:paraId="658D5CBA" w15:done="0"/>
  <w15:commentEx w15:paraId="1D84CA53" w15:done="0"/>
  <w15:commentEx w15:paraId="3E554153" w15:done="0"/>
  <w15:commentEx w15:paraId="67B7EC9C" w15:done="0"/>
  <w15:commentEx w15:paraId="6E87A227" w15:done="0"/>
  <w15:commentEx w15:paraId="3D131E7F" w15:done="0"/>
  <w15:commentEx w15:paraId="331D877B" w15:done="0"/>
  <w15:commentEx w15:paraId="42827867" w15:done="0"/>
  <w15:commentEx w15:paraId="2251ECA6" w15:done="0"/>
  <w15:commentEx w15:paraId="6D2A1218" w15:done="0"/>
  <w15:commentEx w15:paraId="2C44EB5A" w15:done="0"/>
  <w15:commentEx w15:paraId="6B05B442" w15:done="0"/>
  <w15:commentEx w15:paraId="36814DE4" w15:done="0"/>
  <w15:commentEx w15:paraId="72A35643" w15:done="0"/>
  <w15:commentEx w15:paraId="630730BC" w15:done="0"/>
  <w15:commentEx w15:paraId="7FB007E0" w15:done="0"/>
  <w15:commentEx w15:paraId="32A5AEF3" w15:done="0"/>
  <w15:commentEx w15:paraId="219E879B" w15:done="0"/>
  <w15:commentEx w15:paraId="0EA880B9" w15:done="0"/>
  <w15:commentEx w15:paraId="715EF9A5" w15:done="0"/>
  <w15:commentEx w15:paraId="639C10DF" w15:done="0"/>
  <w15:commentEx w15:paraId="1780C953" w15:done="0"/>
  <w15:commentEx w15:paraId="57AD4FA1" w15:done="0"/>
  <w15:commentEx w15:paraId="0EDE6323" w15:done="0"/>
  <w15:commentEx w15:paraId="25E35E9D" w15:done="0"/>
  <w15:commentEx w15:paraId="18DB64A5" w15:done="0"/>
  <w15:commentEx w15:paraId="33B0BA26" w15:done="0"/>
  <w15:commentEx w15:paraId="1DE22417" w15:done="0"/>
  <w15:commentEx w15:paraId="3251F5D1" w15:done="0"/>
  <w15:commentEx w15:paraId="0E61ADD9" w15:done="0"/>
  <w15:commentEx w15:paraId="545713B4" w15:done="0"/>
  <w15:commentEx w15:paraId="2B9BD13C" w15:done="0"/>
  <w15:commentEx w15:paraId="5D877B5D" w15:done="0"/>
  <w15:commentEx w15:paraId="04A3C8F4" w15:done="0"/>
  <w15:commentEx w15:paraId="7ED29180" w15:done="0"/>
  <w15:commentEx w15:paraId="72DF255B" w15:done="0"/>
  <w15:commentEx w15:paraId="7DA7269B" w15:done="0"/>
  <w15:commentEx w15:paraId="7CBF3905" w15:done="0"/>
  <w15:commentEx w15:paraId="4EFB7C36" w15:done="0"/>
  <w15:commentEx w15:paraId="130287F7" w15:done="0"/>
  <w15:commentEx w15:paraId="6326C401" w15:done="0"/>
  <w15:commentEx w15:paraId="0FF8DB41" w15:done="0"/>
  <w15:commentEx w15:paraId="58FFFFA3" w15:done="0"/>
  <w15:commentEx w15:paraId="6FFF04CD" w15:done="0"/>
  <w15:commentEx w15:paraId="5B159918" w15:done="0"/>
  <w15:commentEx w15:paraId="548F4956" w15:done="0"/>
  <w15:commentEx w15:paraId="5C6D4DD4" w15:done="0"/>
  <w15:commentEx w15:paraId="6F68366B" w15:done="0"/>
  <w15:commentEx w15:paraId="1B704ACD" w15:done="0"/>
  <w15:commentEx w15:paraId="3DF25BF6" w15:done="0"/>
  <w15:commentEx w15:paraId="28E48CF7" w15:done="0"/>
  <w15:commentEx w15:paraId="1C2F80D7" w15:done="0"/>
  <w15:commentEx w15:paraId="1E662446" w15:done="0"/>
  <w15:commentEx w15:paraId="7724BD43" w15:done="0"/>
  <w15:commentEx w15:paraId="0D21A2DA" w15:done="0"/>
  <w15:commentEx w15:paraId="001B19A6" w15:done="0"/>
  <w15:commentEx w15:paraId="7EE0A8B7" w15:done="0"/>
  <w15:commentEx w15:paraId="0BB56CE5" w15:done="0"/>
  <w15:commentEx w15:paraId="56433A7B" w15:done="0"/>
  <w15:commentEx w15:paraId="6C27768B" w15:done="0"/>
  <w15:commentEx w15:paraId="3ABAA60C" w15:done="0"/>
  <w15:commentEx w15:paraId="2580FCE4" w15:paraIdParent="3ABAA60C" w15:done="0"/>
  <w15:commentEx w15:paraId="320CA14D" w15:done="0"/>
  <w15:commentEx w15:paraId="32D301FB" w15:done="0"/>
  <w15:commentEx w15:paraId="38FF47CA" w15:done="0"/>
  <w15:commentEx w15:paraId="4C90BECE" w15:done="0"/>
  <w15:commentEx w15:paraId="67F4C1AC" w15:done="0"/>
  <w15:commentEx w15:paraId="00E409FF" w15:done="0"/>
  <w15:commentEx w15:paraId="20E80E4E" w15:done="0"/>
  <w15:commentEx w15:paraId="3FE134C0" w15:done="0"/>
  <w15:commentEx w15:paraId="78C96635" w15:done="0"/>
  <w15:commentEx w15:paraId="38DF01E1" w15:done="0"/>
  <w15:commentEx w15:paraId="5E57E1C3" w15:done="0"/>
  <w15:commentEx w15:paraId="6C7CEB8D" w15:done="0"/>
  <w15:commentEx w15:paraId="0F6567C7" w15:done="0"/>
  <w15:commentEx w15:paraId="404AF1F8" w15:done="0"/>
  <w15:commentEx w15:paraId="1631852C" w15:done="0"/>
  <w15:commentEx w15:paraId="04CEA6CE" w15:done="0"/>
  <w15:commentEx w15:paraId="218F9870" w15:done="0"/>
  <w15:commentEx w15:paraId="1A699DF5" w15:done="0"/>
  <w15:commentEx w15:paraId="60DD8755" w15:done="0"/>
  <w15:commentEx w15:paraId="189EA47A" w15:done="0"/>
  <w15:commentEx w15:paraId="19189ABD" w15:done="0"/>
  <w15:commentEx w15:paraId="5FF503E6" w15:done="0"/>
  <w15:commentEx w15:paraId="55A37415" w15:done="0"/>
  <w15:commentEx w15:paraId="7AA9282F" w15:done="0"/>
  <w15:commentEx w15:paraId="46779C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8160" w16cex:dateUtc="2025-07-09T22:01:00Z"/>
  <w16cex:commentExtensible w16cex:durableId="2C198140" w16cex:dateUtc="2025-07-09T22:01:00Z"/>
  <w16cex:commentExtensible w16cex:durableId="2C198355" w16cex:dateUtc="2025-07-09T22:09:00Z"/>
  <w16cex:commentExtensible w16cex:durableId="2C198237" w16cex:dateUtc="2025-07-09T22:05:00Z"/>
  <w16cex:commentExtensible w16cex:durableId="2C2000F9" w16cex:dateUtc="2025-07-14T20:19:00Z"/>
  <w16cex:commentExtensible w16cex:durableId="2C1F88EF" w16cex:dateUtc="2025-07-14T11:47:00Z"/>
  <w16cex:commentExtensible w16cex:durableId="2C200154" w16cex:dateUtc="2025-07-14T20:21:00Z"/>
  <w16cex:commentExtensible w16cex:durableId="2C1F8A59" w16cex:dateUtc="2025-07-14T11:53:00Z"/>
  <w16cex:commentExtensible w16cex:durableId="2C202C1D" w16cex:dateUtc="2025-07-14T23:22:00Z"/>
  <w16cex:commentExtensible w16cex:durableId="2C202C92" w16cex:dateUtc="2025-07-14T23:25:00Z"/>
  <w16cex:commentExtensible w16cex:durableId="2C202D12" w16cex:dateUtc="2025-07-14T23:27:00Z"/>
  <w16cex:commentExtensible w16cex:durableId="2C1F8F32" w16cex:dateUtc="2025-07-14T12:14:00Z"/>
  <w16cex:commentExtensible w16cex:durableId="2C1F90F5" w16cex:dateUtc="2025-07-14T12:21:00Z"/>
  <w16cex:commentExtensible w16cex:durableId="2C1F9131" w16cex:dateUtc="2025-07-14T12:22:00Z"/>
  <w16cex:commentExtensible w16cex:durableId="2C1F9189" w16cex:dateUtc="2025-07-14T12:24:00Z"/>
  <w16cex:commentExtensible w16cex:durableId="2C1F92C8" w16cex:dateUtc="2025-07-14T12:29:00Z"/>
  <w16cex:commentExtensible w16cex:durableId="2C20032E" w16cex:dateUtc="2025-07-14T20:29:00Z"/>
  <w16cex:commentExtensible w16cex:durableId="2C1F96A9" w16cex:dateUtc="2025-07-14T12:46:00Z"/>
  <w16cex:commentExtensible w16cex:durableId="2C1F9791" w16cex:dateUtc="2025-07-14T12:49:00Z"/>
  <w16cex:commentExtensible w16cex:durableId="2C1F9825" w16cex:dateUtc="2025-07-14T12:52:00Z"/>
  <w16cex:commentExtensible w16cex:durableId="2C1F991C" w16cex:dateUtc="2025-07-14T12:56:00Z"/>
  <w16cex:commentExtensible w16cex:durableId="2C1F993F" w16cex:dateUtc="2025-07-14T12:57:00Z"/>
  <w16cex:commentExtensible w16cex:durableId="2C1F996B" w16cex:dateUtc="2025-07-14T12:57:00Z"/>
  <w16cex:commentExtensible w16cex:durableId="2C1F9980" w16cex:dateUtc="2025-07-14T12:58:00Z"/>
  <w16cex:commentExtensible w16cex:durableId="2C1F9A03" w16cex:dateUtc="2025-07-14T13:00:00Z"/>
  <w16cex:commentExtensible w16cex:durableId="2C20077B" w16cex:dateUtc="2025-07-14T20:47:00Z"/>
  <w16cex:commentExtensible w16cex:durableId="2C2007C3" w16cex:dateUtc="2025-07-14T20:48:00Z"/>
  <w16cex:commentExtensible w16cex:durableId="2C1F9A1E" w16cex:dateUtc="2025-07-14T13:00:00Z"/>
  <w16cex:commentExtensible w16cex:durableId="2C1F9A35" w16cex:dateUtc="2025-07-14T13:01:00Z"/>
  <w16cex:commentExtensible w16cex:durableId="2C200843" w16cex:dateUtc="2025-07-14T20:50:00Z"/>
  <w16cex:commentExtensible w16cex:durableId="2C1F9A56" w16cex:dateUtc="2025-07-14T13:01:00Z"/>
  <w16cex:commentExtensible w16cex:durableId="2C200862" w16cex:dateUtc="2025-07-14T20:51:00Z"/>
  <w16cex:commentExtensible w16cex:durableId="2C1F9A6D" w16cex:dateUtc="2025-07-14T13:02:00Z"/>
  <w16cex:commentExtensible w16cex:durableId="2C1F9AEF" w16cex:dateUtc="2025-07-14T13:04:00Z"/>
  <w16cex:commentExtensible w16cex:durableId="2C1F9B37" w16cex:dateUtc="2025-07-14T13:05:00Z"/>
  <w16cex:commentExtensible w16cex:durableId="2C1F9B3B" w16cex:dateUtc="2025-07-14T13:05:00Z"/>
  <w16cex:commentExtensible w16cex:durableId="2C1F9B8E" w16cex:dateUtc="2025-07-14T13:06:00Z"/>
  <w16cex:commentExtensible w16cex:durableId="2C1F9B60" w16cex:dateUtc="2025-07-14T13:06:00Z"/>
  <w16cex:commentExtensible w16cex:durableId="2C1F9B71" w16cex:dateUtc="2025-07-14T13:06:00Z"/>
  <w16cex:commentExtensible w16cex:durableId="2C1F9B7F" w16cex:dateUtc="2025-07-14T13:06:00Z"/>
  <w16cex:commentExtensible w16cex:durableId="2C2008E5" w16cex:dateUtc="2025-07-14T20:53:00Z"/>
  <w16cex:commentExtensible w16cex:durableId="2C1F9BC1" w16cex:dateUtc="2025-07-14T13:07:00Z"/>
  <w16cex:commentExtensible w16cex:durableId="2C1F9BE1" w16cex:dateUtc="2025-07-14T13:08:00Z"/>
  <w16cex:commentExtensible w16cex:durableId="2C1F9BFF" w16cex:dateUtc="2025-07-14T13:08:00Z"/>
  <w16cex:commentExtensible w16cex:durableId="2C1F9C10" w16cex:dateUtc="2025-07-14T13:09:00Z"/>
  <w16cex:commentExtensible w16cex:durableId="2C1F9C2D" w16cex:dateUtc="2025-07-14T13:09:00Z"/>
  <w16cex:commentExtensible w16cex:durableId="2C20094F" w16cex:dateUtc="2025-07-14T20:55:00Z"/>
  <w16cex:commentExtensible w16cex:durableId="2C1FA2F5" w16cex:dateUtc="2025-07-14T13:38:00Z"/>
  <w16cex:commentExtensible w16cex:durableId="2C20095A" w16cex:dateUtc="2025-07-14T20:55:00Z"/>
  <w16cex:commentExtensible w16cex:durableId="2C1FA3F8" w16cex:dateUtc="2025-07-14T13:42:00Z"/>
  <w16cex:commentExtensible w16cex:durableId="2C1FA401" w16cex:dateUtc="2025-07-14T13:42:00Z"/>
  <w16cex:commentExtensible w16cex:durableId="2C1FA40B" w16cex:dateUtc="2025-07-14T13:43:00Z"/>
  <w16cex:commentExtensible w16cex:durableId="2C1FA414" w16cex:dateUtc="2025-07-14T13:43:00Z"/>
  <w16cex:commentExtensible w16cex:durableId="2C1FA433" w16cex:dateUtc="2025-07-14T13:43:00Z"/>
  <w16cex:commentExtensible w16cex:durableId="2C1FA43B" w16cex:dateUtc="2025-07-14T13:43:00Z"/>
  <w16cex:commentExtensible w16cex:durableId="2C1FA44F" w16cex:dateUtc="2025-07-14T13:44:00Z"/>
  <w16cex:commentExtensible w16cex:durableId="2C1FA461" w16cex:dateUtc="2025-07-14T13:44:00Z"/>
  <w16cex:commentExtensible w16cex:durableId="2C1FA47C" w16cex:dateUtc="2025-07-14T13:45:00Z"/>
  <w16cex:commentExtensible w16cex:durableId="2C1FA875" w16cex:dateUtc="2025-07-14T14:01:00Z"/>
  <w16cex:commentExtensible w16cex:durableId="2C1FAABA" w16cex:dateUtc="2025-07-14T14:11:00Z"/>
  <w16cex:commentExtensible w16cex:durableId="2C1FAAE8" w16cex:dateUtc="2025-07-14T14:12:00Z"/>
  <w16cex:commentExtensible w16cex:durableId="2C1FAAFB" w16cex:dateUtc="2025-07-14T14:12:00Z"/>
  <w16cex:commentExtensible w16cex:durableId="2C1FAB42" w16cex:dateUtc="2025-07-14T14:13:00Z"/>
  <w16cex:commentExtensible w16cex:durableId="2C1FAB62" w16cex:dateUtc="2025-07-14T14:14:00Z"/>
  <w16cex:commentExtensible w16cex:durableId="2C1FAB99" w16cex:dateUtc="2025-07-14T14:15:00Z"/>
  <w16cex:commentExtensible w16cex:durableId="2C1FABF7" w16cex:dateUtc="2025-07-14T14:16:00Z"/>
  <w16cex:commentExtensible w16cex:durableId="2C1FAC40" w16cex:dateUtc="2025-07-14T14:18:00Z"/>
  <w16cex:commentExtensible w16cex:durableId="2C1FACE6" w16cex:dateUtc="2025-07-14T14:20:00Z"/>
  <w16cex:commentExtensible w16cex:durableId="2C1FA36E" w16cex:dateUtc="2025-07-14T13:40:00Z"/>
  <w16cex:commentExtensible w16cex:durableId="2C1FA37B" w16cex:dateUtc="2025-07-14T13:40:00Z"/>
  <w16cex:commentExtensible w16cex:durableId="2C1FADBC" w16cex:dateUtc="2025-07-14T14:24:00Z"/>
  <w16cex:commentExtensible w16cex:durableId="2C1FAE12" w16cex:dateUtc="2025-07-14T14:25:00Z"/>
  <w16cex:commentExtensible w16cex:durableId="2C1FAE3F" w16cex:dateUtc="2025-07-14T14:26:00Z"/>
  <w16cex:commentExtensible w16cex:durableId="2C1FAEA8" w16cex:dateUtc="2025-07-14T14:28:00Z"/>
  <w16cex:commentExtensible w16cex:durableId="2C1FAECF" w16cex:dateUtc="2025-07-14T14:29:00Z"/>
  <w16cex:commentExtensible w16cex:durableId="2C200F51" w16cex:dateUtc="2025-07-14T21:20:00Z"/>
  <w16cex:commentExtensible w16cex:durableId="2C200F6B" w16cex:dateUtc="2025-07-14T21:21:00Z"/>
  <w16cex:commentExtensible w16cex:durableId="2C200F85" w16cex:dateUtc="2025-07-14T21:21:00Z"/>
  <w16cex:commentExtensible w16cex:durableId="2C200FA2" w16cex:dateUtc="2025-07-14T21:22:00Z"/>
  <w16cex:commentExtensible w16cex:durableId="2C200FC3" w16cex:dateUtc="2025-07-14T21:22:00Z"/>
  <w16cex:commentExtensible w16cex:durableId="2C200FD3" w16cex:dateUtc="2025-07-14T21:22:00Z"/>
  <w16cex:commentExtensible w16cex:durableId="2C200FE0" w16cex:dateUtc="2025-07-14T21:23:00Z"/>
  <w16cex:commentExtensible w16cex:durableId="2C200FEB" w16cex:dateUtc="2025-07-14T21:23:00Z"/>
  <w16cex:commentExtensible w16cex:durableId="2C200FFF" w16cex:dateUtc="2025-07-14T21:23:00Z"/>
  <w16cex:commentExtensible w16cex:durableId="2C201008" w16cex:dateUtc="2025-07-14T21:23:00Z"/>
  <w16cex:commentExtensible w16cex:durableId="2C201015" w16cex:dateUtc="2025-07-14T21:24:00Z"/>
  <w16cex:commentExtensible w16cex:durableId="2C1FEADC" w16cex:dateUtc="2025-07-14T18:45:00Z"/>
  <w16cex:commentExtensible w16cex:durableId="2C1FEB62" w16cex:dateUtc="2025-07-14T18:47:00Z"/>
  <w16cex:commentExtensible w16cex:durableId="2C1FEB57" w16cex:dateUtc="2025-07-14T18:47:00Z"/>
  <w16cex:commentExtensible w16cex:durableId="2C1FEBA3" w16cex:dateUtc="2025-07-14T18:48:00Z"/>
  <w16cex:commentExtensible w16cex:durableId="2C1FEA2F" w16cex:dateUtc="2025-07-14T18:42:00Z"/>
  <w16cex:commentExtensible w16cex:durableId="2C1FEA27" w16cex:dateUtc="2025-07-14T18:42:00Z"/>
  <w16cex:commentExtensible w16cex:durableId="2C1FEA13" w16cex:dateUtc="2025-07-14T18:41:00Z"/>
  <w16cex:commentExtensible w16cex:durableId="2C1FEA07" w16cex:dateUtc="2025-07-14T18:41:00Z"/>
  <w16cex:commentExtensible w16cex:durableId="2C1FE9F7" w16cex:dateUtc="2025-07-14T18:41:00Z"/>
  <w16cex:commentExtensible w16cex:durableId="2C1FE9E9" w16cex:dateUtc="2025-07-14T18:41:00Z"/>
  <w16cex:commentExtensible w16cex:durableId="2C1FE9CD" w16cex:dateUtc="2025-07-14T18:40:00Z"/>
  <w16cex:commentExtensible w16cex:durableId="2C1FE9C7" w16cex:dateUtc="2025-07-14T18:40:00Z"/>
  <w16cex:commentExtensible w16cex:durableId="2C1FDB76" w16cex:dateUtc="2025-07-14T17:39:00Z"/>
  <w16cex:commentExtensible w16cex:durableId="2C1FE9AC" w16cex:dateUtc="2025-07-14T18:40:00Z"/>
  <w16cex:commentExtensible w16cex:durableId="2C1FE99C" w16cex:dateUtc="2025-07-14T18:39:00Z"/>
  <w16cex:commentExtensible w16cex:durableId="2C1FE98A" w16cex:dateUtc="2025-07-14T18:39:00Z"/>
  <w16cex:commentExtensible w16cex:durableId="2C1FE97E" w16cex:dateUtc="2025-07-14T18:39:00Z"/>
  <w16cex:commentExtensible w16cex:durableId="2C1FE971" w16cex:dateUtc="2025-07-14T18:39:00Z"/>
  <w16cex:commentExtensible w16cex:durableId="2C1FE967" w16cex:dateUtc="2025-07-14T18:39:00Z"/>
  <w16cex:commentExtensible w16cex:durableId="2C1FE952" w16cex:dateUtc="2025-07-14T18:38:00Z"/>
  <w16cex:commentExtensible w16cex:durableId="2C1FE946" w16cex:dateUtc="2025-07-14T18:38:00Z"/>
  <w16cex:commentExtensible w16cex:durableId="2C1FE92E" w16cex:dateUtc="2025-07-14T18:38:00Z"/>
  <w16cex:commentExtensible w16cex:durableId="2C1FE928" w16cex:dateUtc="2025-07-14T18:38:00Z"/>
  <w16cex:commentExtensible w16cex:durableId="2C1FE8F0" w16cex:dateUtc="2025-07-14T18:37:00Z"/>
  <w16cex:commentExtensible w16cex:durableId="2C1FE8B7" w16cex:dateUtc="2025-07-14T18:36:00Z"/>
  <w16cex:commentExtensible w16cex:durableId="2C1FE8A1" w16cex:dateUtc="2025-07-14T18:35:00Z"/>
  <w16cex:commentExtensible w16cex:durableId="2C1FE898" w16cex:dateUtc="2025-07-14T18:35:00Z"/>
  <w16cex:commentExtensible w16cex:durableId="2C1FE888" w16cex:dateUtc="2025-07-14T18:35:00Z"/>
  <w16cex:commentExtensible w16cex:durableId="2C1FE880" w16cex:dateUtc="2025-07-14T18:35:00Z"/>
  <w16cex:commentExtensible w16cex:durableId="2C1FE84D" w16cex:dateUtc="2025-07-14T18:34:00Z"/>
  <w16cex:commentExtensible w16cex:durableId="2C1FE82B" w16cex:dateUtc="2025-07-14T18:33:00Z"/>
  <w16cex:commentExtensible w16cex:durableId="2C20116A" w16cex:dateUtc="2025-07-14T21:29:00Z"/>
  <w16cex:commentExtensible w16cex:durableId="2C1FE812" w16cex:dateUtc="2025-07-14T18:33:00Z"/>
  <w16cex:commentExtensible w16cex:durableId="2C1FE7F8" w16cex:dateUtc="2025-07-14T18:32:00Z"/>
  <w16cex:commentExtensible w16cex:durableId="2C1FE7F2" w16cex:dateUtc="2025-07-14T18:32:00Z"/>
  <w16cex:commentExtensible w16cex:durableId="2C1FE801" w16cex:dateUtc="2025-07-14T18:33:00Z"/>
  <w16cex:commentExtensible w16cex:durableId="2C1FE7EB" w16cex:dateUtc="2025-07-14T18:32:00Z"/>
  <w16cex:commentExtensible w16cex:durableId="2C1FE7E1" w16cex:dateUtc="2025-07-14T18:32:00Z"/>
  <w16cex:commentExtensible w16cex:durableId="2C1FE7DA" w16cex:dateUtc="2025-07-14T18:32:00Z"/>
  <w16cex:commentExtensible w16cex:durableId="2C1FE7CE" w16cex:dateUtc="2025-07-14T18:32:00Z"/>
  <w16cex:commentExtensible w16cex:durableId="2C1FE7A7" w16cex:dateUtc="2025-07-14T18:31:00Z"/>
  <w16cex:commentExtensible w16cex:durableId="2C1FE79A" w16cex:dateUtc="2025-07-14T18:31:00Z"/>
  <w16cex:commentExtensible w16cex:durableId="2C1FE78A" w16cex:dateUtc="2025-07-14T18:31:00Z"/>
  <w16cex:commentExtensible w16cex:durableId="2C1FE791" w16cex:dateUtc="2025-07-14T18:31:00Z"/>
  <w16cex:commentExtensible w16cex:durableId="2C201203" w16cex:dateUtc="2025-07-14T21:32:00Z"/>
  <w16cex:commentExtensible w16cex:durableId="2C1FE780" w16cex:dateUtc="2025-07-14T18:30:00Z"/>
  <w16cex:commentExtensible w16cex:durableId="2C1FE775" w16cex:dateUtc="2025-07-14T18:30:00Z"/>
  <w16cex:commentExtensible w16cex:durableId="2C1FE75B" w16cex:dateUtc="2025-07-14T18:30:00Z"/>
  <w16cex:commentExtensible w16cex:durableId="2C1FE751" w16cex:dateUtc="2025-07-14T18:30:00Z"/>
  <w16cex:commentExtensible w16cex:durableId="2C1FE734" w16cex:dateUtc="2025-07-14T18:29:00Z"/>
  <w16cex:commentExtensible w16cex:durableId="2C1FE72A" w16cex:dateUtc="2025-07-14T18:29:00Z"/>
  <w16cex:commentExtensible w16cex:durableId="2C1FE721" w16cex:dateUtc="2025-07-14T18:29:00Z"/>
  <w16cex:commentExtensible w16cex:durableId="2C1FE712" w16cex:dateUtc="2025-07-14T18:29:00Z"/>
  <w16cex:commentExtensible w16cex:durableId="2C1FE6F3" w16cex:dateUtc="2025-07-14T18:28:00Z"/>
  <w16cex:commentExtensible w16cex:durableId="2C1FE6E6" w16cex:dateUtc="2025-07-14T18:28:00Z"/>
  <w16cex:commentExtensible w16cex:durableId="2C1FE6EC" w16cex:dateUtc="2025-07-14T18:28:00Z"/>
  <w16cex:commentExtensible w16cex:durableId="2C1FE6D5" w16cex:dateUtc="2025-07-14T18:28:00Z"/>
  <w16cex:commentExtensible w16cex:durableId="2C1FE6B4" w16cex:dateUtc="2025-07-14T18:27:00Z"/>
  <w16cex:commentExtensible w16cex:durableId="2C1FE66C" w16cex:dateUtc="2025-07-14T18:26:00Z"/>
  <w16cex:commentExtensible w16cex:durableId="2C1FE662" w16cex:dateUtc="2025-07-14T18:26:00Z"/>
  <w16cex:commentExtensible w16cex:durableId="2C1FF9B0" w16cex:dateUtc="2025-07-14T19:48:00Z"/>
  <w16cex:commentExtensible w16cex:durableId="2C1FE65A" w16cex:dateUtc="2025-07-14T18:26:00Z"/>
  <w16cex:commentExtensible w16cex:durableId="2C1FE676" w16cex:dateUtc="2025-07-14T18:26:00Z"/>
  <w16cex:commentExtensible w16cex:durableId="2C1FE63A" w16cex:dateUtc="2025-07-14T18:25:00Z"/>
  <w16cex:commentExtensible w16cex:durableId="2C1FE634" w16cex:dateUtc="2025-07-14T18:25:00Z"/>
  <w16cex:commentExtensible w16cex:durableId="2C1FE5F0" w16cex:dateUtc="2025-07-14T18:24:00Z"/>
  <w16cex:commentExtensible w16cex:durableId="2C1FE5E7" w16cex:dateUtc="2025-07-14T18:24:00Z"/>
  <w16cex:commentExtensible w16cex:durableId="2C1FE5AE" w16cex:dateUtc="2025-07-14T18:23:00Z"/>
  <w16cex:commentExtensible w16cex:durableId="2C1FE55C" w16cex:dateUtc="2025-07-14T18:21:00Z"/>
  <w16cex:commentExtensible w16cex:durableId="2C1FE557" w16cex:dateUtc="2025-07-14T18:21:00Z"/>
  <w16cex:commentExtensible w16cex:durableId="2C1FE506" w16cex:dateUtc="2025-07-14T18:20:00Z"/>
  <w16cex:commentExtensible w16cex:durableId="2C1FE4EB" w16cex:dateUtc="2025-07-14T18:19:00Z"/>
  <w16cex:commentExtensible w16cex:durableId="2C1FE3E5" w16cex:dateUtc="2025-07-14T18:15:00Z"/>
  <w16cex:commentExtensible w16cex:durableId="2C1FE3D4" w16cex:dateUtc="2025-07-14T18:15:00Z"/>
  <w16cex:commentExtensible w16cex:durableId="2C1FE396" w16cex:dateUtc="2025-07-14T18:14:00Z"/>
  <w16cex:commentExtensible w16cex:durableId="2C1FE23B" w16cex:dateUtc="2025-07-14T18:08:00Z"/>
  <w16cex:commentExtensible w16cex:durableId="2C1FE22C" w16cex:dateUtc="2025-07-14T18:08:00Z"/>
  <w16cex:commentExtensible w16cex:durableId="2C1FDF38" w16cex:dateUtc="2025-07-14T17:55:00Z"/>
  <w16cex:commentExtensible w16cex:durableId="2C1FDF2D" w16cex:dateUtc="2025-07-14T17:55:00Z"/>
  <w16cex:commentExtensible w16cex:durableId="2C1FDF08" w16cex:dateUtc="2025-07-14T17:54:00Z"/>
  <w16cex:commentExtensible w16cex:durableId="2C1FE1B5" w16cex:dateUtc="2025-07-14T18:06:00Z"/>
  <w16cex:commentExtensible w16cex:durableId="2C1FE1FE" w16cex:dateUtc="2025-07-14T18:07:00Z"/>
  <w16cex:commentExtensible w16cex:durableId="2C1FDEEA" w16cex:dateUtc="2025-07-14T17:54:00Z"/>
  <w16cex:commentExtensible w16cex:durableId="2C1FDD5B" w16cex:dateUtc="2025-07-14T17:47:00Z"/>
  <w16cex:commentExtensible w16cex:durableId="2C1FDECC" w16cex:dateUtc="2025-07-14T17:53:00Z"/>
  <w16cex:commentExtensible w16cex:durableId="2C1FDD55" w16cex:dateUtc="2025-07-14T17:47:00Z"/>
  <w16cex:commentExtensible w16cex:durableId="2C1FDE58" w16cex:dateUtc="2025-07-14T17:51:00Z"/>
  <w16cex:commentExtensible w16cex:durableId="2C1FDD4F" w16cex:dateUtc="2025-07-14T17:47:00Z"/>
  <w16cex:commentExtensible w16cex:durableId="2C1FDD43" w16cex:dateUtc="2025-07-14T17:47:00Z"/>
  <w16cex:commentExtensible w16cex:durableId="2C1FDD36" w16cex:dateUtc="2025-07-14T17:47:00Z"/>
  <w16cex:commentExtensible w16cex:durableId="2C1FDCD1" w16cex:dateUtc="2025-07-14T17:45:00Z"/>
  <w16cex:commentExtensible w16cex:durableId="2C1FDCAE" w16cex:dateUtc="2025-07-14T17:44:00Z"/>
  <w16cex:commentExtensible w16cex:durableId="2C1FDCA9" w16cex:dateUtc="2025-07-14T17:44:00Z"/>
  <w16cex:commentExtensible w16cex:durableId="2C1FDC82" w16cex:dateUtc="2025-07-14T17:44:00Z"/>
  <w16cex:commentExtensible w16cex:durableId="2C1FDC5C" w16cex:dateUtc="2025-07-14T17:43:00Z"/>
  <w16cex:commentExtensible w16cex:durableId="2C1FDC48" w16cex:dateUtc="2025-07-14T17:43:00Z"/>
  <w16cex:commentExtensible w16cex:durableId="2C1FF069" w16cex:dateUtc="2025-07-14T19:08:00Z"/>
  <w16cex:commentExtensible w16cex:durableId="2C1FDC3B" w16cex:dateUtc="2025-07-14T17:42:00Z"/>
  <w16cex:commentExtensible w16cex:durableId="2C1FDC27" w16cex:dateUtc="2025-07-14T17:42:00Z"/>
  <w16cex:commentExtensible w16cex:durableId="2C1FDC0B" w16cex:dateUtc="2025-07-14T17:42:00Z"/>
  <w16cex:commentExtensible w16cex:durableId="2C1FDBFD" w16cex:dateUtc="2025-07-14T17:41:00Z"/>
  <w16cex:commentExtensible w16cex:durableId="2C2041C0" w16cex:dateUtc="2025-07-14T17:41:00Z"/>
  <w16cex:commentExtensible w16cex:durableId="2C1FD99C" w16cex:dateUtc="2025-07-14T17:31:00Z"/>
  <w16cex:commentExtensible w16cex:durableId="2C1FDA18" w16cex:dateUtc="2025-07-14T17:33:00Z"/>
  <w16cex:commentExtensible w16cex:durableId="2C1FD97F" w16cex:dateUtc="2025-07-14T17:31:00Z"/>
  <w16cex:commentExtensible w16cex:durableId="2C1FDBD1" w16cex:dateUtc="2025-07-14T17:41:00Z"/>
  <w16cex:commentExtensible w16cex:durableId="2C1FD973" w16cex:dateUtc="2025-07-14T17:30:00Z"/>
  <w16cex:commentExtensible w16cex:durableId="2C1FDA84" w16cex:dateUtc="2025-07-14T17:35:00Z"/>
  <w16cex:commentExtensible w16cex:durableId="2C1FD96D" w16cex:dateUtc="2025-07-14T17:30:00Z"/>
  <w16cex:commentExtensible w16cex:durableId="2C1FD95C" w16cex:dateUtc="2025-07-14T17:30:00Z"/>
  <w16cex:commentExtensible w16cex:durableId="2C1FD94F" w16cex:dateUtc="2025-07-14T17:30:00Z"/>
  <w16cex:commentExtensible w16cex:durableId="2C1FD8CB" w16cex:dateUtc="2025-07-14T17:28:00Z"/>
  <w16cex:commentExtensible w16cex:durableId="2C1FD823" w16cex:dateUtc="2025-07-14T17:25:00Z"/>
  <w16cex:commentExtensible w16cex:durableId="2C1FD824" w16cex:dateUtc="2025-07-14T17:25:00Z"/>
  <w16cex:commentExtensible w16cex:durableId="2C1FD806" w16cex:dateUtc="2025-07-14T17:24:00Z"/>
  <w16cex:commentExtensible w16cex:durableId="2C1FD7EC" w16cex:dateUtc="2025-07-14T17:24:00Z"/>
  <w16cex:commentExtensible w16cex:durableId="2C1FD812" w16cex:dateUtc="2025-07-14T17:25:00Z"/>
  <w16cex:commentExtensible w16cex:durableId="2C2042EB" w16cex:dateUtc="2025-07-14T17:25:00Z"/>
  <w16cex:commentExtensible w16cex:durableId="2C1FD665" w16cex:dateUtc="2025-07-14T17:17:00Z"/>
  <w16cex:commentExtensible w16cex:durableId="2C1FD659" w16cex:dateUtc="2025-07-14T17:17:00Z"/>
  <w16cex:commentExtensible w16cex:durableId="2C1FD63E" w16cex:dateUtc="2025-07-14T17:17:00Z"/>
  <w16cex:commentExtensible w16cex:durableId="2C1FD604" w16cex:dateUtc="2025-07-14T17:16:00Z"/>
  <w16cex:commentExtensible w16cex:durableId="2C1FD5EF" w16cex:dateUtc="2025-07-14T17:15:00Z"/>
  <w16cex:commentExtensible w16cex:durableId="2C1FEE01" w16cex:dateUtc="2025-07-14T18:58:00Z"/>
  <w16cex:commentExtensible w16cex:durableId="2C1FD5C2" w16cex:dateUtc="2025-07-14T17:15:00Z"/>
  <w16cex:commentExtensible w16cex:durableId="2C1FD4E9" w16cex:dateUtc="2025-07-14T17:11:00Z"/>
  <w16cex:commentExtensible w16cex:durableId="2C1FD4DA" w16cex:dateUtc="2025-07-14T17:11:00Z"/>
  <w16cex:commentExtensible w16cex:durableId="2C1FD4C6" w16cex:dateUtc="2025-07-14T17:11:00Z"/>
  <w16cex:commentExtensible w16cex:durableId="2C1FEDBA" w16cex:dateUtc="2025-07-14T18:57:00Z"/>
  <w16cex:commentExtensible w16cex:durableId="2C1FED67" w16cex:dateUtc="2025-07-14T18:56:00Z"/>
  <w16cex:commentExtensible w16cex:durableId="2C1FD48E" w16cex:dateUtc="2025-07-14T17:10:00Z"/>
  <w16cex:commentExtensible w16cex:durableId="2C1FD455" w16cex:dateUtc="2025-07-14T17:09:00Z"/>
  <w16cex:commentExtensible w16cex:durableId="2C1FD44F" w16cex:dateUtc="2025-07-14T17:09:00Z"/>
  <w16cex:commentExtensible w16cex:durableId="2C1FD442" w16cex:dateUtc="2025-07-14T17:08:00Z"/>
  <w16cex:commentExtensible w16cex:durableId="2C1FD419" w16cex:dateUtc="2025-07-14T17:08:00Z"/>
  <w16cex:commentExtensible w16cex:durableId="2C1FECE9" w16cex:dateUtc="2025-07-14T18:54:00Z"/>
  <w16cex:commentExtensible w16cex:durableId="2C1FD387" w16cex:dateUtc="2025-07-14T17:05:00Z"/>
  <w16cex:commentExtensible w16cex:durableId="2C1FD397" w16cex:dateUtc="2025-07-14T17:05:00Z"/>
  <w16cex:commentExtensible w16cex:durableId="2C1FD35B" w16cex:dateUtc="2025-07-14T17:04:00Z"/>
  <w16cex:commentExtensible w16cex:durableId="2C1FD355" w16cex:dateUtc="2025-07-14T17:04:00Z"/>
  <w16cex:commentExtensible w16cex:durableId="2C1FD34E" w16cex:dateUtc="2025-07-14T17:04:00Z"/>
  <w16cex:commentExtensible w16cex:durableId="2C1FD32B" w16cex:dateUtc="2025-07-14T17:04:00Z"/>
  <w16cex:commentExtensible w16cex:durableId="2C1FD31A" w16cex:dateUtc="2025-07-14T17:03:00Z"/>
  <w16cex:commentExtensible w16cex:durableId="2C1FD312" w16cex:dateUtc="2025-07-14T17:03:00Z"/>
  <w16cex:commentExtensible w16cex:durableId="2C1FD274" w16cex:dateUtc="2025-07-14T17:01:00Z"/>
  <w16cex:commentExtensible w16cex:durableId="2C1FD26E" w16cex:dateUtc="2025-07-14T17:01:00Z"/>
  <w16cex:commentExtensible w16cex:durableId="2C1FD25F" w16cex:dateUtc="2025-07-14T17:00:00Z"/>
  <w16cex:commentExtensible w16cex:durableId="2C1FD259" w16cex:dateUtc="2025-07-14T17:00:00Z"/>
  <w16cex:commentExtensible w16cex:durableId="2C1FD23E" w16cex:dateUtc="2025-07-14T17:00:00Z"/>
  <w16cex:commentExtensible w16cex:durableId="2C1FD21E" w16cex:dateUtc="2025-07-14T16:59:00Z"/>
  <w16cex:commentExtensible w16cex:durableId="2C1FD208" w16cex:dateUtc="2025-07-14T16:59:00Z"/>
  <w16cex:commentExtensible w16cex:durableId="2C1FD1BC" w16cex:dateUtc="2025-07-14T16:58:00Z"/>
  <w16cex:commentExtensible w16cex:durableId="2C1FD1A5" w16cex:dateUtc="2025-07-14T16:57:00Z"/>
  <w16cex:commentExtensible w16cex:durableId="2C1FD197" w16cex:dateUtc="2025-07-14T16:57:00Z"/>
  <w16cex:commentExtensible w16cex:durableId="2C1FD19D" w16cex:dateUtc="2025-07-14T16:57:00Z"/>
  <w16cex:commentExtensible w16cex:durableId="2C1FD15B" w16cex:dateUtc="2025-07-14T16:56:00Z"/>
  <w16cex:commentExtensible w16cex:durableId="2C1FD156" w16cex:dateUtc="2025-07-14T16:56:00Z"/>
  <w16cex:commentExtensible w16cex:durableId="2C1FD146" w16cex:dateUtc="2025-07-14T16:56:00Z"/>
  <w16cex:commentExtensible w16cex:durableId="2C1FAFD6" w16cex:dateUtc="2025-07-14T14:33:00Z"/>
  <w16cex:commentExtensible w16cex:durableId="2C1FD0C5" w16cex:dateUtc="2025-07-14T16:53:00Z"/>
  <w16cex:commentExtensible w16cex:durableId="2C1FD0C1" w16cex:dateUtc="2025-07-14T16:53:00Z"/>
  <w16cex:commentExtensible w16cex:durableId="2C1FD0B8" w16cex:dateUtc="2025-07-14T16:53:00Z"/>
  <w16cex:commentExtensible w16cex:durableId="2C1FD0AE" w16cex:dateUtc="2025-07-14T16:53:00Z"/>
  <w16cex:commentExtensible w16cex:durableId="2C1FD09E" w16cex:dateUtc="2025-07-14T16:53:00Z"/>
  <w16cex:commentExtensible w16cex:durableId="2C1FD095" w16cex:dateUtc="2025-07-14T16:53:00Z"/>
  <w16cex:commentExtensible w16cex:durableId="2C1FD069" w16cex:dateUtc="2025-07-14T16:52:00Z"/>
  <w16cex:commentExtensible w16cex:durableId="2C1FD05C" w16cex:dateUtc="2025-07-14T16:52:00Z"/>
  <w16cex:commentExtensible w16cex:durableId="2C1FD046" w16cex:dateUtc="2025-07-14T16:51:00Z"/>
  <w16cex:commentExtensible w16cex:durableId="2C1FD03B" w16cex:dateUtc="2025-07-14T16:51:00Z"/>
  <w16cex:commentExtensible w16cex:durableId="2C1FD00B" w16cex:dateUtc="2025-07-14T16:50:00Z"/>
  <w16cex:commentExtensible w16cex:durableId="2C1FCF81" w16cex:dateUtc="2025-07-14T16:48:00Z"/>
  <w16cex:commentExtensible w16cex:durableId="2C1FCF76" w16cex:dateUtc="2025-07-14T16:48:00Z"/>
  <w16cex:commentExtensible w16cex:durableId="2C1FCF70" w16cex:dateUtc="2025-07-14T16:48:00Z"/>
  <w16cex:commentExtensible w16cex:durableId="2C1FCF63" w16cex:dateUtc="2025-07-14T16:48:00Z"/>
  <w16cex:commentExtensible w16cex:durableId="2C1FCED6" w16cex:dateUtc="2025-07-14T16:45:00Z"/>
  <w16cex:commentExtensible w16cex:durableId="2C1FCEAF" w16cex:dateUtc="2025-07-14T16:45:00Z"/>
  <w16cex:commentExtensible w16cex:durableId="2C1FCEA5" w16cex:dateUtc="2025-07-14T16:44:00Z"/>
  <w16cex:commentExtensible w16cex:durableId="2C1FCE9C" w16cex:dateUtc="2025-07-14T16:44:00Z"/>
  <w16cex:commentExtensible w16cex:durableId="2C1FCEBC" w16cex:dateUtc="2025-07-14T16:45:00Z"/>
  <w16cex:commentExtensible w16cex:durableId="2C1FCE3C" w16cex:dateUtc="2025-07-14T16:43:00Z"/>
  <w16cex:commentExtensible w16cex:durableId="2C1FCE2E" w16cex:dateUtc="2025-07-14T16:42:00Z"/>
  <w16cex:commentExtensible w16cex:durableId="2C1FCE1A" w16cex:dateUtc="2025-07-14T16:42:00Z"/>
  <w16cex:commentExtensible w16cex:durableId="2C1FCE20" w16cex:dateUtc="2025-07-14T16:42:00Z"/>
  <w16cex:commentExtensible w16cex:durableId="2C1FCE14" w16cex:dateUtc="2025-07-14T16:42:00Z"/>
  <w16cex:commentExtensible w16cex:durableId="2C1FCE0A" w16cex:dateUtc="2025-07-14T16:42:00Z"/>
  <w16cex:commentExtensible w16cex:durableId="2C1FCDBF" w16cex:dateUtc="2025-07-14T16:41:00Z"/>
  <w16cex:commentExtensible w16cex:durableId="2C1FCDAE" w16cex:dateUtc="2025-07-14T16:40:00Z"/>
  <w16cex:commentExtensible w16cex:durableId="2C1FCD8F" w16cex:dateUtc="2025-07-14T16:40:00Z"/>
  <w16cex:commentExtensible w16cex:durableId="2C1FCD81" w16cex:dateUtc="2025-07-14T16:40:00Z"/>
  <w16cex:commentExtensible w16cex:durableId="2C1FCD72" w16cex:dateUtc="2025-07-14T16:39:00Z"/>
  <w16cex:commentExtensible w16cex:durableId="2C1FCBEC" w16cex:dateUtc="2025-07-14T16:33:00Z"/>
  <w16cex:commentExtensible w16cex:durableId="2C1FCC08" w16cex:dateUtc="2025-07-14T16:33:00Z"/>
  <w16cex:commentExtensible w16cex:durableId="2C198D2B" w16cex:dateUtc="2025-07-09T22:51:00Z"/>
  <w16cex:commentExtensible w16cex:durableId="2C1FB188" w16cex:dateUtc="2025-07-14T14:40:00Z"/>
  <w16cex:commentExtensible w16cex:durableId="2C1FC8FF" w16cex:dateUtc="2025-07-14T16:20:00Z"/>
  <w16cex:commentExtensible w16cex:durableId="2C1FC905" w16cex:dateUtc="2025-07-14T16:20:00Z"/>
  <w16cex:commentExtensible w16cex:durableId="2C1FC911" w16cex:dateUtc="2025-07-14T16:21:00Z"/>
  <w16cex:commentExtensible w16cex:durableId="2C1FC92F" w16cex:dateUtc="2025-07-14T16:21:00Z"/>
  <w16cex:commentExtensible w16cex:durableId="2C1FC954" w16cex:dateUtc="2025-07-14T16:22:00Z"/>
  <w16cex:commentExtensible w16cex:durableId="2C1FC9E0" w16cex:dateUtc="2025-07-14T16:24:00Z"/>
  <w16cex:commentExtensible w16cex:durableId="2C1FC972" w16cex:dateUtc="2025-07-14T16:22:00Z"/>
  <w16cex:commentExtensible w16cex:durableId="2C1FC9F8" w16cex:dateUtc="2025-07-14T16:24:00Z"/>
  <w16cex:commentExtensible w16cex:durableId="2C1FCA16" w16cex:dateUtc="2025-07-14T16:25:00Z"/>
  <w16cex:commentExtensible w16cex:durableId="2C1FCA53" w16cex:dateUtc="2025-07-14T16:26:00Z"/>
  <w16cex:commentExtensible w16cex:durableId="2C1FCA73" w16cex:dateUtc="2025-07-14T16:26:00Z"/>
  <w16cex:commentExtensible w16cex:durableId="2C1FFF6A" w16cex:dateUtc="2025-07-14T20:12:00Z"/>
  <w16cex:commentExtensible w16cex:durableId="2C200077" w16cex:dateUtc="2025-07-14T20:17:00Z"/>
  <w16cex:commentExtensible w16cex:durableId="2C2001AF" w16cex:dateUtc="2025-07-14T20:22:00Z"/>
  <w16cex:commentExtensible w16cex:durableId="2C200256" w16cex:dateUtc="2025-07-14T20:25:00Z"/>
  <w16cex:commentExtensible w16cex:durableId="2C200559" w16cex:dateUtc="2025-07-14T20:38:00Z"/>
  <w16cex:commentExtensible w16cex:durableId="2C200B76" w16cex:dateUtc="2025-07-14T21:04:00Z"/>
  <w16cex:commentExtensible w16cex:durableId="2C1FA255" w16cex:dateUtc="2025-07-14T13:35:00Z"/>
  <w16cex:commentExtensible w16cex:durableId="2C1FF2FA" w16cex:dateUtc="2025-07-14T19:19:00Z"/>
  <w16cex:commentExtensible w16cex:durableId="2C200EA1" w16cex:dateUtc="2025-07-14T21:17:00Z"/>
  <w16cex:commentExtensible w16cex:durableId="2C200C47" w16cex:dateUtc="2025-07-14T21:07:00Z"/>
  <w16cex:commentExtensible w16cex:durableId="2C200EC9" w16cex:dateUtc="2025-07-14T21:18:00Z"/>
  <w16cex:commentExtensible w16cex:durableId="2C200F28" w16cex:dateUtc="2025-07-14T21:20:00Z"/>
  <w16cex:commentExtensible w16cex:durableId="2C1FDADC" w16cex:dateUtc="2025-07-14T17:37:00Z"/>
  <w16cex:commentExtensible w16cex:durableId="2C1FF0ED" w16cex:dateUtc="2025-07-14T19:11:00Z"/>
  <w16cex:commentExtensible w16cex:durableId="2C1F9E3B" w16cex:dateUtc="2025-07-14T13:18:00Z"/>
  <w16cex:commentExtensible w16cex:durableId="2C1FF28C" w16cex:dateUtc="2025-07-14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1D263" w16cid:durableId="2C198160"/>
  <w16cid:commentId w16cid:paraId="2D3A0B97" w16cid:durableId="2C198140"/>
  <w16cid:commentId w16cid:paraId="214838CE" w16cid:durableId="2C198355"/>
  <w16cid:commentId w16cid:paraId="6AB7ED28" w16cid:durableId="2C198237"/>
  <w16cid:commentId w16cid:paraId="7AAC1F17" w16cid:durableId="2C2000F9"/>
  <w16cid:commentId w16cid:paraId="3831B256" w16cid:durableId="2C1F88EF"/>
  <w16cid:commentId w16cid:paraId="6593662E" w16cid:durableId="2C200154"/>
  <w16cid:commentId w16cid:paraId="2B0447BD" w16cid:durableId="2C1F8A59"/>
  <w16cid:commentId w16cid:paraId="750114DC" w16cid:durableId="2C202C1D"/>
  <w16cid:commentId w16cid:paraId="7BF7317D" w16cid:durableId="2C202C92"/>
  <w16cid:commentId w16cid:paraId="220A182B" w16cid:durableId="2C202D12"/>
  <w16cid:commentId w16cid:paraId="00104972" w16cid:durableId="2C1F8F32"/>
  <w16cid:commentId w16cid:paraId="0E3D3527" w16cid:durableId="2C1F90F5"/>
  <w16cid:commentId w16cid:paraId="1A2CEC90" w16cid:durableId="2C1F9131"/>
  <w16cid:commentId w16cid:paraId="2721D881" w16cid:durableId="2C1F9189"/>
  <w16cid:commentId w16cid:paraId="4C1CDDBD" w16cid:durableId="2C1F92C8"/>
  <w16cid:commentId w16cid:paraId="0A7370A2" w16cid:durableId="2C20032E"/>
  <w16cid:commentId w16cid:paraId="4C89AD8E" w16cid:durableId="2C1F96A9"/>
  <w16cid:commentId w16cid:paraId="634A508C" w16cid:durableId="2C1F9791"/>
  <w16cid:commentId w16cid:paraId="318D3399" w16cid:durableId="2C1F9825"/>
  <w16cid:commentId w16cid:paraId="75AD93CC" w16cid:durableId="2C1F991C"/>
  <w16cid:commentId w16cid:paraId="1F0BF1BF" w16cid:durableId="2C1F993F"/>
  <w16cid:commentId w16cid:paraId="3AA37360" w16cid:durableId="2C1F996B"/>
  <w16cid:commentId w16cid:paraId="2B8E0391" w16cid:durableId="2C1F9980"/>
  <w16cid:commentId w16cid:paraId="5B2C0C84" w16cid:durableId="2C1F9A03"/>
  <w16cid:commentId w16cid:paraId="5F4884CB" w16cid:durableId="2C20077B"/>
  <w16cid:commentId w16cid:paraId="7C1B3BD4" w16cid:durableId="2C2007C3"/>
  <w16cid:commentId w16cid:paraId="3BD33D49" w16cid:durableId="2C1F9A1E"/>
  <w16cid:commentId w16cid:paraId="31E2EA5E" w16cid:durableId="2C1F9A35"/>
  <w16cid:commentId w16cid:paraId="6945F19C" w16cid:durableId="2C200843"/>
  <w16cid:commentId w16cid:paraId="3B52E93B" w16cid:durableId="2C1F9A56"/>
  <w16cid:commentId w16cid:paraId="76CA4410" w16cid:durableId="2C200862"/>
  <w16cid:commentId w16cid:paraId="48A20C87" w16cid:durableId="2C1F9A6D"/>
  <w16cid:commentId w16cid:paraId="0F09233D" w16cid:durableId="2C1F9AEF"/>
  <w16cid:commentId w16cid:paraId="3317E48C" w16cid:durableId="2C1F9B37"/>
  <w16cid:commentId w16cid:paraId="36A792AC" w16cid:durableId="2C1F9B3B"/>
  <w16cid:commentId w16cid:paraId="0E1C093C" w16cid:durableId="2C1F9B8E"/>
  <w16cid:commentId w16cid:paraId="649B0987" w16cid:durableId="2C1F9B60"/>
  <w16cid:commentId w16cid:paraId="2AC96BDE" w16cid:durableId="2C1F9B71"/>
  <w16cid:commentId w16cid:paraId="75F49A9D" w16cid:durableId="2C1F9B7F"/>
  <w16cid:commentId w16cid:paraId="43DC6F32" w16cid:durableId="2C2008E5"/>
  <w16cid:commentId w16cid:paraId="179977C8" w16cid:durableId="2C1F9BC1"/>
  <w16cid:commentId w16cid:paraId="7594E8A1" w16cid:durableId="2C1F9BE1"/>
  <w16cid:commentId w16cid:paraId="3CC92FEF" w16cid:durableId="2C1F9BFF"/>
  <w16cid:commentId w16cid:paraId="0D40C1F0" w16cid:durableId="2C1F9C10"/>
  <w16cid:commentId w16cid:paraId="6B338D1E" w16cid:durableId="2C1F9C2D"/>
  <w16cid:commentId w16cid:paraId="7FDCEAE2" w16cid:durableId="2C20094F"/>
  <w16cid:commentId w16cid:paraId="592BD391" w16cid:durableId="2C1FA2F5"/>
  <w16cid:commentId w16cid:paraId="01603812" w16cid:durableId="2C20095A"/>
  <w16cid:commentId w16cid:paraId="3D0AA032" w16cid:durableId="2C1FA3F8"/>
  <w16cid:commentId w16cid:paraId="5BB0633F" w16cid:durableId="2C1FA401"/>
  <w16cid:commentId w16cid:paraId="18DC53DC" w16cid:durableId="2C1FA40B"/>
  <w16cid:commentId w16cid:paraId="7AB4BC39" w16cid:durableId="2C1FA414"/>
  <w16cid:commentId w16cid:paraId="6C64FA01" w16cid:durableId="2C1FA433"/>
  <w16cid:commentId w16cid:paraId="039E4F63" w16cid:durableId="2C1FA43B"/>
  <w16cid:commentId w16cid:paraId="6B5841AF" w16cid:durableId="2C1FA44F"/>
  <w16cid:commentId w16cid:paraId="71EC90EB" w16cid:durableId="2C1FA461"/>
  <w16cid:commentId w16cid:paraId="1193C3CD" w16cid:durableId="2C1FA47C"/>
  <w16cid:commentId w16cid:paraId="4ECE1F30" w16cid:durableId="2C1FA875"/>
  <w16cid:commentId w16cid:paraId="1B348556" w16cid:durableId="2C1FAABA"/>
  <w16cid:commentId w16cid:paraId="463D07C9" w16cid:durableId="2C1FAAE8"/>
  <w16cid:commentId w16cid:paraId="763B2F27" w16cid:durableId="2C1FAAFB"/>
  <w16cid:commentId w16cid:paraId="16C159FB" w16cid:durableId="2C1FAB42"/>
  <w16cid:commentId w16cid:paraId="76081693" w16cid:durableId="2C1FAB62"/>
  <w16cid:commentId w16cid:paraId="01A70E75" w16cid:durableId="2C1FAB99"/>
  <w16cid:commentId w16cid:paraId="6C9BADB1" w16cid:durableId="2C1FABF7"/>
  <w16cid:commentId w16cid:paraId="5358879E" w16cid:durableId="2C1FAC40"/>
  <w16cid:commentId w16cid:paraId="6D00FB67" w16cid:durableId="2C1FACE6"/>
  <w16cid:commentId w16cid:paraId="5CEFBA2F" w16cid:durableId="2C1FA36E"/>
  <w16cid:commentId w16cid:paraId="73C6964E" w16cid:durableId="2C1FA37B"/>
  <w16cid:commentId w16cid:paraId="24812A7E" w16cid:durableId="2C1FADBC"/>
  <w16cid:commentId w16cid:paraId="73551124" w16cid:durableId="2C1FAE12"/>
  <w16cid:commentId w16cid:paraId="6281D66D" w16cid:durableId="2C1FAE3F"/>
  <w16cid:commentId w16cid:paraId="16D9715E" w16cid:durableId="2C1FAEA8"/>
  <w16cid:commentId w16cid:paraId="4691ECA9" w16cid:durableId="2C1FAECF"/>
  <w16cid:commentId w16cid:paraId="05160190" w16cid:durableId="2C200F51"/>
  <w16cid:commentId w16cid:paraId="7D2F9889" w16cid:durableId="2C200F6B"/>
  <w16cid:commentId w16cid:paraId="45F240B9" w16cid:durableId="2C200F85"/>
  <w16cid:commentId w16cid:paraId="4E8D115F" w16cid:durableId="2C200FA2"/>
  <w16cid:commentId w16cid:paraId="63D71F55" w16cid:durableId="2C200FC3"/>
  <w16cid:commentId w16cid:paraId="20BC4A82" w16cid:durableId="2C200FD3"/>
  <w16cid:commentId w16cid:paraId="017ECBF2" w16cid:durableId="2C200FE0"/>
  <w16cid:commentId w16cid:paraId="42C34D85" w16cid:durableId="2C200FEB"/>
  <w16cid:commentId w16cid:paraId="59D21623" w16cid:durableId="2C200FFF"/>
  <w16cid:commentId w16cid:paraId="6BA834AC" w16cid:durableId="2C201008"/>
  <w16cid:commentId w16cid:paraId="2EF9A345" w16cid:durableId="2C201015"/>
  <w16cid:commentId w16cid:paraId="1F55AC12" w16cid:durableId="2C1FEADC"/>
  <w16cid:commentId w16cid:paraId="34B6DF18" w16cid:durableId="2C1FEB62"/>
  <w16cid:commentId w16cid:paraId="66996A2B" w16cid:durableId="2C1FEB57"/>
  <w16cid:commentId w16cid:paraId="268AD448" w16cid:durableId="2C1FEBA3"/>
  <w16cid:commentId w16cid:paraId="36FE8DC5" w16cid:durableId="2C1FEA2F"/>
  <w16cid:commentId w16cid:paraId="5E91A092" w16cid:durableId="2C1FEA27"/>
  <w16cid:commentId w16cid:paraId="53E5292E" w16cid:durableId="2C1FEA13"/>
  <w16cid:commentId w16cid:paraId="02A3691E" w16cid:durableId="2C1FEA07"/>
  <w16cid:commentId w16cid:paraId="056C681D" w16cid:durableId="2C1FE9F7"/>
  <w16cid:commentId w16cid:paraId="7738687D" w16cid:durableId="2C1FE9E9"/>
  <w16cid:commentId w16cid:paraId="4A0D6ABC" w16cid:durableId="2C1FE9CD"/>
  <w16cid:commentId w16cid:paraId="3B34ADCF" w16cid:durableId="2C1FE9C7"/>
  <w16cid:commentId w16cid:paraId="042337F6" w16cid:durableId="2C1FDB76"/>
  <w16cid:commentId w16cid:paraId="6400F771" w16cid:durableId="2C1FE9AC"/>
  <w16cid:commentId w16cid:paraId="14219055" w16cid:durableId="2C1FE99C"/>
  <w16cid:commentId w16cid:paraId="16CBD48A" w16cid:durableId="2C1FE98A"/>
  <w16cid:commentId w16cid:paraId="443CDC1E" w16cid:durableId="2C1FE97E"/>
  <w16cid:commentId w16cid:paraId="55B15181" w16cid:durableId="2C1FE971"/>
  <w16cid:commentId w16cid:paraId="7422433A" w16cid:durableId="2C1FE967"/>
  <w16cid:commentId w16cid:paraId="125BB4FB" w16cid:durableId="2C1FE952"/>
  <w16cid:commentId w16cid:paraId="633ACEA8" w16cid:durableId="2C1FE946"/>
  <w16cid:commentId w16cid:paraId="38CCFE4B" w16cid:durableId="2C1FE92E"/>
  <w16cid:commentId w16cid:paraId="2B446255" w16cid:durableId="2C1FE928"/>
  <w16cid:commentId w16cid:paraId="3AF63F9A" w16cid:durableId="2C1FE8F0"/>
  <w16cid:commentId w16cid:paraId="46E86402" w16cid:durableId="2C1FE8B7"/>
  <w16cid:commentId w16cid:paraId="173A08C7" w16cid:durableId="2C1FE8A1"/>
  <w16cid:commentId w16cid:paraId="286F8A2B" w16cid:durableId="2C1FE898"/>
  <w16cid:commentId w16cid:paraId="16D47CB6" w16cid:durableId="2C1FE888"/>
  <w16cid:commentId w16cid:paraId="70C1049E" w16cid:durableId="2C1FE880"/>
  <w16cid:commentId w16cid:paraId="4839F6C9" w16cid:durableId="2C1FE84D"/>
  <w16cid:commentId w16cid:paraId="5B584D4E" w16cid:durableId="2C1FE82B"/>
  <w16cid:commentId w16cid:paraId="659A936F" w16cid:durableId="2C20116A"/>
  <w16cid:commentId w16cid:paraId="2EEF20C8" w16cid:durableId="2C1FE812"/>
  <w16cid:commentId w16cid:paraId="26C9665C" w16cid:durableId="2C1FE7F8"/>
  <w16cid:commentId w16cid:paraId="4CE87A04" w16cid:durableId="2C1FE7F2"/>
  <w16cid:commentId w16cid:paraId="0D9DD6D4" w16cid:durableId="2C1FE801"/>
  <w16cid:commentId w16cid:paraId="7B4741A7" w16cid:durableId="2C1FE7EB"/>
  <w16cid:commentId w16cid:paraId="77AE9E2C" w16cid:durableId="2C1FE7E1"/>
  <w16cid:commentId w16cid:paraId="00F6FD97" w16cid:durableId="2C1FE7DA"/>
  <w16cid:commentId w16cid:paraId="396B6B9A" w16cid:durableId="2C1FE7CE"/>
  <w16cid:commentId w16cid:paraId="53AE1646" w16cid:durableId="2C1FE7A7"/>
  <w16cid:commentId w16cid:paraId="5899709E" w16cid:durableId="2C1FE79A"/>
  <w16cid:commentId w16cid:paraId="11823A8A" w16cid:durableId="2C1FE78A"/>
  <w16cid:commentId w16cid:paraId="4C0C6B24" w16cid:durableId="2C1FE791"/>
  <w16cid:commentId w16cid:paraId="137727F6" w16cid:durableId="2C201203"/>
  <w16cid:commentId w16cid:paraId="77DD98A4" w16cid:durableId="2C1FE780"/>
  <w16cid:commentId w16cid:paraId="43192F72" w16cid:durableId="2C1FE775"/>
  <w16cid:commentId w16cid:paraId="383DF00C" w16cid:durableId="2C1FE75B"/>
  <w16cid:commentId w16cid:paraId="47F7E7E5" w16cid:durableId="2C1FE751"/>
  <w16cid:commentId w16cid:paraId="65E7DB8B" w16cid:durableId="2C1FE734"/>
  <w16cid:commentId w16cid:paraId="0ADE3E9D" w16cid:durableId="2C1FE72A"/>
  <w16cid:commentId w16cid:paraId="34DB1B59" w16cid:durableId="2C1FE721"/>
  <w16cid:commentId w16cid:paraId="32DF1971" w16cid:durableId="2C1FE712"/>
  <w16cid:commentId w16cid:paraId="0BFAC620" w16cid:durableId="2C1FE6F3"/>
  <w16cid:commentId w16cid:paraId="0814ED07" w16cid:durableId="2C1FE6E6"/>
  <w16cid:commentId w16cid:paraId="25D5EAD2" w16cid:durableId="2C1FE6EC"/>
  <w16cid:commentId w16cid:paraId="0505D479" w16cid:durableId="2C1FE6D5"/>
  <w16cid:commentId w16cid:paraId="4BB4E040" w16cid:durableId="2C1FE6B4"/>
  <w16cid:commentId w16cid:paraId="1F7D1B2E" w16cid:durableId="2C1FE66C"/>
  <w16cid:commentId w16cid:paraId="1D887D25" w16cid:durableId="2C1FE662"/>
  <w16cid:commentId w16cid:paraId="1835A838" w16cid:durableId="2C1FF9B0"/>
  <w16cid:commentId w16cid:paraId="5D833386" w16cid:durableId="2C1FE65A"/>
  <w16cid:commentId w16cid:paraId="0D5C8AF4" w16cid:durableId="2C1FE676"/>
  <w16cid:commentId w16cid:paraId="66BB1816" w16cid:durableId="2C1FE63A"/>
  <w16cid:commentId w16cid:paraId="2F075F8D" w16cid:durableId="2C1FE634"/>
  <w16cid:commentId w16cid:paraId="0D418897" w16cid:durableId="2C1FE5F0"/>
  <w16cid:commentId w16cid:paraId="2621D2A9" w16cid:durableId="2C1FE5E7"/>
  <w16cid:commentId w16cid:paraId="19F72F9D" w16cid:durableId="2C1FE5AE"/>
  <w16cid:commentId w16cid:paraId="4437CC2A" w16cid:durableId="2C1FE55C"/>
  <w16cid:commentId w16cid:paraId="3CE75653" w16cid:durableId="2C1FE557"/>
  <w16cid:commentId w16cid:paraId="5019A017" w16cid:durableId="2C1FE506"/>
  <w16cid:commentId w16cid:paraId="7CE1C4F6" w16cid:durableId="2C1FE4EB"/>
  <w16cid:commentId w16cid:paraId="0205DCA1" w16cid:durableId="2C1FE3E5"/>
  <w16cid:commentId w16cid:paraId="147F0225" w16cid:durableId="2C1FE3D4"/>
  <w16cid:commentId w16cid:paraId="03741F8E" w16cid:durableId="2C1FE396"/>
  <w16cid:commentId w16cid:paraId="24162E8D" w16cid:durableId="2C1FE23B"/>
  <w16cid:commentId w16cid:paraId="2F13539C" w16cid:durableId="2C1FE22C"/>
  <w16cid:commentId w16cid:paraId="5E989A89" w16cid:durableId="2C1FDF38"/>
  <w16cid:commentId w16cid:paraId="2E0A5DD8" w16cid:durableId="2C1FDF2D"/>
  <w16cid:commentId w16cid:paraId="0B3A7164" w16cid:durableId="2C1FDF08"/>
  <w16cid:commentId w16cid:paraId="5C1CB4A3" w16cid:durableId="2C1FE1B5"/>
  <w16cid:commentId w16cid:paraId="090BAA45" w16cid:durableId="2C1FE1FE"/>
  <w16cid:commentId w16cid:paraId="4A106C77" w16cid:durableId="2C1FDEEA"/>
  <w16cid:commentId w16cid:paraId="13E3922B" w16cid:durableId="2C1FDD5B"/>
  <w16cid:commentId w16cid:paraId="1C6B2E33" w16cid:durableId="2C1FDECC"/>
  <w16cid:commentId w16cid:paraId="56D8254E" w16cid:durableId="2C1FDD55"/>
  <w16cid:commentId w16cid:paraId="3D1C05D1" w16cid:durableId="2C1FDE58"/>
  <w16cid:commentId w16cid:paraId="77F9707B" w16cid:durableId="2C1FDD4F"/>
  <w16cid:commentId w16cid:paraId="62C8FA80" w16cid:durableId="2C1FDD43"/>
  <w16cid:commentId w16cid:paraId="533EF098" w16cid:durableId="2C1FDD36"/>
  <w16cid:commentId w16cid:paraId="4915B02A" w16cid:durableId="2C1FDCD1"/>
  <w16cid:commentId w16cid:paraId="28833F8C" w16cid:durableId="2C1FDCAE"/>
  <w16cid:commentId w16cid:paraId="4E299CCC" w16cid:durableId="2C1FDCA9"/>
  <w16cid:commentId w16cid:paraId="39391FF8" w16cid:durableId="2C1FDC82"/>
  <w16cid:commentId w16cid:paraId="53D9217D" w16cid:durableId="2C1FDC5C"/>
  <w16cid:commentId w16cid:paraId="4BE6AD4C" w16cid:durableId="2C1FDC48"/>
  <w16cid:commentId w16cid:paraId="6B93243C" w16cid:durableId="2C1FF069"/>
  <w16cid:commentId w16cid:paraId="4B53F210" w16cid:durableId="2C1FDC3B"/>
  <w16cid:commentId w16cid:paraId="58128848" w16cid:durableId="2C1FDC27"/>
  <w16cid:commentId w16cid:paraId="1E00FE4C" w16cid:durableId="2C1FDC0B"/>
  <w16cid:commentId w16cid:paraId="1BD9A178" w16cid:durableId="2C1FDBFD"/>
  <w16cid:commentId w16cid:paraId="2DB652FF" w16cid:durableId="2C2041C0"/>
  <w16cid:commentId w16cid:paraId="1F961476" w16cid:durableId="2C1FD99C"/>
  <w16cid:commentId w16cid:paraId="1F333B7C" w16cid:durableId="2C1FDA18"/>
  <w16cid:commentId w16cid:paraId="4A8AC7D6" w16cid:durableId="2C1FD97F"/>
  <w16cid:commentId w16cid:paraId="4921451E" w16cid:durableId="2C1FDBD1"/>
  <w16cid:commentId w16cid:paraId="1AF521D3" w16cid:durableId="2C1FD973"/>
  <w16cid:commentId w16cid:paraId="491F54BF" w16cid:durableId="2C1FDA84"/>
  <w16cid:commentId w16cid:paraId="52030CF6" w16cid:durableId="2C1FD96D"/>
  <w16cid:commentId w16cid:paraId="458D46E9" w16cid:durableId="2C1FD95C"/>
  <w16cid:commentId w16cid:paraId="6BCAFE41" w16cid:durableId="2C1FD94F"/>
  <w16cid:commentId w16cid:paraId="6588E398" w16cid:durableId="2C1FD8CB"/>
  <w16cid:commentId w16cid:paraId="11FE7D3B" w16cid:durableId="2C1FD823"/>
  <w16cid:commentId w16cid:paraId="6B1706CA" w16cid:durableId="2C1FD824"/>
  <w16cid:commentId w16cid:paraId="0BAA10AD" w16cid:durableId="2C1FD806"/>
  <w16cid:commentId w16cid:paraId="2B6C3AB3" w16cid:durableId="2C1FD7EC"/>
  <w16cid:commentId w16cid:paraId="18D6C3B3" w16cid:durableId="2C1FD812"/>
  <w16cid:commentId w16cid:paraId="1F0B0549" w16cid:durableId="2C2042EB"/>
  <w16cid:commentId w16cid:paraId="49B34075" w16cid:durableId="2C1FD665"/>
  <w16cid:commentId w16cid:paraId="7C9F2824" w16cid:durableId="2C1FD659"/>
  <w16cid:commentId w16cid:paraId="38AA7B97" w16cid:durableId="2C1FD63E"/>
  <w16cid:commentId w16cid:paraId="7F541370" w16cid:durableId="2C1FD604"/>
  <w16cid:commentId w16cid:paraId="577AA9BF" w16cid:durableId="2C1FD5EF"/>
  <w16cid:commentId w16cid:paraId="17CEDA2F" w16cid:durableId="2C1FEE01"/>
  <w16cid:commentId w16cid:paraId="13E4C6E7" w16cid:durableId="2C1FD5C2"/>
  <w16cid:commentId w16cid:paraId="52F09885" w16cid:durableId="2C1FD4E9"/>
  <w16cid:commentId w16cid:paraId="7317FBCF" w16cid:durableId="2C1FD4DA"/>
  <w16cid:commentId w16cid:paraId="37447F56" w16cid:durableId="2C1FD4C6"/>
  <w16cid:commentId w16cid:paraId="59D5D8F6" w16cid:durableId="2C1FEDBA"/>
  <w16cid:commentId w16cid:paraId="7BF14395" w16cid:durableId="2C1FED67"/>
  <w16cid:commentId w16cid:paraId="24440853" w16cid:durableId="2C1FD48E"/>
  <w16cid:commentId w16cid:paraId="1EB78C33" w16cid:durableId="2C1FD455"/>
  <w16cid:commentId w16cid:paraId="028A3B5A" w16cid:durableId="2C1FD44F"/>
  <w16cid:commentId w16cid:paraId="59464956" w16cid:durableId="2C1FD442"/>
  <w16cid:commentId w16cid:paraId="658D5CBA" w16cid:durableId="2C1FD419"/>
  <w16cid:commentId w16cid:paraId="1D84CA53" w16cid:durableId="2C1FECE9"/>
  <w16cid:commentId w16cid:paraId="3E554153" w16cid:durableId="2C1FD387"/>
  <w16cid:commentId w16cid:paraId="67B7EC9C" w16cid:durableId="2C1FD397"/>
  <w16cid:commentId w16cid:paraId="6E87A227" w16cid:durableId="2C1FD35B"/>
  <w16cid:commentId w16cid:paraId="3D131E7F" w16cid:durableId="2C1FD355"/>
  <w16cid:commentId w16cid:paraId="331D877B" w16cid:durableId="2C1FD34E"/>
  <w16cid:commentId w16cid:paraId="42827867" w16cid:durableId="2C1FD32B"/>
  <w16cid:commentId w16cid:paraId="2251ECA6" w16cid:durableId="2C1FD31A"/>
  <w16cid:commentId w16cid:paraId="6D2A1218" w16cid:durableId="2C1FD312"/>
  <w16cid:commentId w16cid:paraId="2C44EB5A" w16cid:durableId="2C1FD274"/>
  <w16cid:commentId w16cid:paraId="6B05B442" w16cid:durableId="2C1FD26E"/>
  <w16cid:commentId w16cid:paraId="36814DE4" w16cid:durableId="2C1FD25F"/>
  <w16cid:commentId w16cid:paraId="72A35643" w16cid:durableId="2C1FD259"/>
  <w16cid:commentId w16cid:paraId="630730BC" w16cid:durableId="2C1FD23E"/>
  <w16cid:commentId w16cid:paraId="7FB007E0" w16cid:durableId="2C1FD21E"/>
  <w16cid:commentId w16cid:paraId="32A5AEF3" w16cid:durableId="2C1FD208"/>
  <w16cid:commentId w16cid:paraId="219E879B" w16cid:durableId="2C1FD1BC"/>
  <w16cid:commentId w16cid:paraId="0EA880B9" w16cid:durableId="2C1FD1A5"/>
  <w16cid:commentId w16cid:paraId="715EF9A5" w16cid:durableId="2C1FD197"/>
  <w16cid:commentId w16cid:paraId="639C10DF" w16cid:durableId="2C1FD19D"/>
  <w16cid:commentId w16cid:paraId="1780C953" w16cid:durableId="2C1FD15B"/>
  <w16cid:commentId w16cid:paraId="57AD4FA1" w16cid:durableId="2C1FD156"/>
  <w16cid:commentId w16cid:paraId="0EDE6323" w16cid:durableId="2C1FD146"/>
  <w16cid:commentId w16cid:paraId="25E35E9D" w16cid:durableId="2C1FAFD6"/>
  <w16cid:commentId w16cid:paraId="18DB64A5" w16cid:durableId="2C1FD0C5"/>
  <w16cid:commentId w16cid:paraId="33B0BA26" w16cid:durableId="2C1FD0C1"/>
  <w16cid:commentId w16cid:paraId="1DE22417" w16cid:durableId="2C1FD0B8"/>
  <w16cid:commentId w16cid:paraId="3251F5D1" w16cid:durableId="2C1FD0AE"/>
  <w16cid:commentId w16cid:paraId="0E61ADD9" w16cid:durableId="2C1FD09E"/>
  <w16cid:commentId w16cid:paraId="545713B4" w16cid:durableId="2C1FD095"/>
  <w16cid:commentId w16cid:paraId="2B9BD13C" w16cid:durableId="2C1FD069"/>
  <w16cid:commentId w16cid:paraId="5D877B5D" w16cid:durableId="2C1FD05C"/>
  <w16cid:commentId w16cid:paraId="04A3C8F4" w16cid:durableId="2C1FD046"/>
  <w16cid:commentId w16cid:paraId="7ED29180" w16cid:durableId="2C1FD03B"/>
  <w16cid:commentId w16cid:paraId="72DF255B" w16cid:durableId="2C1FD00B"/>
  <w16cid:commentId w16cid:paraId="7DA7269B" w16cid:durableId="2C1FCF81"/>
  <w16cid:commentId w16cid:paraId="7CBF3905" w16cid:durableId="2C1FCF76"/>
  <w16cid:commentId w16cid:paraId="4EFB7C36" w16cid:durableId="2C1FCF70"/>
  <w16cid:commentId w16cid:paraId="130287F7" w16cid:durableId="2C1FCF63"/>
  <w16cid:commentId w16cid:paraId="6326C401" w16cid:durableId="2C1FCED6"/>
  <w16cid:commentId w16cid:paraId="0FF8DB41" w16cid:durableId="2C1FCEAF"/>
  <w16cid:commentId w16cid:paraId="58FFFFA3" w16cid:durableId="2C1FCEA5"/>
  <w16cid:commentId w16cid:paraId="6FFF04CD" w16cid:durableId="2C1FCE9C"/>
  <w16cid:commentId w16cid:paraId="5B159918" w16cid:durableId="2C1FCEBC"/>
  <w16cid:commentId w16cid:paraId="548F4956" w16cid:durableId="2C1FCE3C"/>
  <w16cid:commentId w16cid:paraId="5C6D4DD4" w16cid:durableId="2C1FCE2E"/>
  <w16cid:commentId w16cid:paraId="6F68366B" w16cid:durableId="2C1FCE1A"/>
  <w16cid:commentId w16cid:paraId="1B704ACD" w16cid:durableId="2C1FCE20"/>
  <w16cid:commentId w16cid:paraId="3DF25BF6" w16cid:durableId="2C1FCE14"/>
  <w16cid:commentId w16cid:paraId="28E48CF7" w16cid:durableId="2C1FCE0A"/>
  <w16cid:commentId w16cid:paraId="1C2F80D7" w16cid:durableId="2C1FCDBF"/>
  <w16cid:commentId w16cid:paraId="1E662446" w16cid:durableId="2C1FCDAE"/>
  <w16cid:commentId w16cid:paraId="7724BD43" w16cid:durableId="2C1FCD8F"/>
  <w16cid:commentId w16cid:paraId="0D21A2DA" w16cid:durableId="2C1FCD81"/>
  <w16cid:commentId w16cid:paraId="001B19A6" w16cid:durableId="2C1FCD72"/>
  <w16cid:commentId w16cid:paraId="7EE0A8B7" w16cid:durableId="2C1FCBEC"/>
  <w16cid:commentId w16cid:paraId="0BB56CE5" w16cid:durableId="2C1FCC08"/>
  <w16cid:commentId w16cid:paraId="56433A7B" w16cid:durableId="2C198D2B"/>
  <w16cid:commentId w16cid:paraId="6C27768B" w16cid:durableId="2C1FB188"/>
  <w16cid:commentId w16cid:paraId="3ABAA60C" w16cid:durableId="2C1FC8FF"/>
  <w16cid:commentId w16cid:paraId="2580FCE4" w16cid:durableId="2C1FC905"/>
  <w16cid:commentId w16cid:paraId="320CA14D" w16cid:durableId="2C1FC911"/>
  <w16cid:commentId w16cid:paraId="32D301FB" w16cid:durableId="2C1FC92F"/>
  <w16cid:commentId w16cid:paraId="38FF47CA" w16cid:durableId="2C1FC954"/>
  <w16cid:commentId w16cid:paraId="4C90BECE" w16cid:durableId="2C1FC9E0"/>
  <w16cid:commentId w16cid:paraId="67F4C1AC" w16cid:durableId="2C1FC972"/>
  <w16cid:commentId w16cid:paraId="00E409FF" w16cid:durableId="2C1FC9F8"/>
  <w16cid:commentId w16cid:paraId="20E80E4E" w16cid:durableId="2C1FCA16"/>
  <w16cid:commentId w16cid:paraId="3FE134C0" w16cid:durableId="2C1FCA53"/>
  <w16cid:commentId w16cid:paraId="78C96635" w16cid:durableId="2C1FCA73"/>
  <w16cid:commentId w16cid:paraId="38DF01E1" w16cid:durableId="2C1FFF6A"/>
  <w16cid:commentId w16cid:paraId="5E57E1C3" w16cid:durableId="2C200077"/>
  <w16cid:commentId w16cid:paraId="6C7CEB8D" w16cid:durableId="2C2001AF"/>
  <w16cid:commentId w16cid:paraId="0F6567C7" w16cid:durableId="2C200256"/>
  <w16cid:commentId w16cid:paraId="404AF1F8" w16cid:durableId="2C200559"/>
  <w16cid:commentId w16cid:paraId="1631852C" w16cid:durableId="2C200B76"/>
  <w16cid:commentId w16cid:paraId="04CEA6CE" w16cid:durableId="2C1FA255"/>
  <w16cid:commentId w16cid:paraId="218F9870" w16cid:durableId="2C1FF2FA"/>
  <w16cid:commentId w16cid:paraId="1A699DF5" w16cid:durableId="2C200EA1"/>
  <w16cid:commentId w16cid:paraId="60DD8755" w16cid:durableId="2C200C47"/>
  <w16cid:commentId w16cid:paraId="189EA47A" w16cid:durableId="2C200EC9"/>
  <w16cid:commentId w16cid:paraId="19189ABD" w16cid:durableId="2C200F28"/>
  <w16cid:commentId w16cid:paraId="5FF503E6" w16cid:durableId="2C1FDADC"/>
  <w16cid:commentId w16cid:paraId="55A37415" w16cid:durableId="2C1FF0ED"/>
  <w16cid:commentId w16cid:paraId="7AA9282F" w16cid:durableId="2C1F9E3B"/>
  <w16cid:commentId w16cid:paraId="46779C1E" w16cid:durableId="2C1FF2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6F5842"/>
    <w:multiLevelType w:val="singleLevel"/>
    <w:tmpl w:val="D66F5842"/>
    <w:lvl w:ilvl="0">
      <w:start w:val="1"/>
      <w:numFmt w:val="decimal"/>
      <w:suff w:val="space"/>
      <w:lvlText w:val="%1."/>
      <w:lvlJc w:val="left"/>
    </w:lvl>
  </w:abstractNum>
  <w:abstractNum w:abstractNumId="1" w15:restartNumberingAfterBreak="0">
    <w:nsid w:val="0B394C6A"/>
    <w:multiLevelType w:val="hybridMultilevel"/>
    <w:tmpl w:val="8E76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779D"/>
    <w:multiLevelType w:val="hybridMultilevel"/>
    <w:tmpl w:val="97D69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1F5B02"/>
    <w:multiLevelType w:val="multilevel"/>
    <w:tmpl w:val="9032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4262C"/>
    <w:multiLevelType w:val="hybridMultilevel"/>
    <w:tmpl w:val="7BDC16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833033"/>
    <w:multiLevelType w:val="hybridMultilevel"/>
    <w:tmpl w:val="ACB08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8C7337"/>
    <w:multiLevelType w:val="hybridMultilevel"/>
    <w:tmpl w:val="8C168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C6C74"/>
    <w:multiLevelType w:val="hybridMultilevel"/>
    <w:tmpl w:val="CC78C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55B24"/>
    <w:multiLevelType w:val="hybridMultilevel"/>
    <w:tmpl w:val="9F8C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60FD6"/>
    <w:multiLevelType w:val="hybridMultilevel"/>
    <w:tmpl w:val="0B6A2AEA"/>
    <w:lvl w:ilvl="0" w:tplc="FE886B98">
      <w:start w:val="1"/>
      <w:numFmt w:val="low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57BF7"/>
    <w:multiLevelType w:val="hybridMultilevel"/>
    <w:tmpl w:val="EA6CBF9E"/>
    <w:lvl w:ilvl="0" w:tplc="D36C9768">
      <w:start w:val="1"/>
      <w:numFmt w:val="decimal"/>
      <w:lvlText w:val="%1."/>
      <w:lvlJc w:val="left"/>
      <w:pPr>
        <w:ind w:left="81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74209251">
    <w:abstractNumId w:val="9"/>
  </w:num>
  <w:num w:numId="2" w16cid:durableId="1284114948">
    <w:abstractNumId w:val="5"/>
  </w:num>
  <w:num w:numId="3" w16cid:durableId="1899778307">
    <w:abstractNumId w:val="0"/>
  </w:num>
  <w:num w:numId="4" w16cid:durableId="520123921">
    <w:abstractNumId w:val="2"/>
  </w:num>
  <w:num w:numId="5" w16cid:durableId="1307323689">
    <w:abstractNumId w:val="6"/>
  </w:num>
  <w:num w:numId="6" w16cid:durableId="1009871589">
    <w:abstractNumId w:val="4"/>
  </w:num>
  <w:num w:numId="7" w16cid:durableId="249432758">
    <w:abstractNumId w:val="7"/>
  </w:num>
  <w:num w:numId="8" w16cid:durableId="555239738">
    <w:abstractNumId w:val="10"/>
  </w:num>
  <w:num w:numId="9" w16cid:durableId="1867669508">
    <w:abstractNumId w:val="1"/>
  </w:num>
  <w:num w:numId="10" w16cid:durableId="994261769">
    <w:abstractNumId w:val="8"/>
  </w:num>
  <w:num w:numId="11" w16cid:durableId="1936608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BB"/>
    <w:rsid w:val="00006414"/>
    <w:rsid w:val="00094C09"/>
    <w:rsid w:val="000D3559"/>
    <w:rsid w:val="001015FB"/>
    <w:rsid w:val="00172A9D"/>
    <w:rsid w:val="0027707D"/>
    <w:rsid w:val="00317C72"/>
    <w:rsid w:val="003A5542"/>
    <w:rsid w:val="003D02A7"/>
    <w:rsid w:val="00422A4E"/>
    <w:rsid w:val="004E68CC"/>
    <w:rsid w:val="005A23BB"/>
    <w:rsid w:val="006F4336"/>
    <w:rsid w:val="00781836"/>
    <w:rsid w:val="007F146E"/>
    <w:rsid w:val="007F429E"/>
    <w:rsid w:val="00805E60"/>
    <w:rsid w:val="008463C7"/>
    <w:rsid w:val="009075A8"/>
    <w:rsid w:val="00924063"/>
    <w:rsid w:val="009812E8"/>
    <w:rsid w:val="009864C0"/>
    <w:rsid w:val="009A59B8"/>
    <w:rsid w:val="00B91BAE"/>
    <w:rsid w:val="00F0020A"/>
    <w:rsid w:val="00FA064D"/>
    <w:rsid w:val="00FA382D"/>
    <w:rsid w:val="00FA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7DE2"/>
  <w15:chartTrackingRefBased/>
  <w15:docId w15:val="{9C4EA6F6-F888-470C-BDCD-81267D81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3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8183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81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A4E"/>
    <w:rPr>
      <w:sz w:val="16"/>
      <w:szCs w:val="16"/>
    </w:rPr>
  </w:style>
  <w:style w:type="paragraph" w:styleId="CommentText">
    <w:name w:val="annotation text"/>
    <w:basedOn w:val="Normal"/>
    <w:link w:val="CommentTextChar"/>
    <w:uiPriority w:val="99"/>
    <w:unhideWhenUsed/>
    <w:rsid w:val="00422A4E"/>
    <w:pPr>
      <w:spacing w:after="200" w:line="240" w:lineRule="auto"/>
    </w:pPr>
    <w:rPr>
      <w:sz w:val="20"/>
      <w:szCs w:val="20"/>
    </w:rPr>
  </w:style>
  <w:style w:type="character" w:customStyle="1" w:styleId="CommentTextChar">
    <w:name w:val="Comment Text Char"/>
    <w:basedOn w:val="DefaultParagraphFont"/>
    <w:link w:val="CommentText"/>
    <w:uiPriority w:val="99"/>
    <w:rsid w:val="00422A4E"/>
    <w:rPr>
      <w:sz w:val="20"/>
      <w:szCs w:val="20"/>
    </w:rPr>
  </w:style>
  <w:style w:type="character" w:styleId="Strong">
    <w:name w:val="Strong"/>
    <w:basedOn w:val="DefaultParagraphFont"/>
    <w:uiPriority w:val="22"/>
    <w:qFormat/>
    <w:rsid w:val="00422A4E"/>
    <w:rPr>
      <w:b/>
      <w:bCs/>
    </w:rPr>
  </w:style>
  <w:style w:type="paragraph" w:styleId="CommentSubject">
    <w:name w:val="annotation subject"/>
    <w:basedOn w:val="CommentText"/>
    <w:next w:val="CommentText"/>
    <w:link w:val="CommentSubjectChar"/>
    <w:uiPriority w:val="99"/>
    <w:semiHidden/>
    <w:unhideWhenUsed/>
    <w:rsid w:val="00FA382D"/>
    <w:pPr>
      <w:spacing w:after="160"/>
    </w:pPr>
    <w:rPr>
      <w:b/>
      <w:bCs/>
    </w:rPr>
  </w:style>
  <w:style w:type="character" w:customStyle="1" w:styleId="CommentSubjectChar">
    <w:name w:val="Comment Subject Char"/>
    <w:basedOn w:val="CommentTextChar"/>
    <w:link w:val="CommentSubject"/>
    <w:uiPriority w:val="99"/>
    <w:semiHidden/>
    <w:rsid w:val="00FA382D"/>
    <w:rPr>
      <w:b/>
      <w:bCs/>
      <w:sz w:val="20"/>
      <w:szCs w:val="20"/>
    </w:rPr>
  </w:style>
  <w:style w:type="character" w:customStyle="1" w:styleId="uv3um">
    <w:name w:val="uv3um"/>
    <w:basedOn w:val="DefaultParagraphFont"/>
    <w:rsid w:val="00FA382D"/>
  </w:style>
  <w:style w:type="paragraph" w:styleId="NormalWeb">
    <w:name w:val="Normal (Web)"/>
    <w:basedOn w:val="Normal"/>
    <w:uiPriority w:val="99"/>
    <w:unhideWhenUsed/>
    <w:rsid w:val="00FA38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429E"/>
    <w:pPr>
      <w:spacing w:after="200" w:line="276" w:lineRule="auto"/>
      <w:ind w:left="720"/>
      <w:contextualSpacing/>
    </w:pPr>
  </w:style>
  <w:style w:type="character" w:styleId="Hyperlink">
    <w:name w:val="Hyperlink"/>
    <w:basedOn w:val="DefaultParagraphFont"/>
    <w:uiPriority w:val="99"/>
    <w:unhideWhenUsed/>
    <w:rsid w:val="00924063"/>
    <w:rPr>
      <w:color w:val="0563C1" w:themeColor="hyperlink"/>
      <w:u w:val="single"/>
    </w:rPr>
  </w:style>
  <w:style w:type="character" w:styleId="Emphasis">
    <w:name w:val="Emphasis"/>
    <w:basedOn w:val="DefaultParagraphFont"/>
    <w:uiPriority w:val="20"/>
    <w:qFormat/>
    <w:rsid w:val="004E68CC"/>
    <w:rPr>
      <w:i/>
      <w:iCs/>
    </w:rPr>
  </w:style>
  <w:style w:type="character" w:styleId="HTMLCite">
    <w:name w:val="HTML Cite"/>
    <w:basedOn w:val="DefaultParagraphFont"/>
    <w:uiPriority w:val="99"/>
    <w:semiHidden/>
    <w:unhideWhenUsed/>
    <w:rsid w:val="0027707D"/>
    <w:rPr>
      <w:i/>
      <w:iCs/>
    </w:rPr>
  </w:style>
  <w:style w:type="character" w:customStyle="1" w:styleId="infolabel">
    <w:name w:val="info_label"/>
    <w:basedOn w:val="DefaultParagraphFont"/>
    <w:rsid w:val="0027707D"/>
  </w:style>
  <w:style w:type="character" w:customStyle="1" w:styleId="infovalue">
    <w:name w:val="info_value"/>
    <w:basedOn w:val="DefaultParagraphFont"/>
    <w:rsid w:val="0027707D"/>
  </w:style>
  <w:style w:type="character" w:customStyle="1" w:styleId="Heading1Char">
    <w:name w:val="Heading 1 Char"/>
    <w:basedOn w:val="DefaultParagraphFont"/>
    <w:link w:val="Heading1"/>
    <w:uiPriority w:val="9"/>
    <w:rsid w:val="0078183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8183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83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781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36"/>
  </w:style>
  <w:style w:type="paragraph" w:styleId="Footer">
    <w:name w:val="footer"/>
    <w:basedOn w:val="Normal"/>
    <w:link w:val="FooterChar"/>
    <w:uiPriority w:val="99"/>
    <w:unhideWhenUsed/>
    <w:rsid w:val="0078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36"/>
  </w:style>
  <w:style w:type="character" w:customStyle="1" w:styleId="gd">
    <w:name w:val="gd"/>
    <w:basedOn w:val="DefaultParagraphFont"/>
    <w:rsid w:val="00781836"/>
  </w:style>
  <w:style w:type="paragraph" w:styleId="BalloonText">
    <w:name w:val="Balloon Text"/>
    <w:basedOn w:val="Normal"/>
    <w:link w:val="BalloonTextChar"/>
    <w:uiPriority w:val="99"/>
    <w:semiHidden/>
    <w:unhideWhenUsed/>
    <w:rsid w:val="0078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836"/>
    <w:rPr>
      <w:rFonts w:ascii="Tahoma" w:hAnsi="Tahoma" w:cs="Tahoma"/>
      <w:sz w:val="16"/>
      <w:szCs w:val="16"/>
    </w:rPr>
  </w:style>
  <w:style w:type="paragraph" w:styleId="Revision">
    <w:name w:val="Revision"/>
    <w:hidden/>
    <w:uiPriority w:val="99"/>
    <w:semiHidden/>
    <w:rsid w:val="00781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g1197-298" TargetMode="External"/><Relationship Id="rId18" Type="http://schemas.openxmlformats.org/officeDocument/2006/relationships/hyperlink" Target="https://doi.org/10.1093/molbev/msac162" TargetMode="External"/><Relationship Id="rId26" Type="http://schemas.openxmlformats.org/officeDocument/2006/relationships/hyperlink" Target="https://doi.org/10.3390/ijms22094309" TargetMode="External"/><Relationship Id="rId39" Type="http://schemas.openxmlformats.org/officeDocument/2006/relationships/hyperlink" Target="https://doi.org/10.1016/j.cell.2022.06.045" TargetMode="External"/><Relationship Id="rId21" Type="http://schemas.openxmlformats.org/officeDocument/2006/relationships/hyperlink" Target="https://doi.org/10.1186/s13059-024-03433-1" TargetMode="External"/><Relationship Id="rId34" Type="http://schemas.openxmlformats.org/officeDocument/2006/relationships/hyperlink" Target="https://doi.org/10.1038/s41586-024-08319-7" TargetMode="External"/><Relationship Id="rId42" Type="http://schemas.openxmlformats.org/officeDocument/2006/relationships/hyperlink" Target="https://doi.org/10.1093/molbev/msaa090" TargetMode="External"/><Relationship Id="rId47" Type="http://schemas.openxmlformats.org/officeDocument/2006/relationships/hyperlink" Target="https://doi.org/10.1007/s10577-022-09697-2" TargetMode="External"/><Relationship Id="rId50" Type="http://schemas.openxmlformats.org/officeDocument/2006/relationships/hyperlink" Target="https://doi.org/10.1534/genetics.120.303460" TargetMode="External"/><Relationship Id="rId55" Type="http://schemas.openxmlformats.org/officeDocument/2006/relationships/hyperlink" Target="https://pubmed.ncbi.nlm.nih.gov/?term=Storz+JF&amp;cauthor_id=34480557" TargetMode="Externa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oi.org/10.1101/2024.06.27.600994" TargetMode="External"/><Relationship Id="rId20" Type="http://schemas.openxmlformats.org/officeDocument/2006/relationships/hyperlink" Target="https://doi.org/10.1016/j.devcel.2015.05.012" TargetMode="External"/><Relationship Id="rId29" Type="http://schemas.openxmlformats.org/officeDocument/2006/relationships/hyperlink" Target="https://doi.org/10.1186/s12864-020-6517-0" TargetMode="External"/><Relationship Id="rId41" Type="http://schemas.openxmlformats.org/officeDocument/2006/relationships/hyperlink" Target="https://doi.org/10.1126/sciadv.ads6459" TargetMode="External"/><Relationship Id="rId54" Type="http://schemas.openxmlformats.org/officeDocument/2006/relationships/hyperlink" Target="https://pubmed.ncbi.nlm.nih.gov/?term=Hoffmann+FG&amp;cauthor_id=34480557"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1038/s41467-022-31657-x" TargetMode="External"/><Relationship Id="rId24" Type="http://schemas.openxmlformats.org/officeDocument/2006/relationships/hyperlink" Target="https://doi.org/10.1002/bies.202400013" TargetMode="External"/><Relationship Id="rId32" Type="http://schemas.openxmlformats.org/officeDocument/2006/relationships/hyperlink" Target="https://doi.org/10.1038/s41467-023-38922-7" TargetMode="External"/><Relationship Id="rId37" Type="http://schemas.openxmlformats.org/officeDocument/2006/relationships/hyperlink" Target="https://doi.org/10.1371/journal.pbio.3002911" TargetMode="External"/><Relationship Id="rId40" Type="http://schemas.openxmlformats.org/officeDocument/2006/relationships/hyperlink" Target="https://doi.org/10.1371/journal.pgen.1010633" TargetMode="External"/><Relationship Id="rId45" Type="http://schemas.openxmlformats.org/officeDocument/2006/relationships/hyperlink" Target="https://doi.org/10.1093/molbev/msad176" TargetMode="External"/><Relationship Id="rId53" Type="http://schemas.openxmlformats.org/officeDocument/2006/relationships/hyperlink" Target="https://doi.org/10.1111/tpj.16599" TargetMode="External"/><Relationship Id="rId58" Type="http://schemas.openxmlformats.org/officeDocument/2006/relationships/hyperlink" Target="https://pubmed.ncbi.nlm.nih.gov/?term=Opazo+JC&amp;cauthor_id=34480557" TargetMode="External"/><Relationship Id="rId5" Type="http://schemas.openxmlformats.org/officeDocument/2006/relationships/comments" Target="comments.xml"/><Relationship Id="rId15" Type="http://schemas.openxmlformats.org/officeDocument/2006/relationships/hyperlink" Target="https://doi.org/10.1371/journal.pgen.1002976" TargetMode="External"/><Relationship Id="rId23" Type="http://schemas.openxmlformats.org/officeDocument/2006/relationships/hyperlink" Target="https://doi.org/10.1111/nph.13235" TargetMode="External"/><Relationship Id="rId28" Type="http://schemas.openxmlformats.org/officeDocument/2006/relationships/hyperlink" Target="https://doi.org/10.1186/1759-8753-2-4" TargetMode="External"/><Relationship Id="rId36" Type="http://schemas.openxmlformats.org/officeDocument/2006/relationships/hyperlink" Target="https://doi.org/10.1159/000079580" TargetMode="External"/><Relationship Id="rId49" Type="http://schemas.openxmlformats.org/officeDocument/2006/relationships/hyperlink" Target="https://doi.org/10.1093/gbe/evaa051" TargetMode="External"/><Relationship Id="rId57" Type="http://schemas.openxmlformats.org/officeDocument/2006/relationships/hyperlink" Target="https://pubmed.ncbi.nlm.nih.gov/?term=Vandewege+MW&amp;cauthor_id=34480557" TargetMode="External"/><Relationship Id="rId61" Type="http://schemas.openxmlformats.org/officeDocument/2006/relationships/theme" Target="theme/theme1.xml"/><Relationship Id="rId10" Type="http://schemas.openxmlformats.org/officeDocument/2006/relationships/hyperlink" Target="https://doi.org/10.1016/j.dnarep.2018.08.017" TargetMode="External"/><Relationship Id="rId19" Type="http://schemas.openxmlformats.org/officeDocument/2006/relationships/hyperlink" Target="https://doi.org/10.1073/pnas.2006038117" TargetMode="External"/><Relationship Id="rId31" Type="http://schemas.openxmlformats.org/officeDocument/2006/relationships/hyperlink" Target="https://doi.org/10.1016/j.cell.2022.06.045" TargetMode="External"/><Relationship Id="rId44" Type="http://schemas.openxmlformats.org/officeDocument/2006/relationships/hyperlink" Target="https://doi.org/10.1155/2013/963956" TargetMode="External"/><Relationship Id="rId52" Type="http://schemas.openxmlformats.org/officeDocument/2006/relationships/hyperlink" Target="https://doi.org/10.1093/molbev/msaa302" TargetMode="External"/><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16/j.dnarep.2017.06.018" TargetMode="External"/><Relationship Id="rId14" Type="http://schemas.openxmlformats.org/officeDocument/2006/relationships/hyperlink" Target="https://doi.org/10.1016/j.gde.2020.10.006" TargetMode="External"/><Relationship Id="rId22" Type="http://schemas.openxmlformats.org/officeDocument/2006/relationships/hyperlink" Target="https://doi.org/10.1371/journal.pgen.1002121" TargetMode="External"/><Relationship Id="rId27" Type="http://schemas.openxmlformats.org/officeDocument/2006/relationships/hyperlink" Target="https://doi.org/10.1101/2023.05.30.542849" TargetMode="External"/><Relationship Id="rId30" Type="http://schemas.openxmlformats.org/officeDocument/2006/relationships/hyperlink" Target="https://doi.org/10.1038/nsmb.2735" TargetMode="External"/><Relationship Id="rId35" Type="http://schemas.openxmlformats.org/officeDocument/2006/relationships/hyperlink" Target="https://doi.org/10.1073/pnas.1713725115" TargetMode="External"/><Relationship Id="rId43" Type="http://schemas.openxmlformats.org/officeDocument/2006/relationships/hyperlink" Target="https://doi.org/10.1126/science.abk3112" TargetMode="External"/><Relationship Id="rId48" Type="http://schemas.openxmlformats.org/officeDocument/2006/relationships/hyperlink" Target="https://doi.org/10.3389/fgene.2014.00175" TargetMode="External"/><Relationship Id="rId56" Type="http://schemas.openxmlformats.org/officeDocument/2006/relationships/hyperlink" Target="https://pubmed.ncbi.nlm.nih.gov/?term=Kuraku+S&amp;cauthor_id=34480557" TargetMode="External"/><Relationship Id="rId8" Type="http://schemas.microsoft.com/office/2018/08/relationships/commentsExtensible" Target="commentsExtensible.xml"/><Relationship Id="rId51" Type="http://schemas.openxmlformats.org/officeDocument/2006/relationships/hyperlink" Target="https://doi.org/10.3390/biology11050710" TargetMode="External"/><Relationship Id="rId3" Type="http://schemas.openxmlformats.org/officeDocument/2006/relationships/settings" Target="settings.xml"/><Relationship Id="rId12" Type="http://schemas.openxmlformats.org/officeDocument/2006/relationships/hyperlink" Target="https://doi.org/10.1021/bi00487a001" TargetMode="External"/><Relationship Id="rId17" Type="http://schemas.openxmlformats.org/officeDocument/2006/relationships/hyperlink" Target="https://doi.org/10.1371/journal.pgen.1002777" TargetMode="External"/><Relationship Id="rId25" Type="http://schemas.openxmlformats.org/officeDocument/2006/relationships/hyperlink" Target="https://doi.org/10.1101/gr.278409.123" TargetMode="External"/><Relationship Id="rId33" Type="http://schemas.openxmlformats.org/officeDocument/2006/relationships/hyperlink" Target="https://doi.org/10.1038/s41576-019-0203-6" TargetMode="External"/><Relationship Id="rId38" Type="http://schemas.openxmlformats.org/officeDocument/2006/relationships/hyperlink" Target="https://doi.org/10.1038/nsmb.2358" TargetMode="External"/><Relationship Id="rId46" Type="http://schemas.openxmlformats.org/officeDocument/2006/relationships/hyperlink" Target="https://doi.org/10.1105/tpc.109.066662"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21510</Words>
  <Characters>122612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dcterms:created xsi:type="dcterms:W3CDTF">2025-07-14T23:11:00Z</dcterms:created>
  <dcterms:modified xsi:type="dcterms:W3CDTF">2025-07-15T01:47:00Z</dcterms:modified>
</cp:coreProperties>
</file>