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307BE0" w14:paraId="1643A4CA" w14:textId="77777777" w:rsidTr="004847FF">
        <w:trPr>
          <w:trHeight w:val="450"/>
        </w:trPr>
        <w:tc>
          <w:tcPr>
            <w:tcW w:w="5000" w:type="pct"/>
            <w:gridSpan w:val="2"/>
            <w:tcBorders>
              <w:top w:val="nil"/>
              <w:left w:val="nil"/>
              <w:right w:val="nil"/>
            </w:tcBorders>
          </w:tcPr>
          <w:p w14:paraId="4C55E51F" w14:textId="77777777" w:rsidR="00602F7D" w:rsidRPr="00307BE0" w:rsidRDefault="00602F7D" w:rsidP="00F2643C">
            <w:pPr>
              <w:pStyle w:val="Heading2"/>
              <w:jc w:val="left"/>
              <w:rPr>
                <w:rFonts w:ascii="Arial" w:hAnsi="Arial" w:cs="Arial"/>
                <w:b w:val="0"/>
                <w:bCs w:val="0"/>
                <w:lang w:val="en-US"/>
              </w:rPr>
            </w:pPr>
          </w:p>
        </w:tc>
      </w:tr>
      <w:tr w:rsidR="0000007A" w:rsidRPr="00307BE0" w14:paraId="127EAD7E" w14:textId="77777777" w:rsidTr="00F33C84">
        <w:trPr>
          <w:trHeight w:val="413"/>
        </w:trPr>
        <w:tc>
          <w:tcPr>
            <w:tcW w:w="1234" w:type="pct"/>
          </w:tcPr>
          <w:p w14:paraId="3C159AA5" w14:textId="77777777" w:rsidR="0000007A" w:rsidRPr="00307BE0" w:rsidRDefault="00D27A79" w:rsidP="00696CAD">
            <w:pPr>
              <w:pStyle w:val="BodyText"/>
              <w:ind w:left="90"/>
              <w:jc w:val="left"/>
              <w:rPr>
                <w:rFonts w:ascii="Arial" w:hAnsi="Arial" w:cs="Arial"/>
                <w:bCs/>
                <w:sz w:val="20"/>
                <w:szCs w:val="20"/>
                <w:lang w:val="en-GB"/>
              </w:rPr>
            </w:pPr>
            <w:r w:rsidRPr="00307BE0">
              <w:rPr>
                <w:rFonts w:ascii="Arial" w:hAnsi="Arial" w:cs="Arial"/>
                <w:bCs/>
                <w:sz w:val="20"/>
                <w:szCs w:val="20"/>
                <w:lang w:val="en-GB"/>
              </w:rPr>
              <w:t xml:space="preserve">Book </w:t>
            </w:r>
            <w:r w:rsidR="0000007A" w:rsidRPr="00307BE0">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35895D7F" w:rsidR="0000007A" w:rsidRPr="00307BE0" w:rsidRDefault="00796537" w:rsidP="00054BC4">
            <w:pPr>
              <w:pStyle w:val="NormalWeb"/>
              <w:rPr>
                <w:rFonts w:ascii="Arial" w:hAnsi="Arial" w:cs="Arial"/>
                <w:b/>
                <w:bCs/>
                <w:sz w:val="20"/>
                <w:szCs w:val="20"/>
                <w:u w:val="single"/>
              </w:rPr>
            </w:pPr>
            <w:hyperlink r:id="rId7" w:history="1">
              <w:r w:rsidRPr="00307BE0">
                <w:rPr>
                  <w:rStyle w:val="Hyperlink"/>
                  <w:rFonts w:ascii="Arial" w:hAnsi="Arial" w:cs="Arial"/>
                  <w:b/>
                  <w:bCs/>
                  <w:sz w:val="20"/>
                  <w:szCs w:val="20"/>
                </w:rPr>
                <w:t>New Advances in Business, Management and Economics</w:t>
              </w:r>
            </w:hyperlink>
          </w:p>
        </w:tc>
      </w:tr>
      <w:tr w:rsidR="0000007A" w:rsidRPr="00307BE0" w14:paraId="73C90375" w14:textId="77777777" w:rsidTr="002E7787">
        <w:trPr>
          <w:trHeight w:val="290"/>
        </w:trPr>
        <w:tc>
          <w:tcPr>
            <w:tcW w:w="1234" w:type="pct"/>
          </w:tcPr>
          <w:p w14:paraId="20D28135" w14:textId="77777777" w:rsidR="0000007A" w:rsidRPr="00307BE0" w:rsidRDefault="0000007A" w:rsidP="00696CAD">
            <w:pPr>
              <w:pStyle w:val="BodyText"/>
              <w:ind w:left="90"/>
              <w:jc w:val="left"/>
              <w:rPr>
                <w:rFonts w:ascii="Arial" w:hAnsi="Arial" w:cs="Arial"/>
                <w:bCs/>
                <w:sz w:val="20"/>
                <w:szCs w:val="20"/>
                <w:lang w:val="en-GB"/>
              </w:rPr>
            </w:pPr>
            <w:r w:rsidRPr="00307BE0">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3343A262" w:rsidR="0000007A" w:rsidRPr="00307BE0" w:rsidRDefault="00E72A8E" w:rsidP="00F3669D">
            <w:pPr>
              <w:pStyle w:val="NormalWeb"/>
              <w:spacing w:before="0" w:beforeAutospacing="0" w:after="0" w:afterAutospacing="0"/>
              <w:rPr>
                <w:rFonts w:ascii="Arial" w:hAnsi="Arial" w:cs="Arial"/>
                <w:b/>
                <w:bCs/>
                <w:sz w:val="20"/>
                <w:szCs w:val="20"/>
                <w:highlight w:val="yellow"/>
                <w:lang w:val="en-GB"/>
              </w:rPr>
            </w:pPr>
            <w:r w:rsidRPr="00307BE0">
              <w:rPr>
                <w:rFonts w:ascii="Arial" w:hAnsi="Arial" w:cs="Arial"/>
                <w:b/>
                <w:bCs/>
                <w:sz w:val="20"/>
                <w:szCs w:val="20"/>
                <w:lang w:val="en-GB"/>
              </w:rPr>
              <w:t>Ms_BP</w:t>
            </w:r>
            <w:r w:rsidR="00FC432A" w:rsidRPr="00307BE0">
              <w:rPr>
                <w:rFonts w:ascii="Arial" w:hAnsi="Arial" w:cs="Arial"/>
                <w:b/>
                <w:bCs/>
                <w:sz w:val="20"/>
                <w:szCs w:val="20"/>
                <w:lang w:val="en-GB"/>
              </w:rPr>
              <w:t>R</w:t>
            </w:r>
            <w:r w:rsidRPr="00307BE0">
              <w:rPr>
                <w:rFonts w:ascii="Arial" w:hAnsi="Arial" w:cs="Arial"/>
                <w:b/>
                <w:bCs/>
                <w:sz w:val="20"/>
                <w:szCs w:val="20"/>
                <w:lang w:val="en-GB"/>
              </w:rPr>
              <w:t>_</w:t>
            </w:r>
            <w:r w:rsidR="007E3ECF" w:rsidRPr="00307BE0">
              <w:rPr>
                <w:rFonts w:ascii="Arial" w:hAnsi="Arial" w:cs="Arial"/>
                <w:b/>
                <w:bCs/>
                <w:sz w:val="20"/>
                <w:szCs w:val="20"/>
                <w:lang w:val="en-GB"/>
              </w:rPr>
              <w:t>5978</w:t>
            </w:r>
          </w:p>
        </w:tc>
      </w:tr>
      <w:tr w:rsidR="0000007A" w:rsidRPr="00307BE0" w14:paraId="05B60576" w14:textId="77777777" w:rsidTr="002109D6">
        <w:trPr>
          <w:trHeight w:val="331"/>
        </w:trPr>
        <w:tc>
          <w:tcPr>
            <w:tcW w:w="1234" w:type="pct"/>
          </w:tcPr>
          <w:p w14:paraId="0196A627" w14:textId="77777777" w:rsidR="0000007A" w:rsidRPr="00307BE0" w:rsidRDefault="0000007A" w:rsidP="00696CAD">
            <w:pPr>
              <w:pStyle w:val="BodyText"/>
              <w:ind w:left="90"/>
              <w:jc w:val="left"/>
              <w:rPr>
                <w:rFonts w:ascii="Arial" w:hAnsi="Arial" w:cs="Arial"/>
                <w:bCs/>
                <w:sz w:val="20"/>
                <w:szCs w:val="20"/>
                <w:lang w:val="en-GB"/>
              </w:rPr>
            </w:pPr>
            <w:r w:rsidRPr="00307BE0">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329E3884" w:rsidR="0000007A" w:rsidRPr="00307BE0" w:rsidRDefault="00F915C7" w:rsidP="000450FC">
            <w:pPr>
              <w:pStyle w:val="NormalWeb"/>
              <w:spacing w:before="0" w:beforeAutospacing="0" w:after="0" w:afterAutospacing="0"/>
              <w:rPr>
                <w:rFonts w:ascii="Arial" w:hAnsi="Arial" w:cs="Arial"/>
                <w:b/>
                <w:sz w:val="20"/>
                <w:szCs w:val="20"/>
                <w:highlight w:val="yellow"/>
                <w:lang w:val="en-GB"/>
              </w:rPr>
            </w:pPr>
            <w:r w:rsidRPr="00307BE0">
              <w:rPr>
                <w:rFonts w:ascii="Arial" w:hAnsi="Arial" w:cs="Arial"/>
                <w:b/>
                <w:sz w:val="20"/>
                <w:szCs w:val="20"/>
                <w:lang w:val="en-GB"/>
              </w:rPr>
              <w:t>CREDIT RISK ECONOMIC PERFORMANCE AND MONETARY POLICY EFFICACY CONTRASTING PREVALENCE OF AN ARDL MODEL AND A MARKOV SWITCHING REGIME FOR THE CASE OF TUNISIA</w:t>
            </w:r>
          </w:p>
        </w:tc>
      </w:tr>
      <w:tr w:rsidR="00CF0BBB" w:rsidRPr="00307BE0" w14:paraId="6D508B1C" w14:textId="77777777" w:rsidTr="002E7787">
        <w:trPr>
          <w:trHeight w:val="332"/>
        </w:trPr>
        <w:tc>
          <w:tcPr>
            <w:tcW w:w="1234" w:type="pct"/>
          </w:tcPr>
          <w:p w14:paraId="32FC28F7" w14:textId="77777777" w:rsidR="00CF0BBB" w:rsidRPr="00307BE0" w:rsidRDefault="00CF0BBB" w:rsidP="00696CAD">
            <w:pPr>
              <w:pStyle w:val="BodyText"/>
              <w:ind w:left="90"/>
              <w:jc w:val="left"/>
              <w:rPr>
                <w:rFonts w:ascii="Arial" w:hAnsi="Arial" w:cs="Arial"/>
                <w:bCs/>
                <w:sz w:val="20"/>
                <w:szCs w:val="20"/>
                <w:lang w:val="en-GB"/>
              </w:rPr>
            </w:pPr>
            <w:r w:rsidRPr="00307BE0">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64EE015A" w:rsidR="00CF0BBB" w:rsidRPr="00307BE0" w:rsidRDefault="007E3ECF" w:rsidP="000450FC">
            <w:pPr>
              <w:pStyle w:val="NormalWeb"/>
              <w:spacing w:before="0" w:beforeAutospacing="0" w:after="0" w:afterAutospacing="0"/>
              <w:rPr>
                <w:rFonts w:ascii="Arial" w:hAnsi="Arial" w:cs="Arial"/>
                <w:b/>
                <w:sz w:val="20"/>
                <w:szCs w:val="20"/>
                <w:lang w:val="en-GB"/>
              </w:rPr>
            </w:pPr>
            <w:r w:rsidRPr="00307BE0">
              <w:rPr>
                <w:rFonts w:ascii="Arial" w:hAnsi="Arial" w:cs="Arial"/>
                <w:b/>
                <w:sz w:val="20"/>
                <w:szCs w:val="20"/>
                <w:lang w:val="en-GB"/>
              </w:rPr>
              <w:t xml:space="preserve">Book </w:t>
            </w:r>
            <w:r w:rsidR="007B0B28" w:rsidRPr="00307BE0">
              <w:rPr>
                <w:rFonts w:ascii="Arial" w:hAnsi="Arial" w:cs="Arial"/>
                <w:b/>
                <w:sz w:val="20"/>
                <w:szCs w:val="20"/>
                <w:lang w:val="en-GB"/>
              </w:rPr>
              <w:t>C</w:t>
            </w:r>
            <w:r w:rsidRPr="00307BE0">
              <w:rPr>
                <w:rFonts w:ascii="Arial" w:hAnsi="Arial" w:cs="Arial"/>
                <w:b/>
                <w:sz w:val="20"/>
                <w:szCs w:val="20"/>
                <w:lang w:val="en-GB"/>
              </w:rPr>
              <w:t>hapter</w:t>
            </w:r>
          </w:p>
        </w:tc>
      </w:tr>
    </w:tbl>
    <w:p w14:paraId="45F5983C" w14:textId="77777777" w:rsidR="00037D52" w:rsidRPr="00307BE0" w:rsidRDefault="00037D52" w:rsidP="0000007A">
      <w:pPr>
        <w:pStyle w:val="BodyText"/>
        <w:rPr>
          <w:rFonts w:ascii="Arial" w:hAnsi="Arial" w:cs="Arial"/>
          <w:b/>
          <w:bCs/>
          <w:sz w:val="20"/>
          <w:szCs w:val="20"/>
          <w:u w:val="single"/>
          <w:lang w:val="en-GB"/>
        </w:rPr>
      </w:pPr>
    </w:p>
    <w:p w14:paraId="79DE1CF8" w14:textId="77777777" w:rsidR="00605952" w:rsidRPr="00307BE0" w:rsidRDefault="00605952" w:rsidP="0000007A">
      <w:pPr>
        <w:pStyle w:val="BodyText"/>
        <w:rPr>
          <w:rFonts w:ascii="Arial" w:hAnsi="Arial" w:cs="Arial"/>
          <w:b/>
          <w:bCs/>
          <w:sz w:val="20"/>
          <w:szCs w:val="20"/>
          <w:u w:val="single"/>
          <w:lang w:val="en-GB"/>
        </w:rPr>
      </w:pPr>
    </w:p>
    <w:p w14:paraId="17599C49" w14:textId="77777777" w:rsidR="00626025" w:rsidRPr="00307BE0" w:rsidRDefault="00626025" w:rsidP="00D27A79">
      <w:pPr>
        <w:pStyle w:val="BodyText"/>
        <w:jc w:val="left"/>
        <w:rPr>
          <w:rFonts w:ascii="Arial" w:hAnsi="Arial" w:cs="Arial"/>
          <w:color w:val="222222"/>
          <w:sz w:val="20"/>
          <w:szCs w:val="20"/>
          <w:lang w:val="en-GB"/>
        </w:rPr>
      </w:pPr>
    </w:p>
    <w:p w14:paraId="37E43B60" w14:textId="77777777" w:rsidR="0086369B" w:rsidRPr="00307BE0" w:rsidRDefault="0086369B" w:rsidP="00626025">
      <w:pPr>
        <w:pStyle w:val="BodyText"/>
        <w:rPr>
          <w:rFonts w:ascii="Arial" w:hAnsi="Arial" w:cs="Arial"/>
          <w:b/>
          <w:color w:val="222222"/>
          <w:sz w:val="20"/>
          <w:szCs w:val="20"/>
          <w:u w:val="single"/>
          <w:lang w:val="en-US"/>
        </w:rPr>
      </w:pPr>
    </w:p>
    <w:p w14:paraId="63CD6BCB" w14:textId="0FFEAA9E" w:rsidR="00626025" w:rsidRPr="00307BE0" w:rsidRDefault="00640538" w:rsidP="00626025">
      <w:pPr>
        <w:pStyle w:val="BodyText"/>
        <w:rPr>
          <w:rFonts w:ascii="Arial" w:hAnsi="Arial" w:cs="Arial"/>
          <w:b/>
          <w:color w:val="222222"/>
          <w:sz w:val="20"/>
          <w:szCs w:val="20"/>
          <w:u w:val="single"/>
          <w:lang w:val="en-US"/>
        </w:rPr>
      </w:pPr>
      <w:r w:rsidRPr="00307BE0">
        <w:rPr>
          <w:rFonts w:ascii="Arial" w:hAnsi="Arial" w:cs="Arial"/>
          <w:b/>
          <w:color w:val="222222"/>
          <w:sz w:val="20"/>
          <w:szCs w:val="20"/>
          <w:u w:val="single"/>
          <w:lang w:val="en-US"/>
        </w:rPr>
        <w:t>Special note:</w:t>
      </w:r>
    </w:p>
    <w:p w14:paraId="1AC448A2" w14:textId="77777777" w:rsidR="007B54A4" w:rsidRPr="00307BE0" w:rsidRDefault="007B54A4" w:rsidP="00626025">
      <w:pPr>
        <w:pStyle w:val="BodyText"/>
        <w:rPr>
          <w:rFonts w:ascii="Arial" w:hAnsi="Arial" w:cs="Arial"/>
          <w:b/>
          <w:color w:val="222222"/>
          <w:sz w:val="20"/>
          <w:szCs w:val="20"/>
          <w:u w:val="single"/>
          <w:lang w:val="en-US"/>
        </w:rPr>
      </w:pPr>
    </w:p>
    <w:p w14:paraId="7F950B43" w14:textId="3CFD7BBC" w:rsidR="007B54A4" w:rsidRPr="00307BE0" w:rsidRDefault="00955E45" w:rsidP="00626025">
      <w:pPr>
        <w:pStyle w:val="BodyText"/>
        <w:rPr>
          <w:rFonts w:ascii="Arial" w:hAnsi="Arial" w:cs="Arial"/>
          <w:b/>
          <w:color w:val="222222"/>
          <w:sz w:val="20"/>
          <w:szCs w:val="20"/>
          <w:lang w:val="en-US"/>
        </w:rPr>
      </w:pPr>
      <w:r w:rsidRPr="00307BE0">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307BE0" w:rsidRDefault="00000000" w:rsidP="00626025">
      <w:pPr>
        <w:pStyle w:val="BodyText"/>
        <w:rPr>
          <w:rFonts w:ascii="Arial" w:hAnsi="Arial" w:cs="Arial"/>
          <w:b/>
          <w:color w:val="222222"/>
          <w:sz w:val="20"/>
          <w:szCs w:val="20"/>
          <w:u w:val="single"/>
          <w:lang w:val="en-US"/>
        </w:rPr>
      </w:pPr>
      <w:r w:rsidRPr="00307BE0">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513042BE" w:rsidR="00E03C32" w:rsidRDefault="00B320F6" w:rsidP="00E03C32">
                  <w:pPr>
                    <w:pStyle w:val="BodyText"/>
                    <w:jc w:val="left"/>
                    <w:rPr>
                      <w:rFonts w:ascii="Arial" w:hAnsi="Arial" w:cs="Arial"/>
                      <w:b/>
                      <w:color w:val="222222"/>
                      <w:sz w:val="32"/>
                      <w:lang w:val="en-US"/>
                    </w:rPr>
                  </w:pPr>
                  <w:r w:rsidRPr="00B320F6">
                    <w:rPr>
                      <w:rFonts w:ascii="Arial" w:hAnsi="Arial" w:cs="Arial"/>
                      <w:b/>
                      <w:color w:val="222222"/>
                      <w:sz w:val="32"/>
                      <w:lang w:val="en-US"/>
                    </w:rPr>
                    <w:t>FORCE: Focus on Research in Contemporary Economics, 5(1), 698-723</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5C27B812"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B320F6" w:rsidRPr="00B320F6">
                    <w:t xml:space="preserve"> </w:t>
                  </w:r>
                  <w:hyperlink r:id="rId8" w:history="1">
                    <w:r w:rsidR="00B320F6" w:rsidRPr="00966FB6">
                      <w:rPr>
                        <w:rStyle w:val="Hyperlink"/>
                        <w:rFonts w:ascii="Arial" w:hAnsi="Arial" w:cs="Arial"/>
                        <w:b/>
                        <w:sz w:val="32"/>
                        <w:lang w:val="en-US"/>
                      </w:rPr>
                      <w:t>https://www.forcejournal.org/index.php/force/article/view/113</w:t>
                    </w:r>
                  </w:hyperlink>
                  <w:r w:rsidR="00B320F6">
                    <w:rPr>
                      <w:rFonts w:ascii="Arial" w:hAnsi="Arial" w:cs="Arial"/>
                      <w:b/>
                      <w:color w:val="222222"/>
                      <w:sz w:val="32"/>
                      <w:lang w:val="en-US"/>
                    </w:rPr>
                    <w:t xml:space="preserve"> </w:t>
                  </w:r>
                </w:p>
              </w:txbxContent>
            </v:textbox>
          </v:rect>
        </w:pict>
      </w:r>
    </w:p>
    <w:p w14:paraId="40641486" w14:textId="77777777" w:rsidR="00D9392F" w:rsidRPr="00307BE0" w:rsidRDefault="002A3D7C" w:rsidP="00626025">
      <w:pPr>
        <w:pStyle w:val="BodyText"/>
        <w:jc w:val="left"/>
        <w:rPr>
          <w:rFonts w:ascii="Arial" w:hAnsi="Arial" w:cs="Arial"/>
          <w:color w:val="222222"/>
          <w:sz w:val="20"/>
          <w:szCs w:val="20"/>
          <w:lang w:val="en-IN"/>
        </w:rPr>
      </w:pPr>
      <w:r w:rsidRPr="00307BE0">
        <w:rPr>
          <w:rFonts w:ascii="Arial" w:hAnsi="Arial" w:cs="Arial"/>
          <w:color w:val="222222"/>
          <w:sz w:val="20"/>
          <w:szCs w:val="20"/>
          <w:lang w:val="en-IN"/>
        </w:rPr>
        <w:br w:type="page"/>
      </w:r>
    </w:p>
    <w:p w14:paraId="5A743ECE" w14:textId="77777777" w:rsidR="00D27A79" w:rsidRPr="00307BE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307BE0" w14:paraId="71A94C1F" w14:textId="77777777" w:rsidTr="007222C8">
        <w:tc>
          <w:tcPr>
            <w:tcW w:w="5000" w:type="pct"/>
            <w:gridSpan w:val="3"/>
            <w:tcBorders>
              <w:top w:val="nil"/>
              <w:left w:val="nil"/>
              <w:right w:val="nil"/>
            </w:tcBorders>
            <w:noWrap/>
          </w:tcPr>
          <w:p w14:paraId="0BC15285" w14:textId="75BEB51F" w:rsidR="00F1171E" w:rsidRPr="00307BE0" w:rsidRDefault="00F1171E" w:rsidP="007222C8">
            <w:pPr>
              <w:pStyle w:val="Heading2"/>
              <w:jc w:val="left"/>
              <w:rPr>
                <w:rFonts w:ascii="Arial" w:hAnsi="Arial" w:cs="Arial"/>
                <w:lang w:val="en-GB"/>
              </w:rPr>
            </w:pPr>
            <w:r w:rsidRPr="00307BE0">
              <w:rPr>
                <w:rFonts w:ascii="Arial" w:hAnsi="Arial" w:cs="Arial"/>
                <w:highlight w:val="yellow"/>
                <w:lang w:val="en-GB"/>
              </w:rPr>
              <w:t>PART  1:</w:t>
            </w:r>
            <w:r w:rsidRPr="00307BE0">
              <w:rPr>
                <w:rFonts w:ascii="Arial" w:hAnsi="Arial" w:cs="Arial"/>
                <w:lang w:val="en-GB"/>
              </w:rPr>
              <w:t xml:space="preserve"> Comments</w:t>
            </w:r>
          </w:p>
          <w:p w14:paraId="1287753C" w14:textId="77777777" w:rsidR="00F1171E" w:rsidRPr="00307BE0" w:rsidRDefault="00F1171E" w:rsidP="007222C8">
            <w:pPr>
              <w:rPr>
                <w:rFonts w:ascii="Arial" w:hAnsi="Arial" w:cs="Arial"/>
                <w:sz w:val="20"/>
                <w:szCs w:val="20"/>
                <w:lang w:val="en-GB"/>
              </w:rPr>
            </w:pPr>
          </w:p>
        </w:tc>
      </w:tr>
      <w:tr w:rsidR="00F1171E" w:rsidRPr="00307BE0" w14:paraId="5EA12279" w14:textId="77777777" w:rsidTr="007222C8">
        <w:tc>
          <w:tcPr>
            <w:tcW w:w="1265" w:type="pct"/>
            <w:noWrap/>
          </w:tcPr>
          <w:p w14:paraId="7AE9682F" w14:textId="77777777" w:rsidR="00F1171E" w:rsidRPr="00307BE0" w:rsidRDefault="00F1171E" w:rsidP="007222C8">
            <w:pPr>
              <w:pStyle w:val="Heading2"/>
              <w:jc w:val="left"/>
              <w:rPr>
                <w:rFonts w:ascii="Arial" w:hAnsi="Arial" w:cs="Arial"/>
                <w:lang w:val="en-GB"/>
              </w:rPr>
            </w:pPr>
          </w:p>
        </w:tc>
        <w:tc>
          <w:tcPr>
            <w:tcW w:w="2212" w:type="pct"/>
          </w:tcPr>
          <w:p w14:paraId="5B8DBE06" w14:textId="77777777" w:rsidR="00F1171E" w:rsidRPr="00307BE0" w:rsidRDefault="00F1171E" w:rsidP="007222C8">
            <w:pPr>
              <w:pStyle w:val="Heading2"/>
              <w:jc w:val="left"/>
              <w:rPr>
                <w:rFonts w:ascii="Arial" w:hAnsi="Arial" w:cs="Arial"/>
                <w:lang w:val="en-GB"/>
              </w:rPr>
            </w:pPr>
            <w:r w:rsidRPr="00307BE0">
              <w:rPr>
                <w:rFonts w:ascii="Arial" w:hAnsi="Arial" w:cs="Arial"/>
                <w:lang w:val="en-GB"/>
              </w:rPr>
              <w:t>Reviewer’s comment</w:t>
            </w:r>
          </w:p>
          <w:p w14:paraId="693A9C4D" w14:textId="77777777" w:rsidR="00421DBF" w:rsidRPr="00307BE0" w:rsidRDefault="00421DBF" w:rsidP="00421DBF">
            <w:pPr>
              <w:rPr>
                <w:rFonts w:ascii="Arial" w:hAnsi="Arial" w:cs="Arial"/>
                <w:b/>
                <w:bCs/>
                <w:sz w:val="20"/>
                <w:szCs w:val="20"/>
              </w:rPr>
            </w:pPr>
            <w:r w:rsidRPr="00307BE0">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307BE0" w:rsidRDefault="00421DBF" w:rsidP="00421DBF">
            <w:pPr>
              <w:rPr>
                <w:rFonts w:ascii="Arial" w:hAnsi="Arial" w:cs="Arial"/>
                <w:sz w:val="20"/>
                <w:szCs w:val="20"/>
                <w:lang w:val="en-GB"/>
              </w:rPr>
            </w:pPr>
          </w:p>
        </w:tc>
        <w:tc>
          <w:tcPr>
            <w:tcW w:w="1523" w:type="pct"/>
          </w:tcPr>
          <w:p w14:paraId="57792C30" w14:textId="77777777" w:rsidR="00F1171E" w:rsidRPr="00307BE0" w:rsidRDefault="00F1171E" w:rsidP="007222C8">
            <w:pPr>
              <w:pStyle w:val="Heading2"/>
              <w:jc w:val="left"/>
              <w:rPr>
                <w:rFonts w:ascii="Arial" w:hAnsi="Arial" w:cs="Arial"/>
                <w:b w:val="0"/>
                <w:lang w:val="en-GB"/>
              </w:rPr>
            </w:pPr>
            <w:r w:rsidRPr="00307BE0">
              <w:rPr>
                <w:rFonts w:ascii="Arial" w:hAnsi="Arial" w:cs="Arial"/>
                <w:lang w:val="en-GB"/>
              </w:rPr>
              <w:t>Author’s Feedback</w:t>
            </w:r>
            <w:r w:rsidRPr="00307BE0">
              <w:rPr>
                <w:rFonts w:ascii="Arial" w:hAnsi="Arial" w:cs="Arial"/>
                <w:b w:val="0"/>
                <w:lang w:val="en-GB"/>
              </w:rPr>
              <w:t xml:space="preserve"> </w:t>
            </w:r>
            <w:r w:rsidRPr="00307BE0">
              <w:rPr>
                <w:rFonts w:ascii="Arial" w:hAnsi="Arial" w:cs="Arial"/>
                <w:b w:val="0"/>
                <w:i/>
                <w:lang w:val="en-GB"/>
              </w:rPr>
              <w:t>(Please correct the manuscript and highlight that part in the manuscript. It is mandatory that authors should write his/her feedback here)</w:t>
            </w:r>
          </w:p>
        </w:tc>
      </w:tr>
      <w:tr w:rsidR="00F1171E" w:rsidRPr="00307BE0" w14:paraId="5C0AB4EC" w14:textId="77777777" w:rsidTr="007222C8">
        <w:trPr>
          <w:trHeight w:val="1264"/>
        </w:trPr>
        <w:tc>
          <w:tcPr>
            <w:tcW w:w="1265" w:type="pct"/>
            <w:noWrap/>
          </w:tcPr>
          <w:p w14:paraId="66B47184" w14:textId="48030299" w:rsidR="00F1171E" w:rsidRPr="00307BE0" w:rsidRDefault="00F1171E" w:rsidP="007222C8">
            <w:pPr>
              <w:ind w:left="360"/>
              <w:rPr>
                <w:rFonts w:ascii="Arial" w:hAnsi="Arial" w:cs="Arial"/>
                <w:b/>
                <w:bCs/>
                <w:sz w:val="20"/>
                <w:szCs w:val="20"/>
                <w:lang w:val="en-GB"/>
              </w:rPr>
            </w:pPr>
            <w:r w:rsidRPr="00307BE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307BE0" w:rsidRDefault="00F1171E" w:rsidP="007222C8">
            <w:pPr>
              <w:ind w:left="360"/>
              <w:rPr>
                <w:rFonts w:ascii="Arial" w:eastAsia="MS Mincho" w:hAnsi="Arial" w:cs="Arial"/>
                <w:b/>
                <w:bCs/>
                <w:sz w:val="20"/>
                <w:szCs w:val="20"/>
                <w:lang w:val="en-GB"/>
              </w:rPr>
            </w:pPr>
          </w:p>
        </w:tc>
        <w:tc>
          <w:tcPr>
            <w:tcW w:w="2212" w:type="pct"/>
          </w:tcPr>
          <w:p w14:paraId="08D0E8E3" w14:textId="77777777" w:rsidR="00F1171E" w:rsidRPr="00307BE0" w:rsidRDefault="00EB49E4" w:rsidP="00EB49E4">
            <w:pPr>
              <w:pStyle w:val="ListParagraph"/>
              <w:ind w:left="0"/>
              <w:jc w:val="both"/>
              <w:rPr>
                <w:rFonts w:ascii="Arial" w:hAnsi="Arial" w:cs="Arial"/>
                <w:sz w:val="20"/>
                <w:szCs w:val="20"/>
              </w:rPr>
            </w:pPr>
            <w:r w:rsidRPr="00307BE0">
              <w:rPr>
                <w:rFonts w:ascii="Arial" w:hAnsi="Arial" w:cs="Arial"/>
                <w:sz w:val="20"/>
                <w:szCs w:val="20"/>
              </w:rPr>
              <w:t>This manuscript contributes significantly to the scientific community by empirically bridging the gap between credit risk dynamics and macroeconomic performance using advanced econometric modeling.</w:t>
            </w:r>
          </w:p>
          <w:p w14:paraId="7DBC9196" w14:textId="59AF7730" w:rsidR="00EB49E4" w:rsidRPr="00307BE0" w:rsidRDefault="00EB49E4" w:rsidP="00EB49E4">
            <w:pPr>
              <w:pStyle w:val="ListParagraph"/>
              <w:ind w:left="0"/>
              <w:jc w:val="both"/>
              <w:rPr>
                <w:rFonts w:ascii="Arial" w:hAnsi="Arial" w:cs="Arial"/>
                <w:b/>
                <w:bCs/>
                <w:sz w:val="20"/>
                <w:szCs w:val="20"/>
                <w:lang w:val="en-GB"/>
              </w:rPr>
            </w:pPr>
            <w:r w:rsidRPr="00307BE0">
              <w:rPr>
                <w:rFonts w:ascii="Arial" w:hAnsi="Arial" w:cs="Arial"/>
                <w:sz w:val="20"/>
                <w:szCs w:val="20"/>
              </w:rPr>
              <w:t xml:space="preserve">In my view, </w:t>
            </w:r>
            <w:proofErr w:type="gramStart"/>
            <w:r w:rsidRPr="00307BE0">
              <w:rPr>
                <w:rFonts w:ascii="Arial" w:hAnsi="Arial" w:cs="Arial"/>
                <w:sz w:val="20"/>
                <w:szCs w:val="20"/>
              </w:rPr>
              <w:t>This</w:t>
            </w:r>
            <w:proofErr w:type="gramEnd"/>
            <w:r w:rsidRPr="00307BE0">
              <w:rPr>
                <w:rFonts w:ascii="Arial" w:hAnsi="Arial" w:cs="Arial"/>
                <w:sz w:val="20"/>
                <w:szCs w:val="20"/>
              </w:rPr>
              <w:t xml:space="preserve"> research will be valuable for policymakers, central banks, and financial institutions seeking to anticipate and mitigate the adverse effects of financial shocks on emerging economies such as Tunisia.</w:t>
            </w:r>
          </w:p>
        </w:tc>
        <w:tc>
          <w:tcPr>
            <w:tcW w:w="1523" w:type="pct"/>
          </w:tcPr>
          <w:p w14:paraId="462A339C" w14:textId="77777777" w:rsidR="00F1171E" w:rsidRPr="00307BE0" w:rsidRDefault="00F1171E" w:rsidP="007222C8">
            <w:pPr>
              <w:pStyle w:val="Heading2"/>
              <w:jc w:val="left"/>
              <w:rPr>
                <w:rFonts w:ascii="Arial" w:hAnsi="Arial" w:cs="Arial"/>
                <w:b w:val="0"/>
                <w:lang w:val="en-GB"/>
              </w:rPr>
            </w:pPr>
          </w:p>
        </w:tc>
      </w:tr>
      <w:tr w:rsidR="00F1171E" w:rsidRPr="00307BE0" w14:paraId="0D8B5B2C" w14:textId="77777777" w:rsidTr="007222C8">
        <w:trPr>
          <w:trHeight w:val="1262"/>
        </w:trPr>
        <w:tc>
          <w:tcPr>
            <w:tcW w:w="1265" w:type="pct"/>
            <w:noWrap/>
          </w:tcPr>
          <w:p w14:paraId="21CBA5FE" w14:textId="77777777" w:rsidR="00F1171E" w:rsidRPr="00307BE0" w:rsidRDefault="00F1171E" w:rsidP="007222C8">
            <w:pPr>
              <w:ind w:left="360"/>
              <w:rPr>
                <w:rFonts w:ascii="Arial" w:hAnsi="Arial" w:cs="Arial"/>
                <w:b/>
                <w:bCs/>
                <w:sz w:val="20"/>
                <w:szCs w:val="20"/>
                <w:lang w:val="en-GB"/>
              </w:rPr>
            </w:pPr>
            <w:r w:rsidRPr="00307BE0">
              <w:rPr>
                <w:rFonts w:ascii="Arial" w:hAnsi="Arial" w:cs="Arial"/>
                <w:b/>
                <w:bCs/>
                <w:sz w:val="20"/>
                <w:szCs w:val="20"/>
                <w:lang w:val="en-GB"/>
              </w:rPr>
              <w:t>Is the title of the article suitable?</w:t>
            </w:r>
          </w:p>
          <w:p w14:paraId="1CABB61A" w14:textId="77777777" w:rsidR="00F1171E" w:rsidRPr="00307BE0" w:rsidRDefault="00F1171E" w:rsidP="007222C8">
            <w:pPr>
              <w:ind w:left="360"/>
              <w:rPr>
                <w:rFonts w:ascii="Arial" w:hAnsi="Arial" w:cs="Arial"/>
                <w:b/>
                <w:bCs/>
                <w:sz w:val="20"/>
                <w:szCs w:val="20"/>
                <w:lang w:val="en-GB"/>
              </w:rPr>
            </w:pPr>
            <w:r w:rsidRPr="00307BE0">
              <w:rPr>
                <w:rFonts w:ascii="Arial" w:hAnsi="Arial" w:cs="Arial"/>
                <w:b/>
                <w:bCs/>
                <w:sz w:val="20"/>
                <w:szCs w:val="20"/>
                <w:lang w:val="en-GB"/>
              </w:rPr>
              <w:t>(If not please suggest an alternative title)</w:t>
            </w:r>
          </w:p>
          <w:p w14:paraId="0275B919" w14:textId="77777777" w:rsidR="00F1171E" w:rsidRPr="00307BE0" w:rsidRDefault="00F1171E" w:rsidP="007222C8">
            <w:pPr>
              <w:pStyle w:val="Heading2"/>
              <w:jc w:val="left"/>
              <w:rPr>
                <w:rFonts w:ascii="Arial" w:hAnsi="Arial" w:cs="Arial"/>
                <w:u w:val="single"/>
                <w:lang w:val="en-GB"/>
              </w:rPr>
            </w:pPr>
          </w:p>
        </w:tc>
        <w:tc>
          <w:tcPr>
            <w:tcW w:w="2212" w:type="pct"/>
          </w:tcPr>
          <w:p w14:paraId="6504308E" w14:textId="77777777" w:rsidR="00EB49E4" w:rsidRPr="00307BE0" w:rsidRDefault="00EB49E4" w:rsidP="00EB49E4">
            <w:pPr>
              <w:jc w:val="both"/>
              <w:rPr>
                <w:rFonts w:ascii="Arial" w:hAnsi="Arial" w:cs="Arial"/>
                <w:sz w:val="20"/>
                <w:szCs w:val="20"/>
              </w:rPr>
            </w:pPr>
            <w:r w:rsidRPr="00307BE0">
              <w:rPr>
                <w:rFonts w:ascii="Arial" w:hAnsi="Arial" w:cs="Arial"/>
                <w:sz w:val="20"/>
                <w:szCs w:val="20"/>
                <w:lang w:val="en-GB"/>
              </w:rPr>
              <w:t xml:space="preserve">I believe the current title has </w:t>
            </w:r>
            <w:r w:rsidRPr="00307BE0">
              <w:rPr>
                <w:rFonts w:ascii="Arial" w:hAnsi="Arial" w:cs="Arial"/>
                <w:sz w:val="20"/>
                <w:szCs w:val="20"/>
              </w:rPr>
              <w:t xml:space="preserve">merit in terms of content coverage, but it can be refined to improve clarity, conciseness, and readability. </w:t>
            </w:r>
          </w:p>
          <w:p w14:paraId="161B69B6" w14:textId="77777777" w:rsidR="00F1171E" w:rsidRPr="00307BE0" w:rsidRDefault="00EB49E4" w:rsidP="00EB49E4">
            <w:pPr>
              <w:jc w:val="both"/>
              <w:rPr>
                <w:rFonts w:ascii="Arial" w:hAnsi="Arial" w:cs="Arial"/>
                <w:i/>
                <w:iCs/>
                <w:sz w:val="20"/>
                <w:szCs w:val="20"/>
              </w:rPr>
            </w:pPr>
            <w:r w:rsidRPr="00307BE0">
              <w:rPr>
                <w:rFonts w:ascii="Arial" w:hAnsi="Arial" w:cs="Arial"/>
                <w:sz w:val="20"/>
                <w:szCs w:val="20"/>
              </w:rPr>
              <w:t xml:space="preserve">In my assessment, it's a bit lengthy, somewhat technical, and may confuse readers due to the phrase </w:t>
            </w:r>
            <w:r w:rsidRPr="00307BE0">
              <w:rPr>
                <w:rFonts w:ascii="Arial" w:hAnsi="Arial" w:cs="Arial"/>
                <w:i/>
                <w:iCs/>
                <w:sz w:val="20"/>
                <w:szCs w:val="20"/>
              </w:rPr>
              <w:t>"contrasting prevalence of an ARDL model and a Markov switching regime’’.</w:t>
            </w:r>
          </w:p>
          <w:p w14:paraId="794AA9A7" w14:textId="63A374E4" w:rsidR="00EB49E4" w:rsidRPr="00307BE0" w:rsidRDefault="00EB49E4" w:rsidP="00EB49E4">
            <w:pPr>
              <w:ind w:left="360"/>
              <w:jc w:val="both"/>
              <w:rPr>
                <w:rFonts w:ascii="Arial" w:hAnsi="Arial" w:cs="Arial"/>
                <w:b/>
                <w:bCs/>
                <w:sz w:val="20"/>
                <w:szCs w:val="20"/>
                <w:lang w:val="en-GB"/>
              </w:rPr>
            </w:pPr>
            <w:r w:rsidRPr="00307BE0">
              <w:rPr>
                <w:rFonts w:ascii="Arial" w:hAnsi="Arial" w:cs="Arial"/>
                <w:b/>
                <w:bCs/>
                <w:sz w:val="20"/>
                <w:szCs w:val="20"/>
              </w:rPr>
              <w:t>Alternatively, the author can use "Credit Risk, Monetary Policy Efficacy, and Economic Performance in Tunisia: Evidence from ARDL and Markov Regime Switching Models"</w:t>
            </w:r>
          </w:p>
        </w:tc>
        <w:tc>
          <w:tcPr>
            <w:tcW w:w="1523" w:type="pct"/>
          </w:tcPr>
          <w:p w14:paraId="405B6701" w14:textId="77777777" w:rsidR="00F1171E" w:rsidRPr="00307BE0" w:rsidRDefault="00F1171E" w:rsidP="007222C8">
            <w:pPr>
              <w:pStyle w:val="Heading2"/>
              <w:jc w:val="left"/>
              <w:rPr>
                <w:rFonts w:ascii="Arial" w:hAnsi="Arial" w:cs="Arial"/>
                <w:b w:val="0"/>
                <w:lang w:val="en-GB"/>
              </w:rPr>
            </w:pPr>
          </w:p>
        </w:tc>
      </w:tr>
      <w:tr w:rsidR="00F1171E" w:rsidRPr="00307BE0" w14:paraId="5604762A" w14:textId="77777777" w:rsidTr="007222C8">
        <w:trPr>
          <w:trHeight w:val="1262"/>
        </w:trPr>
        <w:tc>
          <w:tcPr>
            <w:tcW w:w="1265" w:type="pct"/>
            <w:noWrap/>
          </w:tcPr>
          <w:p w14:paraId="3635573D" w14:textId="77777777" w:rsidR="00F1171E" w:rsidRPr="00307BE0" w:rsidRDefault="00F1171E" w:rsidP="007222C8">
            <w:pPr>
              <w:pStyle w:val="Heading2"/>
              <w:ind w:left="360"/>
              <w:jc w:val="left"/>
              <w:rPr>
                <w:rFonts w:ascii="Arial" w:hAnsi="Arial" w:cs="Arial"/>
                <w:lang w:val="en-GB"/>
              </w:rPr>
            </w:pPr>
            <w:r w:rsidRPr="00307BE0">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307BE0" w:rsidRDefault="00F1171E" w:rsidP="007222C8">
            <w:pPr>
              <w:pStyle w:val="Heading2"/>
              <w:jc w:val="left"/>
              <w:rPr>
                <w:rFonts w:ascii="Arial" w:hAnsi="Arial" w:cs="Arial"/>
                <w:u w:val="single"/>
                <w:lang w:val="en-GB"/>
              </w:rPr>
            </w:pPr>
          </w:p>
        </w:tc>
        <w:tc>
          <w:tcPr>
            <w:tcW w:w="2212" w:type="pct"/>
          </w:tcPr>
          <w:p w14:paraId="79D513F3" w14:textId="77777777" w:rsidR="00EB49E4" w:rsidRPr="00307BE0" w:rsidRDefault="00EB49E4" w:rsidP="007222C8">
            <w:pPr>
              <w:ind w:left="360"/>
              <w:rPr>
                <w:rFonts w:ascii="Arial" w:hAnsi="Arial" w:cs="Arial"/>
                <w:b/>
                <w:bCs/>
                <w:sz w:val="20"/>
                <w:szCs w:val="20"/>
              </w:rPr>
            </w:pPr>
          </w:p>
          <w:p w14:paraId="0FB7E83A" w14:textId="411472F0" w:rsidR="00F1171E" w:rsidRPr="00307BE0" w:rsidRDefault="00EB49E4" w:rsidP="00EB49E4">
            <w:pPr>
              <w:jc w:val="both"/>
              <w:rPr>
                <w:rFonts w:ascii="Arial" w:hAnsi="Arial" w:cs="Arial"/>
                <w:sz w:val="20"/>
                <w:szCs w:val="20"/>
                <w:lang w:val="en-GB"/>
              </w:rPr>
            </w:pPr>
            <w:r w:rsidRPr="00307BE0">
              <w:rPr>
                <w:rFonts w:ascii="Arial" w:hAnsi="Arial" w:cs="Arial"/>
                <w:sz w:val="20"/>
                <w:szCs w:val="20"/>
              </w:rPr>
              <w:t>Yes, I think the abstract is fairly comprehensive in terms of covering the study's background, objectives, methodology, key findings, and implications.</w:t>
            </w:r>
          </w:p>
        </w:tc>
        <w:tc>
          <w:tcPr>
            <w:tcW w:w="1523" w:type="pct"/>
          </w:tcPr>
          <w:p w14:paraId="1D54B730" w14:textId="77777777" w:rsidR="00F1171E" w:rsidRPr="00307BE0" w:rsidRDefault="00F1171E" w:rsidP="007222C8">
            <w:pPr>
              <w:pStyle w:val="Heading2"/>
              <w:jc w:val="left"/>
              <w:rPr>
                <w:rFonts w:ascii="Arial" w:hAnsi="Arial" w:cs="Arial"/>
                <w:b w:val="0"/>
                <w:lang w:val="en-GB"/>
              </w:rPr>
            </w:pPr>
          </w:p>
        </w:tc>
      </w:tr>
      <w:tr w:rsidR="00F1171E" w:rsidRPr="00307BE0" w14:paraId="2F579F54" w14:textId="77777777" w:rsidTr="007222C8">
        <w:trPr>
          <w:trHeight w:val="859"/>
        </w:trPr>
        <w:tc>
          <w:tcPr>
            <w:tcW w:w="1265" w:type="pct"/>
            <w:noWrap/>
          </w:tcPr>
          <w:p w14:paraId="04361F46" w14:textId="368783AB" w:rsidR="00F1171E" w:rsidRPr="00307BE0" w:rsidRDefault="00DC6FED" w:rsidP="007222C8">
            <w:pPr>
              <w:ind w:left="360"/>
              <w:rPr>
                <w:rFonts w:ascii="Arial" w:hAnsi="Arial" w:cs="Arial"/>
                <w:b/>
                <w:bCs/>
                <w:sz w:val="20"/>
                <w:szCs w:val="20"/>
                <w:u w:val="single"/>
                <w:lang w:val="en-GB"/>
              </w:rPr>
            </w:pPr>
            <w:r w:rsidRPr="00307BE0">
              <w:rPr>
                <w:rFonts w:ascii="Arial" w:hAnsi="Arial" w:cs="Arial"/>
                <w:b/>
                <w:bCs/>
                <w:sz w:val="20"/>
                <w:szCs w:val="20"/>
                <w:lang w:val="en-GB"/>
              </w:rPr>
              <w:t xml:space="preserve">Is the manuscript scientifically, correct? Please write here. </w:t>
            </w:r>
          </w:p>
        </w:tc>
        <w:tc>
          <w:tcPr>
            <w:tcW w:w="2212" w:type="pct"/>
          </w:tcPr>
          <w:p w14:paraId="2B5A7721" w14:textId="279A502B" w:rsidR="00F1171E" w:rsidRPr="00307BE0" w:rsidRDefault="00EB49E4" w:rsidP="00EB49E4">
            <w:pPr>
              <w:pStyle w:val="ListParagraph"/>
              <w:ind w:left="0"/>
              <w:jc w:val="both"/>
              <w:rPr>
                <w:rFonts w:ascii="Arial" w:hAnsi="Arial" w:cs="Arial"/>
                <w:sz w:val="20"/>
                <w:szCs w:val="20"/>
                <w:lang w:val="en-GB"/>
              </w:rPr>
            </w:pPr>
            <w:r w:rsidRPr="00307BE0">
              <w:rPr>
                <w:rFonts w:ascii="Arial" w:hAnsi="Arial" w:cs="Arial"/>
                <w:sz w:val="20"/>
                <w:szCs w:val="20"/>
              </w:rPr>
              <w:t>Yes, the manuscript appears to be scientifically grounded, particularly in its use of established econometric models (ARDL and Markov Regime Switching) to examine the relationship between credit risk, economic performance, and monetary policy efficacy.</w:t>
            </w:r>
          </w:p>
        </w:tc>
        <w:tc>
          <w:tcPr>
            <w:tcW w:w="1523" w:type="pct"/>
          </w:tcPr>
          <w:p w14:paraId="4898F764" w14:textId="77777777" w:rsidR="00F1171E" w:rsidRPr="00307BE0" w:rsidRDefault="00F1171E" w:rsidP="007222C8">
            <w:pPr>
              <w:pStyle w:val="Heading2"/>
              <w:jc w:val="left"/>
              <w:rPr>
                <w:rFonts w:ascii="Arial" w:hAnsi="Arial" w:cs="Arial"/>
                <w:b w:val="0"/>
                <w:lang w:val="en-GB"/>
              </w:rPr>
            </w:pPr>
          </w:p>
        </w:tc>
      </w:tr>
      <w:tr w:rsidR="00F1171E" w:rsidRPr="00307BE0" w14:paraId="73739464" w14:textId="77777777" w:rsidTr="007222C8">
        <w:trPr>
          <w:trHeight w:val="703"/>
        </w:trPr>
        <w:tc>
          <w:tcPr>
            <w:tcW w:w="1265" w:type="pct"/>
            <w:noWrap/>
          </w:tcPr>
          <w:p w14:paraId="09C25322" w14:textId="77777777" w:rsidR="00F1171E" w:rsidRPr="00307BE0" w:rsidRDefault="00F1171E" w:rsidP="007222C8">
            <w:pPr>
              <w:ind w:left="360"/>
              <w:rPr>
                <w:rFonts w:ascii="Arial" w:hAnsi="Arial" w:cs="Arial"/>
                <w:b/>
                <w:bCs/>
                <w:sz w:val="20"/>
                <w:szCs w:val="20"/>
                <w:lang w:val="en-GB"/>
              </w:rPr>
            </w:pPr>
            <w:r w:rsidRPr="00307BE0">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307BE0" w:rsidRDefault="00F1171E" w:rsidP="007222C8">
            <w:pPr>
              <w:ind w:left="360"/>
              <w:rPr>
                <w:rFonts w:ascii="Arial" w:hAnsi="Arial" w:cs="Arial"/>
                <w:b/>
                <w:bCs/>
                <w:sz w:val="20"/>
                <w:szCs w:val="20"/>
                <w:u w:val="single"/>
                <w:lang w:val="en-GB"/>
              </w:rPr>
            </w:pPr>
            <w:r w:rsidRPr="00307BE0">
              <w:rPr>
                <w:rFonts w:ascii="Arial" w:hAnsi="Arial" w:cs="Arial"/>
                <w:b/>
                <w:bCs/>
                <w:sz w:val="20"/>
                <w:szCs w:val="20"/>
                <w:u w:val="single"/>
                <w:lang w:val="en-GB"/>
              </w:rPr>
              <w:t>-</w:t>
            </w:r>
          </w:p>
        </w:tc>
        <w:tc>
          <w:tcPr>
            <w:tcW w:w="2212" w:type="pct"/>
          </w:tcPr>
          <w:p w14:paraId="24FE0567" w14:textId="6A4C5C63" w:rsidR="00F1171E" w:rsidRPr="00307BE0" w:rsidRDefault="00DA4119" w:rsidP="007222C8">
            <w:pPr>
              <w:pStyle w:val="ListParagraph"/>
              <w:ind w:left="0"/>
              <w:rPr>
                <w:rFonts w:ascii="Arial" w:hAnsi="Arial" w:cs="Arial"/>
                <w:sz w:val="20"/>
                <w:szCs w:val="20"/>
                <w:lang w:val="en-GB"/>
              </w:rPr>
            </w:pPr>
            <w:r w:rsidRPr="00307BE0">
              <w:rPr>
                <w:rFonts w:ascii="Arial" w:hAnsi="Arial" w:cs="Arial"/>
                <w:sz w:val="20"/>
                <w:szCs w:val="20"/>
              </w:rPr>
              <w:t>Yes, the current list of references includes several seminal works and a good mix of theoretical and empirical contributions.</w:t>
            </w:r>
          </w:p>
        </w:tc>
        <w:tc>
          <w:tcPr>
            <w:tcW w:w="1523" w:type="pct"/>
          </w:tcPr>
          <w:p w14:paraId="40220055" w14:textId="77777777" w:rsidR="00F1171E" w:rsidRPr="00307BE0" w:rsidRDefault="00F1171E" w:rsidP="007222C8">
            <w:pPr>
              <w:pStyle w:val="Heading2"/>
              <w:jc w:val="left"/>
              <w:rPr>
                <w:rFonts w:ascii="Arial" w:hAnsi="Arial" w:cs="Arial"/>
                <w:b w:val="0"/>
                <w:lang w:val="en-GB"/>
              </w:rPr>
            </w:pPr>
          </w:p>
        </w:tc>
      </w:tr>
      <w:tr w:rsidR="00F1171E" w:rsidRPr="00307BE0" w14:paraId="73CC4A50" w14:textId="77777777" w:rsidTr="007222C8">
        <w:trPr>
          <w:trHeight w:val="386"/>
        </w:trPr>
        <w:tc>
          <w:tcPr>
            <w:tcW w:w="1265" w:type="pct"/>
            <w:noWrap/>
          </w:tcPr>
          <w:p w14:paraId="029CE8D0" w14:textId="77777777" w:rsidR="00F1171E" w:rsidRPr="00307BE0" w:rsidRDefault="00F1171E" w:rsidP="007222C8">
            <w:pPr>
              <w:pStyle w:val="Heading2"/>
              <w:jc w:val="left"/>
              <w:rPr>
                <w:rFonts w:ascii="Arial" w:hAnsi="Arial" w:cs="Arial"/>
                <w:b w:val="0"/>
                <w:lang w:val="en-GB"/>
              </w:rPr>
            </w:pPr>
          </w:p>
          <w:p w14:paraId="589C16C7" w14:textId="77777777" w:rsidR="00F1171E" w:rsidRPr="00307BE0" w:rsidRDefault="00F1171E" w:rsidP="007222C8">
            <w:pPr>
              <w:pStyle w:val="Heading2"/>
              <w:ind w:left="360"/>
              <w:jc w:val="left"/>
              <w:rPr>
                <w:rFonts w:ascii="Arial" w:hAnsi="Arial" w:cs="Arial"/>
                <w:bCs w:val="0"/>
                <w:lang w:val="en-GB"/>
              </w:rPr>
            </w:pPr>
            <w:r w:rsidRPr="00307BE0">
              <w:rPr>
                <w:rFonts w:ascii="Arial" w:hAnsi="Arial" w:cs="Arial"/>
                <w:bCs w:val="0"/>
                <w:lang w:val="en-GB"/>
              </w:rPr>
              <w:t>Is the language/English quality of the article suitable for scholarly communications?</w:t>
            </w:r>
          </w:p>
          <w:p w14:paraId="7722B85E" w14:textId="77777777" w:rsidR="00F1171E" w:rsidRPr="00307BE0" w:rsidRDefault="00F1171E" w:rsidP="007222C8">
            <w:pPr>
              <w:rPr>
                <w:rFonts w:ascii="Arial" w:hAnsi="Arial" w:cs="Arial"/>
                <w:sz w:val="20"/>
                <w:szCs w:val="20"/>
                <w:lang w:val="en-GB"/>
              </w:rPr>
            </w:pPr>
          </w:p>
        </w:tc>
        <w:tc>
          <w:tcPr>
            <w:tcW w:w="2212" w:type="pct"/>
          </w:tcPr>
          <w:p w14:paraId="41E28118" w14:textId="67AF5A9E" w:rsidR="00F1171E" w:rsidRPr="00307BE0" w:rsidRDefault="00DA4119" w:rsidP="00DA4119">
            <w:pPr>
              <w:jc w:val="both"/>
              <w:rPr>
                <w:rFonts w:ascii="Arial" w:hAnsi="Arial" w:cs="Arial"/>
                <w:sz w:val="20"/>
                <w:szCs w:val="20"/>
              </w:rPr>
            </w:pPr>
            <w:r w:rsidRPr="00307BE0">
              <w:rPr>
                <w:rFonts w:ascii="Arial" w:hAnsi="Arial" w:cs="Arial"/>
                <w:b/>
                <w:bCs/>
                <w:sz w:val="20"/>
                <w:szCs w:val="20"/>
              </w:rPr>
              <w:t>The language quality of the article is not yet fully suitable for scholarly communication in its current form.</w:t>
            </w:r>
            <w:r w:rsidRPr="00307BE0">
              <w:rPr>
                <w:rFonts w:ascii="Arial" w:hAnsi="Arial" w:cs="Arial"/>
                <w:sz w:val="20"/>
                <w:szCs w:val="20"/>
              </w:rPr>
              <w:t xml:space="preserve"> I suggest </w:t>
            </w:r>
            <w:proofErr w:type="spellStart"/>
            <w:r w:rsidRPr="00307BE0">
              <w:rPr>
                <w:rFonts w:ascii="Arial" w:hAnsi="Arial" w:cs="Arial"/>
                <w:sz w:val="20"/>
                <w:szCs w:val="20"/>
              </w:rPr>
              <w:t>ertain</w:t>
            </w:r>
            <w:proofErr w:type="spellEnd"/>
            <w:r w:rsidRPr="00307BE0">
              <w:rPr>
                <w:rFonts w:ascii="Arial" w:hAnsi="Arial" w:cs="Arial"/>
                <w:sz w:val="20"/>
                <w:szCs w:val="20"/>
              </w:rPr>
              <w:t xml:space="preserve"> grammatical sentences been looked into. Examples: </w:t>
            </w:r>
            <w:r w:rsidRPr="00307BE0">
              <w:rPr>
                <w:rFonts w:ascii="Arial" w:hAnsi="Arial" w:cs="Arial"/>
                <w:i/>
                <w:iCs/>
                <w:sz w:val="20"/>
                <w:szCs w:val="20"/>
              </w:rPr>
              <w:t>“exhibiting both patterns although compromisingly contrasting apparently”</w:t>
            </w:r>
            <w:r w:rsidRPr="00307BE0">
              <w:rPr>
                <w:rFonts w:ascii="Arial" w:hAnsi="Arial" w:cs="Arial"/>
                <w:sz w:val="20"/>
                <w:szCs w:val="20"/>
              </w:rPr>
              <w:t xml:space="preserve"> → This is grammatically incorrect and unclear.</w:t>
            </w:r>
          </w:p>
          <w:p w14:paraId="5E229EDD" w14:textId="18152A99" w:rsidR="00DA4119" w:rsidRPr="00307BE0" w:rsidRDefault="00DA4119" w:rsidP="00DA4119">
            <w:pPr>
              <w:jc w:val="both"/>
              <w:rPr>
                <w:rFonts w:ascii="Arial" w:hAnsi="Arial" w:cs="Arial"/>
                <w:sz w:val="20"/>
                <w:szCs w:val="20"/>
              </w:rPr>
            </w:pPr>
            <w:r w:rsidRPr="00307BE0">
              <w:rPr>
                <w:rFonts w:ascii="Arial" w:hAnsi="Arial" w:cs="Arial"/>
                <w:i/>
                <w:iCs/>
                <w:sz w:val="20"/>
                <w:szCs w:val="20"/>
              </w:rPr>
              <w:t>“</w:t>
            </w:r>
            <w:proofErr w:type="spellStart"/>
            <w:proofErr w:type="gramStart"/>
            <w:r w:rsidRPr="00307BE0">
              <w:rPr>
                <w:rFonts w:ascii="Arial" w:hAnsi="Arial" w:cs="Arial"/>
                <w:i/>
                <w:iCs/>
                <w:sz w:val="20"/>
                <w:szCs w:val="20"/>
              </w:rPr>
              <w:t>beakpoints</w:t>
            </w:r>
            <w:proofErr w:type="spellEnd"/>
            <w:proofErr w:type="gramEnd"/>
            <w:r w:rsidRPr="00307BE0">
              <w:rPr>
                <w:rFonts w:ascii="Arial" w:hAnsi="Arial" w:cs="Arial"/>
                <w:i/>
                <w:iCs/>
                <w:sz w:val="20"/>
                <w:szCs w:val="20"/>
              </w:rPr>
              <w:t xml:space="preserve"> in unit root of monetary policy will herald obvious and fathoming key features…”</w:t>
            </w:r>
            <w:r w:rsidRPr="00307BE0">
              <w:rPr>
                <w:rFonts w:ascii="Arial" w:hAnsi="Arial" w:cs="Arial"/>
                <w:sz w:val="20"/>
                <w:szCs w:val="20"/>
              </w:rPr>
              <w:t xml:space="preserve"> → Confusing and likely misuses terminology like "unit root" and "fathoming."</w:t>
            </w:r>
          </w:p>
          <w:p w14:paraId="2D4A1F00" w14:textId="77777777" w:rsidR="00DA4119" w:rsidRPr="00307BE0" w:rsidRDefault="00DA4119" w:rsidP="00DA4119">
            <w:pPr>
              <w:jc w:val="both"/>
              <w:rPr>
                <w:rFonts w:ascii="Arial" w:hAnsi="Arial" w:cs="Arial"/>
                <w:sz w:val="20"/>
                <w:szCs w:val="20"/>
              </w:rPr>
            </w:pPr>
          </w:p>
          <w:p w14:paraId="47E4F358" w14:textId="663E494C" w:rsidR="00DA4119" w:rsidRPr="00307BE0" w:rsidRDefault="00DA4119" w:rsidP="00DA4119">
            <w:pPr>
              <w:jc w:val="both"/>
              <w:rPr>
                <w:rFonts w:ascii="Arial" w:hAnsi="Arial" w:cs="Arial"/>
                <w:sz w:val="20"/>
                <w:szCs w:val="20"/>
                <w:lang w:val="en-GB"/>
              </w:rPr>
            </w:pPr>
            <w:r w:rsidRPr="00307BE0">
              <w:rPr>
                <w:rFonts w:ascii="Arial" w:hAnsi="Arial" w:cs="Arial"/>
                <w:b/>
                <w:bCs/>
                <w:sz w:val="20"/>
                <w:szCs w:val="20"/>
              </w:rPr>
              <w:t>Note</w:t>
            </w:r>
            <w:r w:rsidRPr="00307BE0">
              <w:rPr>
                <w:rFonts w:ascii="Arial" w:hAnsi="Arial" w:cs="Arial"/>
                <w:sz w:val="20"/>
                <w:szCs w:val="20"/>
              </w:rPr>
              <w:t xml:space="preserve">: </w:t>
            </w:r>
            <w:r w:rsidRPr="00307BE0">
              <w:rPr>
                <w:rFonts w:ascii="Arial" w:hAnsi="Arial" w:cs="Arial"/>
                <w:sz w:val="20"/>
                <w:szCs w:val="20"/>
                <w:lang w:val="en-GB"/>
              </w:rPr>
              <w:t>Many sentences try to convey multiple technical ideas at once, making them hard to follow.</w:t>
            </w:r>
          </w:p>
          <w:p w14:paraId="35585C7F" w14:textId="461703D4" w:rsidR="00DA4119" w:rsidRPr="00307BE0" w:rsidRDefault="00DA4119" w:rsidP="00DA4119">
            <w:pPr>
              <w:jc w:val="both"/>
              <w:rPr>
                <w:rFonts w:ascii="Arial" w:hAnsi="Arial" w:cs="Arial"/>
                <w:sz w:val="20"/>
                <w:szCs w:val="20"/>
                <w:lang w:val="en-GB"/>
              </w:rPr>
            </w:pPr>
            <w:r w:rsidRPr="00307BE0">
              <w:rPr>
                <w:rFonts w:ascii="Arial" w:hAnsi="Arial" w:cs="Arial"/>
                <w:sz w:val="20"/>
                <w:szCs w:val="20"/>
                <w:lang w:val="en-GB"/>
              </w:rPr>
              <w:t xml:space="preserve"> </w:t>
            </w:r>
            <w:r w:rsidRPr="00307BE0">
              <w:rPr>
                <w:rFonts w:ascii="Arial" w:hAnsi="Arial" w:cs="Arial"/>
                <w:b/>
                <w:bCs/>
                <w:sz w:val="20"/>
                <w:szCs w:val="20"/>
                <w:lang w:val="en-GB"/>
              </w:rPr>
              <w:t>Example:</w:t>
            </w:r>
            <w:r w:rsidRPr="00307BE0">
              <w:rPr>
                <w:rFonts w:ascii="Arial" w:hAnsi="Arial" w:cs="Arial"/>
                <w:sz w:val="20"/>
                <w:szCs w:val="20"/>
                <w:lang w:val="en-GB"/>
              </w:rPr>
              <w:t xml:space="preserve"> </w:t>
            </w:r>
            <w:r w:rsidRPr="00307BE0">
              <w:rPr>
                <w:rFonts w:ascii="Arial" w:hAnsi="Arial" w:cs="Arial"/>
                <w:i/>
                <w:iCs/>
                <w:sz w:val="20"/>
                <w:szCs w:val="20"/>
                <w:lang w:val="en-GB"/>
              </w:rPr>
              <w:t>“The historical swings between periods of excess credit risk and phase shifts of tranquil periods…”</w:t>
            </w:r>
            <w:r w:rsidRPr="00307BE0">
              <w:rPr>
                <w:rFonts w:ascii="Arial" w:hAnsi="Arial" w:cs="Arial"/>
                <w:sz w:val="20"/>
                <w:szCs w:val="20"/>
                <w:lang w:val="en-GB"/>
              </w:rPr>
              <w:t xml:space="preserve"> → This needs clearer segmentation and simpler structure.</w:t>
            </w:r>
          </w:p>
          <w:p w14:paraId="149A6CEF" w14:textId="3B281031" w:rsidR="00F1171E" w:rsidRPr="00307BE0" w:rsidRDefault="00F1171E" w:rsidP="007222C8">
            <w:pPr>
              <w:rPr>
                <w:rFonts w:ascii="Arial" w:hAnsi="Arial" w:cs="Arial"/>
                <w:sz w:val="20"/>
                <w:szCs w:val="20"/>
                <w:lang w:val="en-GB"/>
              </w:rPr>
            </w:pPr>
          </w:p>
        </w:tc>
        <w:tc>
          <w:tcPr>
            <w:tcW w:w="1523" w:type="pct"/>
          </w:tcPr>
          <w:p w14:paraId="0351CA58" w14:textId="77777777" w:rsidR="00F1171E" w:rsidRPr="00307BE0" w:rsidRDefault="00F1171E" w:rsidP="007222C8">
            <w:pPr>
              <w:rPr>
                <w:rFonts w:ascii="Arial" w:hAnsi="Arial" w:cs="Arial"/>
                <w:sz w:val="20"/>
                <w:szCs w:val="20"/>
                <w:lang w:val="en-GB"/>
              </w:rPr>
            </w:pPr>
          </w:p>
        </w:tc>
      </w:tr>
      <w:tr w:rsidR="00F1171E" w:rsidRPr="00307BE0" w14:paraId="20A16C0C" w14:textId="77777777" w:rsidTr="007222C8">
        <w:trPr>
          <w:trHeight w:val="1178"/>
        </w:trPr>
        <w:tc>
          <w:tcPr>
            <w:tcW w:w="1265" w:type="pct"/>
            <w:noWrap/>
          </w:tcPr>
          <w:p w14:paraId="7F4BCFAE" w14:textId="77777777" w:rsidR="00F1171E" w:rsidRPr="00307BE0" w:rsidRDefault="00F1171E" w:rsidP="007222C8">
            <w:pPr>
              <w:pStyle w:val="Heading2"/>
              <w:jc w:val="left"/>
              <w:rPr>
                <w:rFonts w:ascii="Arial" w:hAnsi="Arial" w:cs="Arial"/>
                <w:b w:val="0"/>
                <w:bCs w:val="0"/>
                <w:lang w:val="en-GB"/>
              </w:rPr>
            </w:pPr>
            <w:r w:rsidRPr="00307BE0">
              <w:rPr>
                <w:rFonts w:ascii="Arial" w:hAnsi="Arial" w:cs="Arial"/>
                <w:bCs w:val="0"/>
                <w:u w:val="single"/>
                <w:lang w:val="en-GB"/>
              </w:rPr>
              <w:t>Optional/General</w:t>
            </w:r>
            <w:r w:rsidRPr="00307BE0">
              <w:rPr>
                <w:rFonts w:ascii="Arial" w:hAnsi="Arial" w:cs="Arial"/>
                <w:bCs w:val="0"/>
                <w:lang w:val="en-GB"/>
              </w:rPr>
              <w:t xml:space="preserve"> </w:t>
            </w:r>
            <w:r w:rsidRPr="00307BE0">
              <w:rPr>
                <w:rFonts w:ascii="Arial" w:hAnsi="Arial" w:cs="Arial"/>
                <w:b w:val="0"/>
                <w:bCs w:val="0"/>
                <w:lang w:val="en-GB"/>
              </w:rPr>
              <w:t>comments</w:t>
            </w:r>
          </w:p>
          <w:p w14:paraId="1A6B3748" w14:textId="77777777" w:rsidR="00F1171E" w:rsidRPr="00307BE0" w:rsidRDefault="00F1171E" w:rsidP="007222C8">
            <w:pPr>
              <w:pStyle w:val="Heading2"/>
              <w:jc w:val="left"/>
              <w:rPr>
                <w:rFonts w:ascii="Arial" w:hAnsi="Arial" w:cs="Arial"/>
                <w:b w:val="0"/>
                <w:lang w:val="en-GB"/>
              </w:rPr>
            </w:pPr>
          </w:p>
        </w:tc>
        <w:tc>
          <w:tcPr>
            <w:tcW w:w="2212" w:type="pct"/>
          </w:tcPr>
          <w:p w14:paraId="46EB633B" w14:textId="4D345230" w:rsidR="00F1171E" w:rsidRPr="00307BE0" w:rsidRDefault="00B65379" w:rsidP="007222C8">
            <w:pPr>
              <w:rPr>
                <w:rFonts w:ascii="Arial" w:hAnsi="Arial" w:cs="Arial"/>
                <w:sz w:val="20"/>
                <w:szCs w:val="20"/>
              </w:rPr>
            </w:pPr>
            <w:r w:rsidRPr="00307BE0">
              <w:rPr>
                <w:rFonts w:ascii="Arial" w:hAnsi="Arial" w:cs="Arial"/>
                <w:sz w:val="20"/>
                <w:szCs w:val="20"/>
              </w:rPr>
              <w:t xml:space="preserve">The paper should go through </w:t>
            </w:r>
            <w:r w:rsidRPr="00307BE0">
              <w:rPr>
                <w:rFonts w:ascii="Arial" w:hAnsi="Arial" w:cs="Arial"/>
                <w:b/>
                <w:bCs/>
                <w:sz w:val="20"/>
                <w:szCs w:val="20"/>
              </w:rPr>
              <w:t>language polishing by a native speaker or a professional editor</w:t>
            </w:r>
            <w:r w:rsidRPr="00307BE0">
              <w:rPr>
                <w:rFonts w:ascii="Arial" w:hAnsi="Arial" w:cs="Arial"/>
                <w:sz w:val="20"/>
                <w:szCs w:val="20"/>
              </w:rPr>
              <w:t xml:space="preserve"> with experience in academic writing.</w:t>
            </w:r>
          </w:p>
          <w:p w14:paraId="15DFD0E8" w14:textId="2F8B498A" w:rsidR="00B65379" w:rsidRPr="00307BE0" w:rsidRDefault="00B65379" w:rsidP="007222C8">
            <w:pPr>
              <w:rPr>
                <w:rFonts w:ascii="Arial" w:hAnsi="Arial" w:cs="Arial"/>
                <w:sz w:val="20"/>
                <w:szCs w:val="20"/>
                <w:lang w:val="en-GB"/>
              </w:rPr>
            </w:pPr>
            <w:r w:rsidRPr="00307BE0">
              <w:rPr>
                <w:rFonts w:ascii="Arial" w:hAnsi="Arial" w:cs="Arial"/>
                <w:sz w:val="20"/>
                <w:szCs w:val="20"/>
              </w:rPr>
              <w:t xml:space="preserve">Break long, jargon-heavy sentences into </w:t>
            </w:r>
            <w:r w:rsidRPr="00307BE0">
              <w:rPr>
                <w:rFonts w:ascii="Arial" w:hAnsi="Arial" w:cs="Arial"/>
                <w:b/>
                <w:bCs/>
                <w:sz w:val="20"/>
                <w:szCs w:val="20"/>
              </w:rPr>
              <w:t>clear, concise, and logically structured</w:t>
            </w:r>
            <w:r w:rsidRPr="00307BE0">
              <w:rPr>
                <w:rFonts w:ascii="Arial" w:hAnsi="Arial" w:cs="Arial"/>
                <w:sz w:val="20"/>
                <w:szCs w:val="20"/>
              </w:rPr>
              <w:t xml:space="preserve"> ideas.</w:t>
            </w:r>
          </w:p>
        </w:tc>
        <w:tc>
          <w:tcPr>
            <w:tcW w:w="1523" w:type="pct"/>
          </w:tcPr>
          <w:p w14:paraId="465E098E" w14:textId="77777777" w:rsidR="00F1171E" w:rsidRPr="00307BE0" w:rsidRDefault="00F1171E" w:rsidP="007222C8">
            <w:pPr>
              <w:rPr>
                <w:rFonts w:ascii="Arial" w:hAnsi="Arial" w:cs="Arial"/>
                <w:sz w:val="20"/>
                <w:szCs w:val="20"/>
                <w:lang w:val="en-GB"/>
              </w:rPr>
            </w:pPr>
          </w:p>
        </w:tc>
      </w:tr>
    </w:tbl>
    <w:p w14:paraId="6BBACB91" w14:textId="77777777" w:rsidR="00F1171E" w:rsidRPr="00307BE0" w:rsidRDefault="00F1171E" w:rsidP="00F1171E">
      <w:pPr>
        <w:pStyle w:val="BodyText"/>
        <w:rPr>
          <w:rFonts w:ascii="Arial" w:hAnsi="Arial" w:cs="Arial"/>
          <w:b/>
          <w:bCs/>
          <w:sz w:val="20"/>
          <w:szCs w:val="20"/>
          <w:u w:val="single"/>
          <w:lang w:val="en-GB"/>
        </w:rPr>
      </w:pPr>
    </w:p>
    <w:p w14:paraId="78207741" w14:textId="77777777" w:rsidR="00F1171E" w:rsidRPr="00307BE0" w:rsidRDefault="00F1171E" w:rsidP="00F1171E">
      <w:pPr>
        <w:pStyle w:val="BodyText"/>
        <w:rPr>
          <w:rFonts w:ascii="Arial" w:hAnsi="Arial" w:cs="Arial"/>
          <w:b/>
          <w:bCs/>
          <w:sz w:val="20"/>
          <w:szCs w:val="20"/>
          <w:u w:val="single"/>
          <w:lang w:val="en-GB"/>
        </w:rPr>
      </w:pPr>
    </w:p>
    <w:p w14:paraId="108BE2F1" w14:textId="77777777" w:rsidR="00F1171E" w:rsidRPr="00307BE0" w:rsidRDefault="00F1171E" w:rsidP="00F1171E">
      <w:pPr>
        <w:pStyle w:val="BodyText"/>
        <w:rPr>
          <w:rFonts w:ascii="Arial" w:hAnsi="Arial" w:cs="Arial"/>
          <w:b/>
          <w:bCs/>
          <w:sz w:val="20"/>
          <w:szCs w:val="20"/>
          <w:u w:val="single"/>
          <w:lang w:val="en-GB"/>
        </w:rPr>
      </w:pPr>
    </w:p>
    <w:p w14:paraId="618DE16F" w14:textId="77777777" w:rsidR="00F1171E" w:rsidRDefault="00F1171E" w:rsidP="00F1171E">
      <w:pPr>
        <w:pStyle w:val="BodyText"/>
        <w:rPr>
          <w:rFonts w:ascii="Arial" w:hAnsi="Arial" w:cs="Arial"/>
          <w:b/>
          <w:bCs/>
          <w:sz w:val="20"/>
          <w:szCs w:val="20"/>
          <w:u w:val="single"/>
          <w:lang w:val="en-GB"/>
        </w:rPr>
      </w:pPr>
    </w:p>
    <w:p w14:paraId="2B7172EF" w14:textId="77777777" w:rsidR="00307BE0" w:rsidRDefault="00307BE0" w:rsidP="00F1171E">
      <w:pPr>
        <w:pStyle w:val="BodyText"/>
        <w:rPr>
          <w:rFonts w:ascii="Arial" w:hAnsi="Arial" w:cs="Arial"/>
          <w:b/>
          <w:bCs/>
          <w:sz w:val="20"/>
          <w:szCs w:val="20"/>
          <w:u w:val="single"/>
          <w:lang w:val="en-GB"/>
        </w:rPr>
      </w:pPr>
    </w:p>
    <w:p w14:paraId="20CDE99D" w14:textId="77777777" w:rsidR="00307BE0" w:rsidRPr="00307BE0" w:rsidRDefault="00307BE0" w:rsidP="00F1171E">
      <w:pPr>
        <w:pStyle w:val="BodyText"/>
        <w:rPr>
          <w:rFonts w:ascii="Arial" w:hAnsi="Arial" w:cs="Arial"/>
          <w:b/>
          <w:bCs/>
          <w:sz w:val="20"/>
          <w:szCs w:val="20"/>
          <w:u w:val="single"/>
          <w:lang w:val="en-GB"/>
        </w:rPr>
      </w:pPr>
    </w:p>
    <w:p w14:paraId="25069224" w14:textId="77777777" w:rsidR="00F1171E" w:rsidRPr="00307BE0" w:rsidRDefault="00F1171E" w:rsidP="00F1171E">
      <w:pPr>
        <w:pStyle w:val="BodyText"/>
        <w:rPr>
          <w:rFonts w:ascii="Arial" w:hAnsi="Arial" w:cs="Arial"/>
          <w:b/>
          <w:bCs/>
          <w:sz w:val="20"/>
          <w:szCs w:val="20"/>
          <w:u w:val="single"/>
          <w:lang w:val="en-GB"/>
        </w:rPr>
      </w:pPr>
    </w:p>
    <w:p w14:paraId="0821307F" w14:textId="77777777" w:rsidR="00F1171E" w:rsidRPr="00307BE0"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307BE0"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307BE0" w:rsidRDefault="00F1171E" w:rsidP="007222C8">
            <w:pPr>
              <w:pStyle w:val="NormalWeb"/>
              <w:spacing w:before="0" w:beforeAutospacing="0" w:after="0" w:afterAutospacing="0"/>
              <w:rPr>
                <w:rFonts w:ascii="Arial" w:hAnsi="Arial" w:cs="Arial"/>
                <w:b/>
                <w:sz w:val="20"/>
                <w:szCs w:val="20"/>
                <w:u w:val="single"/>
                <w:lang w:val="en-GB"/>
              </w:rPr>
            </w:pPr>
            <w:r w:rsidRPr="00307BE0">
              <w:rPr>
                <w:rFonts w:ascii="Arial" w:hAnsi="Arial" w:cs="Arial"/>
                <w:b/>
                <w:sz w:val="20"/>
                <w:szCs w:val="20"/>
                <w:highlight w:val="yellow"/>
                <w:u w:val="single"/>
                <w:lang w:val="en-GB"/>
              </w:rPr>
              <w:lastRenderedPageBreak/>
              <w:t>PART  2:</w:t>
            </w:r>
            <w:r w:rsidRPr="00307BE0">
              <w:rPr>
                <w:rFonts w:ascii="Arial" w:hAnsi="Arial" w:cs="Arial"/>
                <w:b/>
                <w:sz w:val="20"/>
                <w:szCs w:val="20"/>
                <w:u w:val="single"/>
                <w:lang w:val="en-GB"/>
              </w:rPr>
              <w:t xml:space="preserve"> </w:t>
            </w:r>
          </w:p>
          <w:p w14:paraId="5B767407" w14:textId="77777777" w:rsidR="00F1171E" w:rsidRPr="00307BE0"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307BE0"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307BE0"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307BE0" w:rsidRDefault="00F1171E" w:rsidP="007222C8">
            <w:pPr>
              <w:pStyle w:val="Heading2"/>
              <w:jc w:val="left"/>
              <w:rPr>
                <w:rFonts w:ascii="Arial" w:hAnsi="Arial" w:cs="Arial"/>
                <w:lang w:val="en-GB"/>
              </w:rPr>
            </w:pPr>
            <w:r w:rsidRPr="00307BE0">
              <w:rPr>
                <w:rFonts w:ascii="Arial" w:hAnsi="Arial" w:cs="Arial"/>
                <w:lang w:val="en-GB"/>
              </w:rPr>
              <w:t>Reviewer’s comment</w:t>
            </w:r>
          </w:p>
        </w:tc>
        <w:tc>
          <w:tcPr>
            <w:tcW w:w="1342" w:type="pct"/>
            <w:shd w:val="clear" w:color="auto" w:fill="auto"/>
          </w:tcPr>
          <w:p w14:paraId="6F48B50B" w14:textId="77777777" w:rsidR="00F1171E" w:rsidRPr="00307BE0" w:rsidRDefault="00F1171E" w:rsidP="007222C8">
            <w:pPr>
              <w:pStyle w:val="Heading2"/>
              <w:jc w:val="left"/>
              <w:rPr>
                <w:rFonts w:ascii="Arial" w:hAnsi="Arial" w:cs="Arial"/>
                <w:b w:val="0"/>
                <w:lang w:val="en-GB"/>
              </w:rPr>
            </w:pPr>
            <w:r w:rsidRPr="00307BE0">
              <w:rPr>
                <w:rFonts w:ascii="Arial" w:hAnsi="Arial" w:cs="Arial"/>
                <w:lang w:val="en-GB"/>
              </w:rPr>
              <w:t>Author’s comment</w:t>
            </w:r>
            <w:r w:rsidRPr="00307BE0">
              <w:rPr>
                <w:rFonts w:ascii="Arial" w:hAnsi="Arial" w:cs="Arial"/>
                <w:b w:val="0"/>
                <w:lang w:val="en-GB"/>
              </w:rPr>
              <w:t xml:space="preserve"> </w:t>
            </w:r>
            <w:r w:rsidRPr="00307BE0">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307BE0"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307BE0" w:rsidRDefault="00F1171E" w:rsidP="007222C8">
            <w:pPr>
              <w:pStyle w:val="NormalWeb"/>
              <w:spacing w:before="0" w:beforeAutospacing="0" w:after="0" w:afterAutospacing="0"/>
              <w:rPr>
                <w:rFonts w:ascii="Arial" w:hAnsi="Arial" w:cs="Arial"/>
                <w:b/>
                <w:sz w:val="20"/>
                <w:szCs w:val="20"/>
                <w:lang w:val="en-GB"/>
              </w:rPr>
            </w:pPr>
            <w:r w:rsidRPr="00307BE0">
              <w:rPr>
                <w:rFonts w:ascii="Arial" w:hAnsi="Arial" w:cs="Arial"/>
                <w:b/>
                <w:sz w:val="20"/>
                <w:szCs w:val="20"/>
                <w:lang w:val="en-GB"/>
              </w:rPr>
              <w:t xml:space="preserve">Are there ethical issues in this manuscript? </w:t>
            </w:r>
          </w:p>
          <w:p w14:paraId="6034B476" w14:textId="77777777" w:rsidR="00F1171E" w:rsidRPr="00307BE0"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307BE0" w:rsidRDefault="00F1171E" w:rsidP="007222C8">
            <w:pPr>
              <w:pStyle w:val="NormalWeb"/>
              <w:spacing w:before="0" w:beforeAutospacing="0" w:after="0" w:afterAutospacing="0"/>
              <w:rPr>
                <w:rFonts w:ascii="Arial" w:hAnsi="Arial" w:cs="Arial"/>
                <w:i/>
                <w:iCs/>
                <w:sz w:val="20"/>
                <w:szCs w:val="20"/>
                <w:u w:val="single"/>
                <w:lang w:val="en-GB"/>
              </w:rPr>
            </w:pPr>
            <w:r w:rsidRPr="00307BE0">
              <w:rPr>
                <w:rFonts w:ascii="Arial" w:hAnsi="Arial" w:cs="Arial"/>
                <w:i/>
                <w:iCs/>
                <w:sz w:val="20"/>
                <w:szCs w:val="20"/>
                <w:u w:val="single"/>
                <w:lang w:val="en-GB"/>
              </w:rPr>
              <w:t xml:space="preserve">(If yes, </w:t>
            </w:r>
            <w:proofErr w:type="gramStart"/>
            <w:r w:rsidRPr="00307BE0">
              <w:rPr>
                <w:rFonts w:ascii="Arial" w:hAnsi="Arial" w:cs="Arial"/>
                <w:i/>
                <w:iCs/>
                <w:sz w:val="20"/>
                <w:szCs w:val="20"/>
                <w:u w:val="single"/>
                <w:lang w:val="en-GB"/>
              </w:rPr>
              <w:t>Kindly</w:t>
            </w:r>
            <w:proofErr w:type="gramEnd"/>
            <w:r w:rsidRPr="00307BE0">
              <w:rPr>
                <w:rFonts w:ascii="Arial" w:hAnsi="Arial" w:cs="Arial"/>
                <w:i/>
                <w:iCs/>
                <w:sz w:val="20"/>
                <w:szCs w:val="20"/>
                <w:u w:val="single"/>
                <w:lang w:val="en-GB"/>
              </w:rPr>
              <w:t xml:space="preserve"> please write down the ethical issues here in detail)</w:t>
            </w:r>
          </w:p>
          <w:p w14:paraId="7B654B67" w14:textId="77777777" w:rsidR="00F1171E" w:rsidRPr="00307BE0" w:rsidRDefault="00F1171E" w:rsidP="0034420C">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307BE0" w:rsidRDefault="00F1171E" w:rsidP="007222C8">
            <w:pPr>
              <w:rPr>
                <w:rFonts w:ascii="Arial" w:eastAsia="Arial Unicode MS" w:hAnsi="Arial" w:cs="Arial"/>
                <w:sz w:val="20"/>
                <w:szCs w:val="20"/>
                <w:lang w:val="en-GB"/>
              </w:rPr>
            </w:pPr>
          </w:p>
          <w:p w14:paraId="4A981594" w14:textId="77777777" w:rsidR="00F1171E" w:rsidRPr="00307BE0" w:rsidRDefault="00F1171E" w:rsidP="007222C8">
            <w:pPr>
              <w:rPr>
                <w:rFonts w:ascii="Arial" w:eastAsia="Arial Unicode MS" w:hAnsi="Arial" w:cs="Arial"/>
                <w:sz w:val="20"/>
                <w:szCs w:val="20"/>
                <w:lang w:val="en-GB"/>
              </w:rPr>
            </w:pPr>
          </w:p>
          <w:p w14:paraId="4780A682" w14:textId="77777777" w:rsidR="00F1171E" w:rsidRPr="00307BE0" w:rsidRDefault="00F1171E" w:rsidP="007222C8">
            <w:pPr>
              <w:rPr>
                <w:rFonts w:ascii="Arial" w:eastAsia="Arial Unicode MS" w:hAnsi="Arial" w:cs="Arial"/>
                <w:sz w:val="20"/>
                <w:szCs w:val="20"/>
                <w:lang w:val="en-GB"/>
              </w:rPr>
            </w:pPr>
          </w:p>
          <w:p w14:paraId="2D80979A" w14:textId="77777777" w:rsidR="00F1171E" w:rsidRPr="00307BE0"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4328983E" w14:textId="77777777" w:rsidR="00307BE0" w:rsidRPr="00875C63" w:rsidRDefault="00307BE0" w:rsidP="00307BE0">
      <w:pPr>
        <w:pStyle w:val="Affiliation"/>
        <w:spacing w:after="0" w:line="240" w:lineRule="auto"/>
        <w:jc w:val="left"/>
        <w:rPr>
          <w:rFonts w:ascii="Arial" w:hAnsi="Arial" w:cs="Arial"/>
          <w:b/>
          <w:u w:val="single"/>
        </w:rPr>
      </w:pPr>
      <w:r w:rsidRPr="00875C63">
        <w:rPr>
          <w:rFonts w:ascii="Arial" w:hAnsi="Arial" w:cs="Arial"/>
          <w:b/>
          <w:u w:val="single"/>
        </w:rPr>
        <w:t>Reviewer details:</w:t>
      </w:r>
    </w:p>
    <w:p w14:paraId="07654D15" w14:textId="77777777" w:rsidR="00307BE0" w:rsidRDefault="00307BE0" w:rsidP="00307BE0">
      <w:r w:rsidRPr="00875C63">
        <w:rPr>
          <w:rFonts w:ascii="Arial" w:hAnsi="Arial" w:cs="Arial"/>
          <w:b/>
          <w:color w:val="000000"/>
          <w:sz w:val="20"/>
          <w:szCs w:val="20"/>
        </w:rPr>
        <w:t>Abdullah Bah, Sierra Leone</w:t>
      </w:r>
      <w:r w:rsidRPr="00875C63">
        <w:rPr>
          <w:rFonts w:ascii="Arial" w:hAnsi="Arial" w:cs="Arial"/>
          <w:b/>
          <w:color w:val="000000"/>
          <w:sz w:val="20"/>
          <w:szCs w:val="20"/>
        </w:rPr>
        <w:br/>
      </w:r>
    </w:p>
    <w:p w14:paraId="76798C0B" w14:textId="77777777" w:rsidR="00307BE0" w:rsidRPr="00307BE0" w:rsidRDefault="00307BE0">
      <w:pPr>
        <w:rPr>
          <w:rFonts w:ascii="Arial" w:hAnsi="Arial" w:cs="Arial"/>
          <w:b/>
          <w:sz w:val="20"/>
          <w:szCs w:val="20"/>
        </w:rPr>
      </w:pPr>
    </w:p>
    <w:sectPr w:rsidR="00307BE0" w:rsidRPr="00307BE0"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BB326" w14:textId="77777777" w:rsidR="00AD372A" w:rsidRPr="0000007A" w:rsidRDefault="00AD372A" w:rsidP="0099583E">
      <w:r>
        <w:separator/>
      </w:r>
    </w:p>
  </w:endnote>
  <w:endnote w:type="continuationSeparator" w:id="0">
    <w:p w14:paraId="1E9C8722" w14:textId="77777777" w:rsidR="00AD372A" w:rsidRPr="0000007A" w:rsidRDefault="00AD372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187F4" w14:textId="77777777" w:rsidR="00AD372A" w:rsidRPr="0000007A" w:rsidRDefault="00AD372A" w:rsidP="0099583E">
      <w:r>
        <w:separator/>
      </w:r>
    </w:p>
  </w:footnote>
  <w:footnote w:type="continuationSeparator" w:id="0">
    <w:p w14:paraId="1A669BF1" w14:textId="77777777" w:rsidR="00AD372A" w:rsidRPr="0000007A" w:rsidRDefault="00AD372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2459675">
    <w:abstractNumId w:val="3"/>
  </w:num>
  <w:num w:numId="2" w16cid:durableId="645160393">
    <w:abstractNumId w:val="6"/>
  </w:num>
  <w:num w:numId="3" w16cid:durableId="1987276625">
    <w:abstractNumId w:val="5"/>
  </w:num>
  <w:num w:numId="4" w16cid:durableId="1252081981">
    <w:abstractNumId w:val="7"/>
  </w:num>
  <w:num w:numId="5" w16cid:durableId="1867794202">
    <w:abstractNumId w:val="4"/>
  </w:num>
  <w:num w:numId="6" w16cid:durableId="2073573622">
    <w:abstractNumId w:val="0"/>
  </w:num>
  <w:num w:numId="7" w16cid:durableId="2110082345">
    <w:abstractNumId w:val="1"/>
  </w:num>
  <w:num w:numId="8" w16cid:durableId="1995722175">
    <w:abstractNumId w:val="9"/>
  </w:num>
  <w:num w:numId="9" w16cid:durableId="1971282839">
    <w:abstractNumId w:val="8"/>
  </w:num>
  <w:num w:numId="10" w16cid:durableId="1432973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737"/>
    <w:rsid w:val="002A3D7C"/>
    <w:rsid w:val="002B0E4B"/>
    <w:rsid w:val="002C40B8"/>
    <w:rsid w:val="002D60EF"/>
    <w:rsid w:val="002E10DF"/>
    <w:rsid w:val="002E1211"/>
    <w:rsid w:val="002E2339"/>
    <w:rsid w:val="002E5C81"/>
    <w:rsid w:val="002E6D86"/>
    <w:rsid w:val="002E7787"/>
    <w:rsid w:val="002F6935"/>
    <w:rsid w:val="00307BE0"/>
    <w:rsid w:val="00312559"/>
    <w:rsid w:val="003204B8"/>
    <w:rsid w:val="00326D7D"/>
    <w:rsid w:val="0033018A"/>
    <w:rsid w:val="0033692F"/>
    <w:rsid w:val="0034420C"/>
    <w:rsid w:val="00353718"/>
    <w:rsid w:val="00374F93"/>
    <w:rsid w:val="00377F1D"/>
    <w:rsid w:val="0038755B"/>
    <w:rsid w:val="00394901"/>
    <w:rsid w:val="003A04E7"/>
    <w:rsid w:val="003A1C45"/>
    <w:rsid w:val="003A4991"/>
    <w:rsid w:val="003A6E1A"/>
    <w:rsid w:val="003B1D0B"/>
    <w:rsid w:val="003B2172"/>
    <w:rsid w:val="003D1BDE"/>
    <w:rsid w:val="003E05C9"/>
    <w:rsid w:val="003E746A"/>
    <w:rsid w:val="00401C12"/>
    <w:rsid w:val="00421DBF"/>
    <w:rsid w:val="0042465A"/>
    <w:rsid w:val="00435B36"/>
    <w:rsid w:val="00442B24"/>
    <w:rsid w:val="004430CD"/>
    <w:rsid w:val="004450F4"/>
    <w:rsid w:val="0044519B"/>
    <w:rsid w:val="00452F40"/>
    <w:rsid w:val="00457AB1"/>
    <w:rsid w:val="00457BC0"/>
    <w:rsid w:val="00461309"/>
    <w:rsid w:val="00462996"/>
    <w:rsid w:val="004717E3"/>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27061"/>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3246"/>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96537"/>
    <w:rsid w:val="007A62F8"/>
    <w:rsid w:val="007B0B28"/>
    <w:rsid w:val="007B1099"/>
    <w:rsid w:val="007B54A4"/>
    <w:rsid w:val="007C6CDF"/>
    <w:rsid w:val="007D0246"/>
    <w:rsid w:val="007E3ECF"/>
    <w:rsid w:val="007F5873"/>
    <w:rsid w:val="00806097"/>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B50A4"/>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372A"/>
    <w:rsid w:val="00AD6C51"/>
    <w:rsid w:val="00AE0E9B"/>
    <w:rsid w:val="00AE54CD"/>
    <w:rsid w:val="00AF3016"/>
    <w:rsid w:val="00B03A45"/>
    <w:rsid w:val="00B2236C"/>
    <w:rsid w:val="00B22FE6"/>
    <w:rsid w:val="00B3033D"/>
    <w:rsid w:val="00B320F6"/>
    <w:rsid w:val="00B334D9"/>
    <w:rsid w:val="00B400C6"/>
    <w:rsid w:val="00B53059"/>
    <w:rsid w:val="00B562D2"/>
    <w:rsid w:val="00B62087"/>
    <w:rsid w:val="00B62F41"/>
    <w:rsid w:val="00B63782"/>
    <w:rsid w:val="00B65379"/>
    <w:rsid w:val="00B66599"/>
    <w:rsid w:val="00B760E1"/>
    <w:rsid w:val="00B82FFC"/>
    <w:rsid w:val="00BA1AB3"/>
    <w:rsid w:val="00BA3BAC"/>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0681"/>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19"/>
    <w:rsid w:val="00DA41F5"/>
    <w:rsid w:val="00DB7E1B"/>
    <w:rsid w:val="00DC1D81"/>
    <w:rsid w:val="00DC6FED"/>
    <w:rsid w:val="00DD0C4A"/>
    <w:rsid w:val="00DD274C"/>
    <w:rsid w:val="00DE272F"/>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49E4"/>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15C7"/>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F915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F915C7"/>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307BE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12177">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116288184">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9519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cejournal.org/index.php/force/article/view/113" TargetMode="External"/><Relationship Id="rId3" Type="http://schemas.openxmlformats.org/officeDocument/2006/relationships/settings" Target="settings.xml"/><Relationship Id="rId7" Type="http://schemas.openxmlformats.org/officeDocument/2006/relationships/hyperlink" Target="https://www.bookpi.org/bookstore/product/new-advances-in-business-management-and-economic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3</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4387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115</cp:revision>
  <dcterms:created xsi:type="dcterms:W3CDTF">2023-08-30T09:21:00Z</dcterms:created>
  <dcterms:modified xsi:type="dcterms:W3CDTF">2025-07-14T13:23:00Z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