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B116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B116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B116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B116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B1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E59E33C" w:rsidR="0000007A" w:rsidRPr="00AB116A" w:rsidRDefault="00A301B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B116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AB116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B116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24B88F0" w:rsidR="0000007A" w:rsidRPr="00AB116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B1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B1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B1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E5486" w:rsidRPr="00AB1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5999</w:t>
            </w:r>
          </w:p>
        </w:tc>
      </w:tr>
      <w:tr w:rsidR="0000007A" w:rsidRPr="00AB116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B116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4FC33DE" w:rsidR="0000007A" w:rsidRPr="00AB116A" w:rsidRDefault="005E5486" w:rsidP="005E5486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b/>
                <w:sz w:val="20"/>
                <w:szCs w:val="20"/>
                <w:lang w:val="en-GB"/>
              </w:rPr>
              <w:t>Variation in Termination of Brachial Artery Among Black African Population</w:t>
            </w:r>
          </w:p>
        </w:tc>
      </w:tr>
      <w:tr w:rsidR="00CF0BBB" w:rsidRPr="00AB116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B116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9560E67" w:rsidR="00CF0BBB" w:rsidRPr="00AB116A" w:rsidRDefault="005E54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B116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AB116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B116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AB116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AB116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AB116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AB116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B116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alt="" style="position:absolute;left:0;text-align:left;margin-left:-9.6pt;margin-top:14.25pt;width:1071.35pt;height:124.75pt;z-index:251658240;mso-wrap-style:square;mso-wrap-edited:f;mso-width-percent:0;mso-height-percent:0;mso-width-percent:0;mso-height-percent:0;v-text-anchor:top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E52F59E" w:rsidR="00E03C32" w:rsidRDefault="0063020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3020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Natural Sciences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595E6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595E6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595E6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11-15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18242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DC83CFC" w:rsidR="00E03C32" w:rsidRPr="007B54A4" w:rsidRDefault="00182420" w:rsidP="0018242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8242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DOI:10.7176/JNSR/14-12-03</w:t>
                  </w:r>
                </w:p>
              </w:txbxContent>
            </v:textbox>
          </v:rect>
        </w:pict>
      </w:r>
    </w:p>
    <w:p w14:paraId="40641486" w14:textId="77777777" w:rsidR="00D9392F" w:rsidRPr="00AB116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AB116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AB116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B116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116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B116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B11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B116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116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B116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16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B116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B116A">
              <w:rPr>
                <w:rFonts w:ascii="Arial" w:hAnsi="Arial" w:cs="Arial"/>
                <w:lang w:val="en-GB"/>
              </w:rPr>
              <w:t>Author’s Feedback</w:t>
            </w:r>
            <w:r w:rsidRPr="00AB116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B116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B116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B116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B116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19BA05E" w:rsidR="00F1171E" w:rsidRPr="00AB116A" w:rsidRDefault="001B217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sz w:val="20"/>
                <w:szCs w:val="20"/>
              </w:rPr>
              <w:t xml:space="preserve">This manuscript provides useful information regarding brachial artery termination in the underrepresented Black African population. The results are significant for enhancing the safety </w:t>
            </w:r>
            <w:proofErr w:type="gramStart"/>
            <w:r w:rsidRPr="00AB116A">
              <w:rPr>
                <w:rFonts w:ascii="Arial" w:hAnsi="Arial" w:cs="Arial"/>
                <w:sz w:val="20"/>
                <w:szCs w:val="20"/>
              </w:rPr>
              <w:t>of  vascular</w:t>
            </w:r>
            <w:proofErr w:type="gramEnd"/>
            <w:r w:rsidRPr="00AB116A">
              <w:rPr>
                <w:rFonts w:ascii="Arial" w:hAnsi="Arial" w:cs="Arial"/>
                <w:sz w:val="20"/>
                <w:szCs w:val="20"/>
              </w:rPr>
              <w:t> interventions such as catheterization and AV fistula formation. Identification of such anatomical variations can contribute to minimizing surgical complications. The study also justifies more population-based anatomical studies.</w:t>
            </w:r>
          </w:p>
        </w:tc>
        <w:tc>
          <w:tcPr>
            <w:tcW w:w="1523" w:type="pct"/>
          </w:tcPr>
          <w:p w14:paraId="462A339C" w14:textId="77777777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B116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B116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B116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53884E9" w14:textId="77777777" w:rsidR="00F1171E" w:rsidRPr="00AB116A" w:rsidRDefault="001B217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is good but could be </w:t>
            </w:r>
            <w:proofErr w:type="gramStart"/>
            <w:r w:rsidRPr="00AB1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clear</w:t>
            </w:r>
            <w:proofErr w:type="gramEnd"/>
            <w:r w:rsidRPr="00AB1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about study population.</w:t>
            </w:r>
          </w:p>
          <w:p w14:paraId="794AA9A7" w14:textId="17FA30E1" w:rsidR="001B217F" w:rsidRPr="00AB116A" w:rsidRDefault="001B217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B1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Suugestive</w:t>
            </w:r>
            <w:proofErr w:type="spellEnd"/>
            <w:r w:rsidRPr="00AB1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title:</w:t>
            </w:r>
            <w:r w:rsidRPr="00AB116A">
              <w:rPr>
                <w:rFonts w:ascii="Arial" w:hAnsi="Arial" w:cs="Arial"/>
                <w:sz w:val="20"/>
                <w:szCs w:val="20"/>
              </w:rPr>
              <w:t xml:space="preserve"> Anatomical Variations in Termination of the Brachial Artery in a Black African Cadaveric Population.</w:t>
            </w:r>
          </w:p>
        </w:tc>
        <w:tc>
          <w:tcPr>
            <w:tcW w:w="1523" w:type="pct"/>
          </w:tcPr>
          <w:p w14:paraId="405B6701" w14:textId="77777777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B116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B116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B116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D864C2B" w:rsidR="00F1171E" w:rsidRPr="00AB116A" w:rsidRDefault="002A7647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sz w:val="20"/>
                <w:szCs w:val="20"/>
              </w:rPr>
              <w:t xml:space="preserve">Avoid referencing textbooks or studies in the </w:t>
            </w:r>
            <w:proofErr w:type="gramStart"/>
            <w:r w:rsidRPr="00AB116A">
              <w:rPr>
                <w:rFonts w:ascii="Arial" w:hAnsi="Arial" w:cs="Arial"/>
                <w:sz w:val="20"/>
                <w:szCs w:val="20"/>
              </w:rPr>
              <w:t>abstract  like</w:t>
            </w:r>
            <w:proofErr w:type="gramEnd"/>
            <w:r w:rsidRPr="00AB116A">
              <w:rPr>
                <w:rFonts w:ascii="Arial" w:hAnsi="Arial" w:cs="Arial"/>
                <w:sz w:val="20"/>
                <w:szCs w:val="20"/>
              </w:rPr>
              <w:t xml:space="preserve"> "as noted in standard anatomy textbooks.</w:t>
            </w:r>
          </w:p>
        </w:tc>
        <w:tc>
          <w:tcPr>
            <w:tcW w:w="1523" w:type="pct"/>
          </w:tcPr>
          <w:p w14:paraId="1D54B730" w14:textId="77777777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B116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B116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B1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BC1A941" w:rsidR="00F1171E" w:rsidRPr="00AB116A" w:rsidRDefault="002A7647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sz w:val="20"/>
                <w:szCs w:val="20"/>
                <w:lang w:val="en-GB"/>
              </w:rPr>
              <w:t>Overall sounds good</w:t>
            </w:r>
          </w:p>
        </w:tc>
        <w:tc>
          <w:tcPr>
            <w:tcW w:w="1523" w:type="pct"/>
          </w:tcPr>
          <w:p w14:paraId="4898F764" w14:textId="77777777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B116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B116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B116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B116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C020C84" w:rsidR="00F1171E" w:rsidRPr="00AB116A" w:rsidRDefault="000B522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sz w:val="20"/>
                <w:szCs w:val="20"/>
              </w:rPr>
              <w:t>some references are recent from 2020–2022, others appear to be more than 10 years old (e.g., Singh et al., 2010; Al-</w:t>
            </w:r>
            <w:proofErr w:type="spellStart"/>
            <w:r w:rsidRPr="00AB116A">
              <w:rPr>
                <w:rFonts w:ascii="Arial" w:hAnsi="Arial" w:cs="Arial"/>
                <w:sz w:val="20"/>
                <w:szCs w:val="20"/>
              </w:rPr>
              <w:t>Sowayigh</w:t>
            </w:r>
            <w:proofErr w:type="spellEnd"/>
            <w:r w:rsidRPr="00AB116A">
              <w:rPr>
                <w:rFonts w:ascii="Arial" w:hAnsi="Arial" w:cs="Arial"/>
                <w:sz w:val="20"/>
                <w:szCs w:val="20"/>
              </w:rPr>
              <w:t xml:space="preserve"> et al., 2013).</w:t>
            </w:r>
            <w:r w:rsidRPr="00AB116A">
              <w:rPr>
                <w:rFonts w:ascii="Arial" w:hAnsi="Arial" w:cs="Arial"/>
                <w:sz w:val="20"/>
                <w:szCs w:val="20"/>
              </w:rPr>
              <w:br/>
            </w:r>
            <w:r w:rsidRPr="00AB116A">
              <w:rPr>
                <w:rFonts w:ascii="Arial" w:hAnsi="Arial" w:cs="Arial"/>
                <w:sz w:val="20"/>
                <w:szCs w:val="20"/>
              </w:rPr>
              <w:br/>
              <w:t>Although it could do with more recent vascular anatomy and radiology studies, particularly on clinical implications such as AVF, catheterization, and surgical complications.</w:t>
            </w:r>
          </w:p>
        </w:tc>
        <w:tc>
          <w:tcPr>
            <w:tcW w:w="1523" w:type="pct"/>
          </w:tcPr>
          <w:p w14:paraId="40220055" w14:textId="77777777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B116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B116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B116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B11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B11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396078A" w:rsidR="00F1171E" w:rsidRPr="00AB116A" w:rsidRDefault="000B522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sz w:val="20"/>
                <w:szCs w:val="20"/>
                <w:lang w:val="en-GB"/>
              </w:rPr>
              <w:t xml:space="preserve">Minor correction can be done, </w:t>
            </w:r>
            <w:proofErr w:type="gramStart"/>
            <w:r w:rsidRPr="00AB116A">
              <w:rPr>
                <w:rFonts w:ascii="Arial" w:hAnsi="Arial" w:cs="Arial"/>
                <w:sz w:val="20"/>
                <w:szCs w:val="20"/>
                <w:lang w:val="en-GB"/>
              </w:rPr>
              <w:t>There</w:t>
            </w:r>
            <w:proofErr w:type="gramEnd"/>
            <w:r w:rsidRPr="00AB116A">
              <w:rPr>
                <w:rFonts w:ascii="Arial" w:hAnsi="Arial" w:cs="Arial"/>
                <w:sz w:val="20"/>
                <w:szCs w:val="20"/>
                <w:lang w:val="en-GB"/>
              </w:rPr>
              <w:t xml:space="preserve"> is shifting of past and present tense in </w:t>
            </w:r>
            <w:proofErr w:type="spellStart"/>
            <w:r w:rsidRPr="00AB116A">
              <w:rPr>
                <w:rFonts w:ascii="Arial" w:hAnsi="Arial" w:cs="Arial"/>
                <w:sz w:val="20"/>
                <w:szCs w:val="20"/>
                <w:lang w:val="en-GB"/>
              </w:rPr>
              <w:t>methoda</w:t>
            </w:r>
            <w:proofErr w:type="spellEnd"/>
            <w:r w:rsidRPr="00AB116A">
              <w:rPr>
                <w:rFonts w:ascii="Arial" w:hAnsi="Arial" w:cs="Arial"/>
                <w:sz w:val="20"/>
                <w:szCs w:val="20"/>
                <w:lang w:val="en-GB"/>
              </w:rPr>
              <w:t xml:space="preserve"> and result section.</w:t>
            </w:r>
          </w:p>
          <w:p w14:paraId="41E28118" w14:textId="77777777" w:rsidR="00F1171E" w:rsidRPr="00AB11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AB11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B11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B11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B116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B116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B116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B116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B11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AB11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AB11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B11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B11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B11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AB11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AB11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AB11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AB11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AB11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AB11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AB11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AB11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AB11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AB11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AB11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B11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B116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B11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B116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B116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B11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B116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B11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116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B11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B116A">
              <w:rPr>
                <w:rFonts w:ascii="Arial" w:hAnsi="Arial" w:cs="Arial"/>
                <w:lang w:val="en-GB"/>
              </w:rPr>
              <w:t>Author’s comment</w:t>
            </w:r>
            <w:r w:rsidRPr="00AB116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B116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B116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B11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11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B11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B11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B116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B116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B116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AB11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5C47C207" w:rsidR="00F1171E" w:rsidRPr="00AB11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B116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B116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B116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B11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A11DEDA" w14:textId="77777777" w:rsidR="00AB116A" w:rsidRPr="00EC6156" w:rsidRDefault="00AB116A" w:rsidP="00AB116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6156">
        <w:rPr>
          <w:rFonts w:ascii="Arial" w:hAnsi="Arial" w:cs="Arial"/>
          <w:b/>
          <w:u w:val="single"/>
        </w:rPr>
        <w:t>Reviewer details:</w:t>
      </w:r>
    </w:p>
    <w:p w14:paraId="6A9EFC47" w14:textId="77777777" w:rsidR="00AB116A" w:rsidRPr="00EC6156" w:rsidRDefault="00AB116A" w:rsidP="00AB116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C6156">
        <w:rPr>
          <w:rFonts w:ascii="Arial" w:hAnsi="Arial" w:cs="Arial"/>
          <w:b/>
          <w:color w:val="000000"/>
        </w:rPr>
        <w:t>Rakesh Kumar, India</w:t>
      </w:r>
    </w:p>
    <w:p w14:paraId="7199C7BA" w14:textId="77777777" w:rsidR="00AB116A" w:rsidRPr="00AB116A" w:rsidRDefault="00AB116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AB116A" w:rsidRPr="00AB116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C00F" w14:textId="77777777" w:rsidR="00AD4171" w:rsidRPr="0000007A" w:rsidRDefault="00AD4171" w:rsidP="0099583E">
      <w:r>
        <w:separator/>
      </w:r>
    </w:p>
  </w:endnote>
  <w:endnote w:type="continuationSeparator" w:id="0">
    <w:p w14:paraId="59C5232C" w14:textId="77777777" w:rsidR="00AD4171" w:rsidRPr="0000007A" w:rsidRDefault="00AD417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F4655" w14:textId="77777777" w:rsidR="00AD4171" w:rsidRPr="0000007A" w:rsidRDefault="00AD4171" w:rsidP="0099583E">
      <w:r>
        <w:separator/>
      </w:r>
    </w:p>
  </w:footnote>
  <w:footnote w:type="continuationSeparator" w:id="0">
    <w:p w14:paraId="2C2EE606" w14:textId="77777777" w:rsidR="00AD4171" w:rsidRPr="0000007A" w:rsidRDefault="00AD417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3526556">
    <w:abstractNumId w:val="3"/>
  </w:num>
  <w:num w:numId="2" w16cid:durableId="209273299">
    <w:abstractNumId w:val="6"/>
  </w:num>
  <w:num w:numId="3" w16cid:durableId="493181205">
    <w:abstractNumId w:val="5"/>
  </w:num>
  <w:num w:numId="4" w16cid:durableId="1449621290">
    <w:abstractNumId w:val="7"/>
  </w:num>
  <w:num w:numId="5" w16cid:durableId="518742967">
    <w:abstractNumId w:val="4"/>
  </w:num>
  <w:num w:numId="6" w16cid:durableId="2049453629">
    <w:abstractNumId w:val="0"/>
  </w:num>
  <w:num w:numId="7" w16cid:durableId="863519167">
    <w:abstractNumId w:val="1"/>
  </w:num>
  <w:num w:numId="8" w16cid:durableId="557277761">
    <w:abstractNumId w:val="9"/>
  </w:num>
  <w:num w:numId="9" w16cid:durableId="159974419">
    <w:abstractNumId w:val="8"/>
  </w:num>
  <w:num w:numId="10" w16cid:durableId="159069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86151"/>
    <w:rsid w:val="000936AC"/>
    <w:rsid w:val="00095A59"/>
    <w:rsid w:val="000A2134"/>
    <w:rsid w:val="000A2D36"/>
    <w:rsid w:val="000A6F41"/>
    <w:rsid w:val="000B4EE5"/>
    <w:rsid w:val="000B522E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2420"/>
    <w:rsid w:val="00186C8F"/>
    <w:rsid w:val="0018753A"/>
    <w:rsid w:val="00197E68"/>
    <w:rsid w:val="001A1605"/>
    <w:rsid w:val="001A2F22"/>
    <w:rsid w:val="001B0C63"/>
    <w:rsid w:val="001B217F"/>
    <w:rsid w:val="001B5029"/>
    <w:rsid w:val="001D3520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0B06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2C8C"/>
    <w:rsid w:val="002650C5"/>
    <w:rsid w:val="00275984"/>
    <w:rsid w:val="00280EC9"/>
    <w:rsid w:val="00282BEE"/>
    <w:rsid w:val="002859CC"/>
    <w:rsid w:val="00291D08"/>
    <w:rsid w:val="00293482"/>
    <w:rsid w:val="002A3D7C"/>
    <w:rsid w:val="002A7647"/>
    <w:rsid w:val="002B0B0E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5C9A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3446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3F2B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5E62"/>
    <w:rsid w:val="005A4F17"/>
    <w:rsid w:val="005B3509"/>
    <w:rsid w:val="005C25A0"/>
    <w:rsid w:val="005D230D"/>
    <w:rsid w:val="005E11DC"/>
    <w:rsid w:val="005E29CE"/>
    <w:rsid w:val="005E3241"/>
    <w:rsid w:val="005E5486"/>
    <w:rsid w:val="005E7FB0"/>
    <w:rsid w:val="005F184C"/>
    <w:rsid w:val="00602F7D"/>
    <w:rsid w:val="00605952"/>
    <w:rsid w:val="00620677"/>
    <w:rsid w:val="00624032"/>
    <w:rsid w:val="00626025"/>
    <w:rsid w:val="00630201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2616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C5845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01B3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16A"/>
    <w:rsid w:val="00AB1ED6"/>
    <w:rsid w:val="00AB397D"/>
    <w:rsid w:val="00AB638A"/>
    <w:rsid w:val="00AB65BF"/>
    <w:rsid w:val="00AB6E43"/>
    <w:rsid w:val="00AC1349"/>
    <w:rsid w:val="00AD4171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094B"/>
    <w:rsid w:val="00C82466"/>
    <w:rsid w:val="00C84097"/>
    <w:rsid w:val="00CA4B20"/>
    <w:rsid w:val="00CA7853"/>
    <w:rsid w:val="00CB429B"/>
    <w:rsid w:val="00CB5D2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3E4B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69BA"/>
    <w:rsid w:val="00EB3E91"/>
    <w:rsid w:val="00EB6E15"/>
    <w:rsid w:val="00EC6894"/>
    <w:rsid w:val="00ED4A75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B11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2025-07-19T12:01:00Z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