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202C2" w14:paraId="1643A4CA" w14:textId="77777777" w:rsidTr="004847FF">
        <w:trPr>
          <w:trHeight w:val="450"/>
        </w:trPr>
        <w:tc>
          <w:tcPr>
            <w:tcW w:w="5000" w:type="pct"/>
            <w:gridSpan w:val="2"/>
            <w:tcBorders>
              <w:top w:val="nil"/>
              <w:left w:val="nil"/>
              <w:right w:val="nil"/>
            </w:tcBorders>
          </w:tcPr>
          <w:p w14:paraId="4C55E51F" w14:textId="77777777" w:rsidR="00602F7D" w:rsidRPr="002202C2" w:rsidRDefault="00602F7D" w:rsidP="00F2643C">
            <w:pPr>
              <w:pStyle w:val="Heading2"/>
              <w:jc w:val="left"/>
              <w:rPr>
                <w:rFonts w:ascii="Arial" w:hAnsi="Arial" w:cs="Arial"/>
                <w:b w:val="0"/>
                <w:bCs w:val="0"/>
                <w:lang w:val="en-US"/>
              </w:rPr>
            </w:pPr>
          </w:p>
        </w:tc>
      </w:tr>
      <w:tr w:rsidR="0000007A" w:rsidRPr="002202C2" w14:paraId="127EAD7E" w14:textId="77777777" w:rsidTr="00F33C84">
        <w:trPr>
          <w:trHeight w:val="413"/>
        </w:trPr>
        <w:tc>
          <w:tcPr>
            <w:tcW w:w="1234" w:type="pct"/>
          </w:tcPr>
          <w:p w14:paraId="3C159AA5" w14:textId="77777777" w:rsidR="0000007A" w:rsidRPr="002202C2" w:rsidRDefault="00D27A79" w:rsidP="00696CAD">
            <w:pPr>
              <w:pStyle w:val="BodyText"/>
              <w:ind w:left="90"/>
              <w:jc w:val="left"/>
              <w:rPr>
                <w:rFonts w:ascii="Arial" w:hAnsi="Arial" w:cs="Arial"/>
                <w:bCs/>
                <w:sz w:val="20"/>
                <w:szCs w:val="20"/>
                <w:lang w:val="en-GB"/>
              </w:rPr>
            </w:pPr>
            <w:r w:rsidRPr="002202C2">
              <w:rPr>
                <w:rFonts w:ascii="Arial" w:hAnsi="Arial" w:cs="Arial"/>
                <w:bCs/>
                <w:sz w:val="20"/>
                <w:szCs w:val="20"/>
                <w:lang w:val="en-GB"/>
              </w:rPr>
              <w:t xml:space="preserve">Book </w:t>
            </w:r>
            <w:r w:rsidR="0000007A" w:rsidRPr="002202C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D421B8A" w:rsidR="0000007A" w:rsidRPr="002202C2" w:rsidRDefault="009C2621" w:rsidP="00054BC4">
            <w:pPr>
              <w:pStyle w:val="NormalWeb"/>
              <w:rPr>
                <w:rFonts w:ascii="Arial" w:hAnsi="Arial" w:cs="Arial"/>
                <w:b/>
                <w:bCs/>
                <w:sz w:val="20"/>
                <w:szCs w:val="20"/>
                <w:u w:val="single"/>
              </w:rPr>
            </w:pPr>
            <w:hyperlink r:id="rId7" w:history="1">
              <w:r w:rsidRPr="002202C2">
                <w:rPr>
                  <w:rStyle w:val="Hyperlink"/>
                  <w:rFonts w:ascii="Arial" w:hAnsi="Arial" w:cs="Arial"/>
                  <w:b/>
                  <w:bCs/>
                  <w:sz w:val="20"/>
                  <w:szCs w:val="20"/>
                </w:rPr>
                <w:t>Language, Literature and Education: Research Updates</w:t>
              </w:r>
            </w:hyperlink>
          </w:p>
        </w:tc>
      </w:tr>
      <w:tr w:rsidR="0000007A" w:rsidRPr="002202C2" w14:paraId="73C90375" w14:textId="77777777" w:rsidTr="002E7787">
        <w:trPr>
          <w:trHeight w:val="290"/>
        </w:trPr>
        <w:tc>
          <w:tcPr>
            <w:tcW w:w="1234" w:type="pct"/>
          </w:tcPr>
          <w:p w14:paraId="20D28135" w14:textId="77777777" w:rsidR="0000007A" w:rsidRPr="002202C2" w:rsidRDefault="0000007A" w:rsidP="00696CAD">
            <w:pPr>
              <w:pStyle w:val="BodyText"/>
              <w:ind w:left="90"/>
              <w:jc w:val="left"/>
              <w:rPr>
                <w:rFonts w:ascii="Arial" w:hAnsi="Arial" w:cs="Arial"/>
                <w:bCs/>
                <w:sz w:val="20"/>
                <w:szCs w:val="20"/>
                <w:lang w:val="en-GB"/>
              </w:rPr>
            </w:pPr>
            <w:r w:rsidRPr="002202C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41B6483" w:rsidR="0000007A" w:rsidRPr="002202C2" w:rsidRDefault="00E72A8E" w:rsidP="00F3669D">
            <w:pPr>
              <w:pStyle w:val="NormalWeb"/>
              <w:spacing w:before="0" w:beforeAutospacing="0" w:after="0" w:afterAutospacing="0"/>
              <w:rPr>
                <w:rFonts w:ascii="Arial" w:hAnsi="Arial" w:cs="Arial"/>
                <w:b/>
                <w:bCs/>
                <w:sz w:val="20"/>
                <w:szCs w:val="20"/>
                <w:highlight w:val="yellow"/>
                <w:lang w:val="en-GB"/>
              </w:rPr>
            </w:pPr>
            <w:r w:rsidRPr="002202C2">
              <w:rPr>
                <w:rFonts w:ascii="Arial" w:hAnsi="Arial" w:cs="Arial"/>
                <w:b/>
                <w:bCs/>
                <w:sz w:val="20"/>
                <w:szCs w:val="20"/>
                <w:lang w:val="en-GB"/>
              </w:rPr>
              <w:t>Ms_BP</w:t>
            </w:r>
            <w:r w:rsidR="00FC432A" w:rsidRPr="002202C2">
              <w:rPr>
                <w:rFonts w:ascii="Arial" w:hAnsi="Arial" w:cs="Arial"/>
                <w:b/>
                <w:bCs/>
                <w:sz w:val="20"/>
                <w:szCs w:val="20"/>
                <w:lang w:val="en-GB"/>
              </w:rPr>
              <w:t>R</w:t>
            </w:r>
            <w:r w:rsidRPr="002202C2">
              <w:rPr>
                <w:rFonts w:ascii="Arial" w:hAnsi="Arial" w:cs="Arial"/>
                <w:b/>
                <w:bCs/>
                <w:sz w:val="20"/>
                <w:szCs w:val="20"/>
                <w:lang w:val="en-GB"/>
              </w:rPr>
              <w:t>_</w:t>
            </w:r>
            <w:r w:rsidR="003C24BC" w:rsidRPr="002202C2">
              <w:rPr>
                <w:rFonts w:ascii="Arial" w:hAnsi="Arial" w:cs="Arial"/>
                <w:b/>
                <w:bCs/>
                <w:sz w:val="20"/>
                <w:szCs w:val="20"/>
                <w:lang w:val="en-GB"/>
              </w:rPr>
              <w:t>6002</w:t>
            </w:r>
          </w:p>
        </w:tc>
      </w:tr>
      <w:tr w:rsidR="0000007A" w:rsidRPr="002202C2" w14:paraId="05B60576" w14:textId="77777777" w:rsidTr="002109D6">
        <w:trPr>
          <w:trHeight w:val="331"/>
        </w:trPr>
        <w:tc>
          <w:tcPr>
            <w:tcW w:w="1234" w:type="pct"/>
          </w:tcPr>
          <w:p w14:paraId="0196A627" w14:textId="77777777" w:rsidR="0000007A" w:rsidRPr="002202C2" w:rsidRDefault="0000007A" w:rsidP="00696CAD">
            <w:pPr>
              <w:pStyle w:val="BodyText"/>
              <w:ind w:left="90"/>
              <w:jc w:val="left"/>
              <w:rPr>
                <w:rFonts w:ascii="Arial" w:hAnsi="Arial" w:cs="Arial"/>
                <w:bCs/>
                <w:sz w:val="20"/>
                <w:szCs w:val="20"/>
                <w:lang w:val="en-GB"/>
              </w:rPr>
            </w:pPr>
            <w:r w:rsidRPr="002202C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04A26FD" w:rsidR="0000007A" w:rsidRPr="002202C2" w:rsidRDefault="00C463BF" w:rsidP="000450FC">
            <w:pPr>
              <w:pStyle w:val="NormalWeb"/>
              <w:spacing w:before="0" w:beforeAutospacing="0" w:after="0" w:afterAutospacing="0"/>
              <w:rPr>
                <w:rFonts w:ascii="Arial" w:hAnsi="Arial" w:cs="Arial"/>
                <w:b/>
                <w:sz w:val="20"/>
                <w:szCs w:val="20"/>
                <w:highlight w:val="yellow"/>
                <w:lang w:val="en-GB"/>
              </w:rPr>
            </w:pPr>
            <w:r w:rsidRPr="002202C2">
              <w:rPr>
                <w:rFonts w:ascii="Arial" w:hAnsi="Arial" w:cs="Arial"/>
                <w:b/>
                <w:sz w:val="20"/>
                <w:szCs w:val="20"/>
                <w:lang w:val="en-GB"/>
              </w:rPr>
              <w:t>TEACHING SCIENTIFIC CONCEPTS USING A VIRTUAL WORLD: A CASE STUDY WITH MINECRAFT</w:t>
            </w:r>
          </w:p>
        </w:tc>
      </w:tr>
      <w:tr w:rsidR="00CF0BBB" w:rsidRPr="002202C2" w14:paraId="6D508B1C" w14:textId="77777777" w:rsidTr="002E7787">
        <w:trPr>
          <w:trHeight w:val="332"/>
        </w:trPr>
        <w:tc>
          <w:tcPr>
            <w:tcW w:w="1234" w:type="pct"/>
          </w:tcPr>
          <w:p w14:paraId="32FC28F7" w14:textId="77777777" w:rsidR="00CF0BBB" w:rsidRPr="002202C2" w:rsidRDefault="00CF0BBB" w:rsidP="00696CAD">
            <w:pPr>
              <w:pStyle w:val="BodyText"/>
              <w:ind w:left="90"/>
              <w:jc w:val="left"/>
              <w:rPr>
                <w:rFonts w:ascii="Arial" w:hAnsi="Arial" w:cs="Arial"/>
                <w:bCs/>
                <w:sz w:val="20"/>
                <w:szCs w:val="20"/>
                <w:lang w:val="en-GB"/>
              </w:rPr>
            </w:pPr>
            <w:r w:rsidRPr="002202C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57CC81A" w:rsidR="00CF0BBB" w:rsidRPr="002202C2" w:rsidRDefault="009723E8" w:rsidP="000450FC">
            <w:pPr>
              <w:pStyle w:val="NormalWeb"/>
              <w:spacing w:before="0" w:beforeAutospacing="0" w:after="0" w:afterAutospacing="0"/>
              <w:rPr>
                <w:rFonts w:ascii="Arial" w:hAnsi="Arial" w:cs="Arial"/>
                <w:b/>
                <w:sz w:val="20"/>
                <w:szCs w:val="20"/>
                <w:lang w:val="en-GB"/>
              </w:rPr>
            </w:pPr>
            <w:r w:rsidRPr="002202C2">
              <w:rPr>
                <w:rFonts w:ascii="Arial" w:hAnsi="Arial" w:cs="Arial"/>
                <w:b/>
                <w:sz w:val="20"/>
                <w:szCs w:val="20"/>
                <w:lang w:val="en-GB"/>
              </w:rPr>
              <w:t>Book Chapter</w:t>
            </w:r>
          </w:p>
        </w:tc>
      </w:tr>
    </w:tbl>
    <w:p w14:paraId="45F5983C" w14:textId="77777777" w:rsidR="00037D52" w:rsidRPr="002202C2"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202C2" w14:paraId="71A94C1F" w14:textId="77777777" w:rsidTr="007222C8">
        <w:tc>
          <w:tcPr>
            <w:tcW w:w="5000" w:type="pct"/>
            <w:gridSpan w:val="3"/>
            <w:tcBorders>
              <w:top w:val="nil"/>
              <w:left w:val="nil"/>
              <w:right w:val="nil"/>
            </w:tcBorders>
            <w:noWrap/>
          </w:tcPr>
          <w:p w14:paraId="0BC15285" w14:textId="75BEB51F" w:rsidR="00F1171E" w:rsidRPr="002202C2" w:rsidRDefault="00F1171E" w:rsidP="007222C8">
            <w:pPr>
              <w:pStyle w:val="Heading2"/>
              <w:jc w:val="left"/>
              <w:rPr>
                <w:rFonts w:ascii="Arial" w:hAnsi="Arial" w:cs="Arial"/>
                <w:lang w:val="en-GB"/>
              </w:rPr>
            </w:pPr>
            <w:r w:rsidRPr="002202C2">
              <w:rPr>
                <w:rFonts w:ascii="Arial" w:hAnsi="Arial" w:cs="Arial"/>
                <w:highlight w:val="yellow"/>
                <w:lang w:val="en-GB"/>
              </w:rPr>
              <w:t>PART  1:</w:t>
            </w:r>
            <w:r w:rsidRPr="002202C2">
              <w:rPr>
                <w:rFonts w:ascii="Arial" w:hAnsi="Arial" w:cs="Arial"/>
                <w:lang w:val="en-GB"/>
              </w:rPr>
              <w:t xml:space="preserve"> Comments</w:t>
            </w:r>
          </w:p>
          <w:p w14:paraId="1287753C" w14:textId="77777777" w:rsidR="00F1171E" w:rsidRPr="002202C2" w:rsidRDefault="00F1171E" w:rsidP="007222C8">
            <w:pPr>
              <w:rPr>
                <w:rFonts w:ascii="Arial" w:hAnsi="Arial" w:cs="Arial"/>
                <w:sz w:val="20"/>
                <w:szCs w:val="20"/>
                <w:lang w:val="en-GB"/>
              </w:rPr>
            </w:pPr>
          </w:p>
        </w:tc>
      </w:tr>
      <w:tr w:rsidR="00F1171E" w:rsidRPr="002202C2" w14:paraId="5EA12279" w14:textId="77777777" w:rsidTr="007222C8">
        <w:tc>
          <w:tcPr>
            <w:tcW w:w="1265" w:type="pct"/>
            <w:noWrap/>
          </w:tcPr>
          <w:p w14:paraId="7AE9682F" w14:textId="77777777" w:rsidR="00F1171E" w:rsidRPr="002202C2" w:rsidRDefault="00F1171E" w:rsidP="007222C8">
            <w:pPr>
              <w:pStyle w:val="Heading2"/>
              <w:jc w:val="left"/>
              <w:rPr>
                <w:rFonts w:ascii="Arial" w:hAnsi="Arial" w:cs="Arial"/>
                <w:lang w:val="en-GB"/>
              </w:rPr>
            </w:pPr>
          </w:p>
        </w:tc>
        <w:tc>
          <w:tcPr>
            <w:tcW w:w="2212" w:type="pct"/>
          </w:tcPr>
          <w:p w14:paraId="5B8DBE06" w14:textId="77777777" w:rsidR="00F1171E" w:rsidRPr="002202C2" w:rsidRDefault="00F1171E" w:rsidP="007222C8">
            <w:pPr>
              <w:pStyle w:val="Heading2"/>
              <w:jc w:val="left"/>
              <w:rPr>
                <w:rFonts w:ascii="Arial" w:hAnsi="Arial" w:cs="Arial"/>
                <w:lang w:val="en-GB"/>
              </w:rPr>
            </w:pPr>
            <w:r w:rsidRPr="002202C2">
              <w:rPr>
                <w:rFonts w:ascii="Arial" w:hAnsi="Arial" w:cs="Arial"/>
                <w:lang w:val="en-GB"/>
              </w:rPr>
              <w:t>Reviewer’s comment</w:t>
            </w:r>
          </w:p>
          <w:p w14:paraId="693A9C4D" w14:textId="77777777" w:rsidR="00421DBF" w:rsidRPr="002202C2" w:rsidRDefault="00421DBF" w:rsidP="00421DBF">
            <w:pPr>
              <w:rPr>
                <w:rFonts w:ascii="Arial" w:hAnsi="Arial" w:cs="Arial"/>
                <w:b/>
                <w:bCs/>
                <w:sz w:val="20"/>
                <w:szCs w:val="20"/>
              </w:rPr>
            </w:pPr>
            <w:r w:rsidRPr="002202C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202C2" w:rsidRDefault="00421DBF" w:rsidP="00421DBF">
            <w:pPr>
              <w:rPr>
                <w:rFonts w:ascii="Arial" w:hAnsi="Arial" w:cs="Arial"/>
                <w:sz w:val="20"/>
                <w:szCs w:val="20"/>
                <w:lang w:val="en-GB"/>
              </w:rPr>
            </w:pPr>
          </w:p>
        </w:tc>
        <w:tc>
          <w:tcPr>
            <w:tcW w:w="1523" w:type="pct"/>
          </w:tcPr>
          <w:p w14:paraId="57792C30" w14:textId="77777777" w:rsidR="00F1171E" w:rsidRPr="002202C2" w:rsidRDefault="00F1171E" w:rsidP="007222C8">
            <w:pPr>
              <w:pStyle w:val="Heading2"/>
              <w:jc w:val="left"/>
              <w:rPr>
                <w:rFonts w:ascii="Arial" w:hAnsi="Arial" w:cs="Arial"/>
                <w:b w:val="0"/>
                <w:lang w:val="en-GB"/>
              </w:rPr>
            </w:pPr>
            <w:r w:rsidRPr="002202C2">
              <w:rPr>
                <w:rFonts w:ascii="Arial" w:hAnsi="Arial" w:cs="Arial"/>
                <w:lang w:val="en-GB"/>
              </w:rPr>
              <w:t>Author’s Feedback</w:t>
            </w:r>
            <w:r w:rsidRPr="002202C2">
              <w:rPr>
                <w:rFonts w:ascii="Arial" w:hAnsi="Arial" w:cs="Arial"/>
                <w:b w:val="0"/>
                <w:lang w:val="en-GB"/>
              </w:rPr>
              <w:t xml:space="preserve"> </w:t>
            </w:r>
            <w:r w:rsidRPr="002202C2">
              <w:rPr>
                <w:rFonts w:ascii="Arial" w:hAnsi="Arial" w:cs="Arial"/>
                <w:b w:val="0"/>
                <w:i/>
                <w:lang w:val="en-GB"/>
              </w:rPr>
              <w:t>(Please correct the manuscript and highlight that part in the manuscript. It is mandatory that authors should write his/her feedback here)</w:t>
            </w:r>
          </w:p>
        </w:tc>
      </w:tr>
      <w:tr w:rsidR="00F1171E" w:rsidRPr="002202C2" w14:paraId="5C0AB4EC" w14:textId="77777777" w:rsidTr="007222C8">
        <w:trPr>
          <w:trHeight w:val="1264"/>
        </w:trPr>
        <w:tc>
          <w:tcPr>
            <w:tcW w:w="1265" w:type="pct"/>
            <w:noWrap/>
          </w:tcPr>
          <w:p w14:paraId="66B47184" w14:textId="48030299" w:rsidR="00F1171E" w:rsidRPr="002202C2" w:rsidRDefault="00F1171E" w:rsidP="007222C8">
            <w:pPr>
              <w:ind w:left="360"/>
              <w:rPr>
                <w:rFonts w:ascii="Arial" w:hAnsi="Arial" w:cs="Arial"/>
                <w:b/>
                <w:bCs/>
                <w:sz w:val="20"/>
                <w:szCs w:val="20"/>
                <w:lang w:val="en-GB"/>
              </w:rPr>
            </w:pPr>
            <w:r w:rsidRPr="002202C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202C2" w:rsidRDefault="00F1171E" w:rsidP="007222C8">
            <w:pPr>
              <w:ind w:left="360"/>
              <w:rPr>
                <w:rFonts w:ascii="Arial" w:eastAsia="MS Mincho" w:hAnsi="Arial" w:cs="Arial"/>
                <w:b/>
                <w:bCs/>
                <w:sz w:val="20"/>
                <w:szCs w:val="20"/>
                <w:lang w:val="en-GB"/>
              </w:rPr>
            </w:pPr>
          </w:p>
        </w:tc>
        <w:tc>
          <w:tcPr>
            <w:tcW w:w="2212" w:type="pct"/>
          </w:tcPr>
          <w:p w14:paraId="7DBC9196" w14:textId="2DEEC040" w:rsidR="00F1171E" w:rsidRPr="002202C2" w:rsidRDefault="006E2B51" w:rsidP="007222C8">
            <w:pPr>
              <w:pStyle w:val="ListParagraph"/>
              <w:ind w:left="0"/>
              <w:rPr>
                <w:rFonts w:ascii="Arial" w:hAnsi="Arial" w:cs="Arial"/>
                <w:sz w:val="20"/>
                <w:szCs w:val="20"/>
                <w:lang w:val="en-GB"/>
              </w:rPr>
            </w:pPr>
            <w:r w:rsidRPr="002202C2">
              <w:rPr>
                <w:rFonts w:ascii="Arial" w:hAnsi="Arial" w:cs="Arial"/>
                <w:sz w:val="20"/>
                <w:szCs w:val="20"/>
                <w:lang w:val="en-GB"/>
              </w:rPr>
              <w:t>This manuscript tackles a relevant issue in modern education - how to effectively use gaming platforms like Minecraft in science classrooms. The work is timely as schools increasingly seek engaging ways to teach STEM subjects to middle school students, who often lose interest in science during these crucial years. The practical examples of using Minecraft for teaching the water cycle and electrical circuits offer valuable insights for educators looking to integrate technology meaningfully into their lessons.</w:t>
            </w:r>
          </w:p>
        </w:tc>
        <w:tc>
          <w:tcPr>
            <w:tcW w:w="1523" w:type="pct"/>
          </w:tcPr>
          <w:p w14:paraId="462A339C" w14:textId="77777777" w:rsidR="00F1171E" w:rsidRPr="002202C2" w:rsidRDefault="00F1171E" w:rsidP="007222C8">
            <w:pPr>
              <w:pStyle w:val="Heading2"/>
              <w:jc w:val="left"/>
              <w:rPr>
                <w:rFonts w:ascii="Arial" w:hAnsi="Arial" w:cs="Arial"/>
                <w:b w:val="0"/>
                <w:lang w:val="en-GB"/>
              </w:rPr>
            </w:pPr>
          </w:p>
        </w:tc>
      </w:tr>
      <w:tr w:rsidR="00F1171E" w:rsidRPr="002202C2" w14:paraId="0D8B5B2C" w14:textId="77777777" w:rsidTr="002E6428">
        <w:trPr>
          <w:trHeight w:val="908"/>
        </w:trPr>
        <w:tc>
          <w:tcPr>
            <w:tcW w:w="1265" w:type="pct"/>
            <w:noWrap/>
          </w:tcPr>
          <w:p w14:paraId="21CBA5FE" w14:textId="77777777" w:rsidR="00F1171E" w:rsidRPr="002202C2" w:rsidRDefault="00F1171E" w:rsidP="007222C8">
            <w:pPr>
              <w:ind w:left="360"/>
              <w:rPr>
                <w:rFonts w:ascii="Arial" w:hAnsi="Arial" w:cs="Arial"/>
                <w:b/>
                <w:bCs/>
                <w:sz w:val="20"/>
                <w:szCs w:val="20"/>
                <w:lang w:val="en-GB"/>
              </w:rPr>
            </w:pPr>
            <w:r w:rsidRPr="002202C2">
              <w:rPr>
                <w:rFonts w:ascii="Arial" w:hAnsi="Arial" w:cs="Arial"/>
                <w:b/>
                <w:bCs/>
                <w:sz w:val="20"/>
                <w:szCs w:val="20"/>
                <w:lang w:val="en-GB"/>
              </w:rPr>
              <w:t>Is the title of the article suitable?</w:t>
            </w:r>
          </w:p>
          <w:p w14:paraId="1CABB61A" w14:textId="77777777" w:rsidR="00F1171E" w:rsidRPr="002202C2" w:rsidRDefault="00F1171E" w:rsidP="007222C8">
            <w:pPr>
              <w:ind w:left="360"/>
              <w:rPr>
                <w:rFonts w:ascii="Arial" w:hAnsi="Arial" w:cs="Arial"/>
                <w:b/>
                <w:bCs/>
                <w:sz w:val="20"/>
                <w:szCs w:val="20"/>
                <w:lang w:val="en-GB"/>
              </w:rPr>
            </w:pPr>
            <w:r w:rsidRPr="002202C2">
              <w:rPr>
                <w:rFonts w:ascii="Arial" w:hAnsi="Arial" w:cs="Arial"/>
                <w:b/>
                <w:bCs/>
                <w:sz w:val="20"/>
                <w:szCs w:val="20"/>
                <w:lang w:val="en-GB"/>
              </w:rPr>
              <w:t>(If not please suggest an alternative title)</w:t>
            </w:r>
          </w:p>
          <w:p w14:paraId="0275B919" w14:textId="77777777" w:rsidR="00F1171E" w:rsidRPr="002202C2" w:rsidRDefault="00F1171E" w:rsidP="007222C8">
            <w:pPr>
              <w:pStyle w:val="Heading2"/>
              <w:jc w:val="left"/>
              <w:rPr>
                <w:rFonts w:ascii="Arial" w:hAnsi="Arial" w:cs="Arial"/>
                <w:u w:val="single"/>
                <w:lang w:val="en-GB"/>
              </w:rPr>
            </w:pPr>
          </w:p>
        </w:tc>
        <w:tc>
          <w:tcPr>
            <w:tcW w:w="2212" w:type="pct"/>
          </w:tcPr>
          <w:p w14:paraId="794AA9A7" w14:textId="556F5B4B" w:rsidR="00F1171E" w:rsidRPr="002202C2" w:rsidRDefault="006E2B51" w:rsidP="007222C8">
            <w:pPr>
              <w:ind w:left="360"/>
              <w:rPr>
                <w:rFonts w:ascii="Arial" w:hAnsi="Arial" w:cs="Arial"/>
                <w:sz w:val="20"/>
                <w:szCs w:val="20"/>
                <w:lang w:val="en-GB"/>
              </w:rPr>
            </w:pPr>
            <w:r w:rsidRPr="002202C2">
              <w:rPr>
                <w:rFonts w:ascii="Arial" w:hAnsi="Arial" w:cs="Arial"/>
                <w:sz w:val="20"/>
                <w:szCs w:val="20"/>
                <w:lang w:val="en-GB"/>
              </w:rPr>
              <w:t>The current title is adequate but could be more specific. I suggest: "Enhancing Middle School Science Learning Through Minecraft: A Case Study of Virtual World Applications" - this better reflects the educational focus and target audience.</w:t>
            </w:r>
          </w:p>
        </w:tc>
        <w:tc>
          <w:tcPr>
            <w:tcW w:w="1523" w:type="pct"/>
          </w:tcPr>
          <w:p w14:paraId="405B6701" w14:textId="77777777" w:rsidR="00F1171E" w:rsidRPr="002202C2" w:rsidRDefault="00F1171E" w:rsidP="007222C8">
            <w:pPr>
              <w:pStyle w:val="Heading2"/>
              <w:jc w:val="left"/>
              <w:rPr>
                <w:rFonts w:ascii="Arial" w:hAnsi="Arial" w:cs="Arial"/>
                <w:b w:val="0"/>
                <w:lang w:val="en-GB"/>
              </w:rPr>
            </w:pPr>
          </w:p>
        </w:tc>
      </w:tr>
      <w:tr w:rsidR="00F1171E" w:rsidRPr="002202C2" w14:paraId="5604762A" w14:textId="77777777" w:rsidTr="002E6428">
        <w:trPr>
          <w:trHeight w:val="989"/>
        </w:trPr>
        <w:tc>
          <w:tcPr>
            <w:tcW w:w="1265" w:type="pct"/>
            <w:noWrap/>
          </w:tcPr>
          <w:p w14:paraId="3635573D" w14:textId="77777777" w:rsidR="00F1171E" w:rsidRPr="002202C2" w:rsidRDefault="00F1171E" w:rsidP="007222C8">
            <w:pPr>
              <w:pStyle w:val="Heading2"/>
              <w:ind w:left="360"/>
              <w:jc w:val="left"/>
              <w:rPr>
                <w:rFonts w:ascii="Arial" w:hAnsi="Arial" w:cs="Arial"/>
                <w:lang w:val="en-GB"/>
              </w:rPr>
            </w:pPr>
            <w:r w:rsidRPr="002202C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202C2" w:rsidRDefault="00F1171E" w:rsidP="007222C8">
            <w:pPr>
              <w:pStyle w:val="Heading2"/>
              <w:jc w:val="left"/>
              <w:rPr>
                <w:rFonts w:ascii="Arial" w:hAnsi="Arial" w:cs="Arial"/>
                <w:u w:val="single"/>
                <w:lang w:val="en-GB"/>
              </w:rPr>
            </w:pPr>
          </w:p>
        </w:tc>
        <w:tc>
          <w:tcPr>
            <w:tcW w:w="2212" w:type="pct"/>
          </w:tcPr>
          <w:p w14:paraId="0FB7E83A" w14:textId="0D9FC7DA" w:rsidR="00F1171E" w:rsidRPr="002202C2" w:rsidRDefault="006E2B51" w:rsidP="007222C8">
            <w:pPr>
              <w:ind w:left="360"/>
              <w:rPr>
                <w:rFonts w:ascii="Arial" w:hAnsi="Arial" w:cs="Arial"/>
                <w:sz w:val="20"/>
                <w:szCs w:val="20"/>
                <w:lang w:val="en-GB"/>
              </w:rPr>
            </w:pPr>
            <w:r w:rsidRPr="002202C2">
              <w:rPr>
                <w:rFonts w:ascii="Arial" w:hAnsi="Arial" w:cs="Arial"/>
                <w:sz w:val="20"/>
                <w:szCs w:val="20"/>
                <w:lang w:val="en-GB"/>
              </w:rPr>
              <w:t>The abstract covers the main points but needs improvement. It should include the specific number of students involved, clearer research questions, and more concrete findings beyond general engagement improvements. The methodology section could also be more detailed.</w:t>
            </w:r>
          </w:p>
        </w:tc>
        <w:tc>
          <w:tcPr>
            <w:tcW w:w="1523" w:type="pct"/>
          </w:tcPr>
          <w:p w14:paraId="1D54B730" w14:textId="77777777" w:rsidR="00F1171E" w:rsidRPr="002202C2" w:rsidRDefault="00F1171E" w:rsidP="007222C8">
            <w:pPr>
              <w:pStyle w:val="Heading2"/>
              <w:jc w:val="left"/>
              <w:rPr>
                <w:rFonts w:ascii="Arial" w:hAnsi="Arial" w:cs="Arial"/>
                <w:b w:val="0"/>
                <w:lang w:val="en-GB"/>
              </w:rPr>
            </w:pPr>
          </w:p>
        </w:tc>
      </w:tr>
      <w:tr w:rsidR="00F1171E" w:rsidRPr="002202C2" w14:paraId="2F579F54" w14:textId="77777777" w:rsidTr="007222C8">
        <w:trPr>
          <w:trHeight w:val="859"/>
        </w:trPr>
        <w:tc>
          <w:tcPr>
            <w:tcW w:w="1265" w:type="pct"/>
            <w:noWrap/>
          </w:tcPr>
          <w:p w14:paraId="04361F46" w14:textId="368783AB" w:rsidR="00F1171E" w:rsidRPr="002202C2" w:rsidRDefault="00DC6FED" w:rsidP="007222C8">
            <w:pPr>
              <w:ind w:left="360"/>
              <w:rPr>
                <w:rFonts w:ascii="Arial" w:hAnsi="Arial" w:cs="Arial"/>
                <w:b/>
                <w:bCs/>
                <w:sz w:val="20"/>
                <w:szCs w:val="20"/>
                <w:u w:val="single"/>
                <w:lang w:val="en-GB"/>
              </w:rPr>
            </w:pPr>
            <w:r w:rsidRPr="002202C2">
              <w:rPr>
                <w:rFonts w:ascii="Arial" w:hAnsi="Arial" w:cs="Arial"/>
                <w:b/>
                <w:bCs/>
                <w:sz w:val="20"/>
                <w:szCs w:val="20"/>
                <w:lang w:val="en-GB"/>
              </w:rPr>
              <w:t xml:space="preserve">Is the manuscript scientifically, correct? Please write here. </w:t>
            </w:r>
          </w:p>
        </w:tc>
        <w:tc>
          <w:tcPr>
            <w:tcW w:w="2212" w:type="pct"/>
          </w:tcPr>
          <w:p w14:paraId="2B5A7721" w14:textId="422C391B" w:rsidR="00F1171E" w:rsidRPr="002202C2" w:rsidRDefault="006E2B51" w:rsidP="007222C8">
            <w:pPr>
              <w:pStyle w:val="ListParagraph"/>
              <w:ind w:left="0"/>
              <w:rPr>
                <w:rFonts w:ascii="Arial" w:hAnsi="Arial" w:cs="Arial"/>
                <w:sz w:val="20"/>
                <w:szCs w:val="20"/>
                <w:lang w:val="en-GB"/>
              </w:rPr>
            </w:pPr>
            <w:r w:rsidRPr="002202C2">
              <w:rPr>
                <w:rFonts w:ascii="Arial" w:hAnsi="Arial" w:cs="Arial"/>
                <w:sz w:val="20"/>
                <w:szCs w:val="20"/>
                <w:lang w:val="en-GB"/>
              </w:rPr>
              <w:t>The manuscript is scientifically sound, drawing appropriately on educational theories like constructivism. The connection between Minecraft's features and learning principles is well-established. However, the research methodology needs more rigorous description to allow others to replicate the study.</w:t>
            </w:r>
          </w:p>
        </w:tc>
        <w:tc>
          <w:tcPr>
            <w:tcW w:w="1523" w:type="pct"/>
          </w:tcPr>
          <w:p w14:paraId="4898F764" w14:textId="77777777" w:rsidR="00F1171E" w:rsidRPr="002202C2" w:rsidRDefault="00F1171E" w:rsidP="007222C8">
            <w:pPr>
              <w:pStyle w:val="Heading2"/>
              <w:jc w:val="left"/>
              <w:rPr>
                <w:rFonts w:ascii="Arial" w:hAnsi="Arial" w:cs="Arial"/>
                <w:b w:val="0"/>
                <w:lang w:val="en-GB"/>
              </w:rPr>
            </w:pPr>
          </w:p>
        </w:tc>
      </w:tr>
      <w:tr w:rsidR="00F1171E" w:rsidRPr="002202C2" w14:paraId="73739464" w14:textId="77777777" w:rsidTr="007222C8">
        <w:trPr>
          <w:trHeight w:val="703"/>
        </w:trPr>
        <w:tc>
          <w:tcPr>
            <w:tcW w:w="1265" w:type="pct"/>
            <w:noWrap/>
          </w:tcPr>
          <w:p w14:paraId="09C25322" w14:textId="77777777" w:rsidR="00F1171E" w:rsidRPr="002202C2" w:rsidRDefault="00F1171E" w:rsidP="007222C8">
            <w:pPr>
              <w:ind w:left="360"/>
              <w:rPr>
                <w:rFonts w:ascii="Arial" w:hAnsi="Arial" w:cs="Arial"/>
                <w:b/>
                <w:bCs/>
                <w:sz w:val="20"/>
                <w:szCs w:val="20"/>
                <w:lang w:val="en-GB"/>
              </w:rPr>
            </w:pPr>
            <w:r w:rsidRPr="002202C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202C2" w:rsidRDefault="00F1171E" w:rsidP="007222C8">
            <w:pPr>
              <w:ind w:left="360"/>
              <w:rPr>
                <w:rFonts w:ascii="Arial" w:hAnsi="Arial" w:cs="Arial"/>
                <w:b/>
                <w:bCs/>
                <w:sz w:val="20"/>
                <w:szCs w:val="20"/>
                <w:u w:val="single"/>
                <w:lang w:val="en-GB"/>
              </w:rPr>
            </w:pPr>
            <w:r w:rsidRPr="002202C2">
              <w:rPr>
                <w:rFonts w:ascii="Arial" w:hAnsi="Arial" w:cs="Arial"/>
                <w:b/>
                <w:bCs/>
                <w:sz w:val="20"/>
                <w:szCs w:val="20"/>
                <w:u w:val="single"/>
                <w:lang w:val="en-GB"/>
              </w:rPr>
              <w:t>-</w:t>
            </w:r>
          </w:p>
        </w:tc>
        <w:tc>
          <w:tcPr>
            <w:tcW w:w="2212" w:type="pct"/>
          </w:tcPr>
          <w:p w14:paraId="24FE0567" w14:textId="3E0E9194" w:rsidR="00F1171E" w:rsidRPr="002202C2" w:rsidRDefault="006E2B51" w:rsidP="007222C8">
            <w:pPr>
              <w:pStyle w:val="ListParagraph"/>
              <w:ind w:left="0"/>
              <w:rPr>
                <w:rFonts w:ascii="Arial" w:hAnsi="Arial" w:cs="Arial"/>
                <w:sz w:val="20"/>
                <w:szCs w:val="20"/>
                <w:lang w:val="en-GB"/>
              </w:rPr>
            </w:pPr>
            <w:r w:rsidRPr="002202C2">
              <w:rPr>
                <w:rFonts w:ascii="Arial" w:hAnsi="Arial" w:cs="Arial"/>
                <w:sz w:val="20"/>
                <w:szCs w:val="20"/>
                <w:lang w:val="en-GB"/>
              </w:rPr>
              <w:t>The reference list is reasonable but dated. Whilst it includes important foundational works (</w:t>
            </w:r>
            <w:proofErr w:type="spellStart"/>
            <w:r w:rsidRPr="002202C2">
              <w:rPr>
                <w:rFonts w:ascii="Arial" w:hAnsi="Arial" w:cs="Arial"/>
                <w:sz w:val="20"/>
                <w:szCs w:val="20"/>
                <w:lang w:val="en-GB"/>
              </w:rPr>
              <w:t>Papert</w:t>
            </w:r>
            <w:proofErr w:type="spellEnd"/>
            <w:r w:rsidRPr="002202C2">
              <w:rPr>
                <w:rFonts w:ascii="Arial" w:hAnsi="Arial" w:cs="Arial"/>
                <w:sz w:val="20"/>
                <w:szCs w:val="20"/>
                <w:lang w:val="en-GB"/>
              </w:rPr>
              <w:t>, Vygotsky), it lacks recent research from 2020-2024 on virtual learning environments, digital literacy, and game-based education. More contemporary studies on Minecraft in education and middle school science engagement would strengthen the theoretical foundation.</w:t>
            </w:r>
          </w:p>
        </w:tc>
        <w:tc>
          <w:tcPr>
            <w:tcW w:w="1523" w:type="pct"/>
          </w:tcPr>
          <w:p w14:paraId="40220055" w14:textId="77777777" w:rsidR="00F1171E" w:rsidRPr="002202C2" w:rsidRDefault="00F1171E" w:rsidP="007222C8">
            <w:pPr>
              <w:pStyle w:val="Heading2"/>
              <w:jc w:val="left"/>
              <w:rPr>
                <w:rFonts w:ascii="Arial" w:hAnsi="Arial" w:cs="Arial"/>
                <w:b w:val="0"/>
                <w:lang w:val="en-GB"/>
              </w:rPr>
            </w:pPr>
          </w:p>
        </w:tc>
      </w:tr>
      <w:tr w:rsidR="00F1171E" w:rsidRPr="002202C2" w14:paraId="73CC4A50" w14:textId="77777777" w:rsidTr="007222C8">
        <w:trPr>
          <w:trHeight w:val="386"/>
        </w:trPr>
        <w:tc>
          <w:tcPr>
            <w:tcW w:w="1265" w:type="pct"/>
            <w:noWrap/>
          </w:tcPr>
          <w:p w14:paraId="029CE8D0" w14:textId="77777777" w:rsidR="00F1171E" w:rsidRPr="002202C2" w:rsidRDefault="00F1171E" w:rsidP="007222C8">
            <w:pPr>
              <w:pStyle w:val="Heading2"/>
              <w:jc w:val="left"/>
              <w:rPr>
                <w:rFonts w:ascii="Arial" w:hAnsi="Arial" w:cs="Arial"/>
                <w:b w:val="0"/>
                <w:lang w:val="en-GB"/>
              </w:rPr>
            </w:pPr>
          </w:p>
          <w:p w14:paraId="589C16C7" w14:textId="77777777" w:rsidR="00F1171E" w:rsidRPr="002202C2" w:rsidRDefault="00F1171E" w:rsidP="007222C8">
            <w:pPr>
              <w:pStyle w:val="Heading2"/>
              <w:ind w:left="360"/>
              <w:jc w:val="left"/>
              <w:rPr>
                <w:rFonts w:ascii="Arial" w:hAnsi="Arial" w:cs="Arial"/>
                <w:bCs w:val="0"/>
                <w:lang w:val="en-GB"/>
              </w:rPr>
            </w:pPr>
            <w:r w:rsidRPr="002202C2">
              <w:rPr>
                <w:rFonts w:ascii="Arial" w:hAnsi="Arial" w:cs="Arial"/>
                <w:bCs w:val="0"/>
                <w:lang w:val="en-GB"/>
              </w:rPr>
              <w:t>Is the language/English quality of the article suitable for scholarly communications?</w:t>
            </w:r>
          </w:p>
          <w:p w14:paraId="7722B85E" w14:textId="77777777" w:rsidR="00F1171E" w:rsidRPr="002202C2" w:rsidRDefault="00F1171E" w:rsidP="007222C8">
            <w:pPr>
              <w:rPr>
                <w:rFonts w:ascii="Arial" w:hAnsi="Arial" w:cs="Arial"/>
                <w:sz w:val="20"/>
                <w:szCs w:val="20"/>
                <w:lang w:val="en-GB"/>
              </w:rPr>
            </w:pPr>
          </w:p>
        </w:tc>
        <w:tc>
          <w:tcPr>
            <w:tcW w:w="2212" w:type="pct"/>
          </w:tcPr>
          <w:p w14:paraId="297F52DB" w14:textId="0C4CDB0B" w:rsidR="00F1171E" w:rsidRPr="002202C2" w:rsidRDefault="006E2B51" w:rsidP="007222C8">
            <w:pPr>
              <w:rPr>
                <w:rFonts w:ascii="Arial" w:hAnsi="Arial" w:cs="Arial"/>
                <w:sz w:val="20"/>
                <w:szCs w:val="20"/>
                <w:lang w:val="en-GB"/>
              </w:rPr>
            </w:pPr>
            <w:r w:rsidRPr="002202C2">
              <w:rPr>
                <w:rFonts w:ascii="Arial" w:hAnsi="Arial" w:cs="Arial"/>
                <w:sz w:val="20"/>
                <w:szCs w:val="20"/>
                <w:lang w:val="en-GB"/>
              </w:rPr>
              <w:t>The writing is generally clear and academic, though some sentences are overly complex. The authors should aim for more concise expression and ensure consistent verb tenses throughout. Overall, the language is suitable for scholarly communication with minor editing needed.</w:t>
            </w:r>
          </w:p>
          <w:p w14:paraId="149A6CEF" w14:textId="77777777" w:rsidR="00F1171E" w:rsidRPr="002202C2" w:rsidRDefault="00F1171E" w:rsidP="007222C8">
            <w:pPr>
              <w:rPr>
                <w:rFonts w:ascii="Arial" w:hAnsi="Arial" w:cs="Arial"/>
                <w:sz w:val="20"/>
                <w:szCs w:val="20"/>
                <w:lang w:val="en-GB"/>
              </w:rPr>
            </w:pPr>
          </w:p>
        </w:tc>
        <w:tc>
          <w:tcPr>
            <w:tcW w:w="1523" w:type="pct"/>
          </w:tcPr>
          <w:p w14:paraId="0351CA58" w14:textId="77777777" w:rsidR="00F1171E" w:rsidRPr="002202C2" w:rsidRDefault="00F1171E" w:rsidP="007222C8">
            <w:pPr>
              <w:rPr>
                <w:rFonts w:ascii="Arial" w:hAnsi="Arial" w:cs="Arial"/>
                <w:sz w:val="20"/>
                <w:szCs w:val="20"/>
                <w:lang w:val="en-GB"/>
              </w:rPr>
            </w:pPr>
          </w:p>
        </w:tc>
      </w:tr>
      <w:tr w:rsidR="00F1171E" w:rsidRPr="002202C2" w14:paraId="20A16C0C" w14:textId="77777777" w:rsidTr="007222C8">
        <w:trPr>
          <w:trHeight w:val="1178"/>
        </w:trPr>
        <w:tc>
          <w:tcPr>
            <w:tcW w:w="1265" w:type="pct"/>
            <w:noWrap/>
          </w:tcPr>
          <w:p w14:paraId="7F4BCFAE" w14:textId="77777777" w:rsidR="00F1171E" w:rsidRPr="002202C2" w:rsidRDefault="00F1171E" w:rsidP="007222C8">
            <w:pPr>
              <w:pStyle w:val="Heading2"/>
              <w:jc w:val="left"/>
              <w:rPr>
                <w:rFonts w:ascii="Arial" w:hAnsi="Arial" w:cs="Arial"/>
                <w:b w:val="0"/>
                <w:bCs w:val="0"/>
                <w:lang w:val="en-GB"/>
              </w:rPr>
            </w:pPr>
            <w:r w:rsidRPr="002202C2">
              <w:rPr>
                <w:rFonts w:ascii="Arial" w:hAnsi="Arial" w:cs="Arial"/>
                <w:bCs w:val="0"/>
                <w:u w:val="single"/>
                <w:lang w:val="en-GB"/>
              </w:rPr>
              <w:t>Optional/General</w:t>
            </w:r>
            <w:r w:rsidRPr="002202C2">
              <w:rPr>
                <w:rFonts w:ascii="Arial" w:hAnsi="Arial" w:cs="Arial"/>
                <w:bCs w:val="0"/>
                <w:lang w:val="en-GB"/>
              </w:rPr>
              <w:t xml:space="preserve"> </w:t>
            </w:r>
            <w:r w:rsidRPr="002202C2">
              <w:rPr>
                <w:rFonts w:ascii="Arial" w:hAnsi="Arial" w:cs="Arial"/>
                <w:b w:val="0"/>
                <w:bCs w:val="0"/>
                <w:lang w:val="en-GB"/>
              </w:rPr>
              <w:t>comments</w:t>
            </w:r>
          </w:p>
          <w:p w14:paraId="1A6B3748" w14:textId="77777777" w:rsidR="00F1171E" w:rsidRPr="002202C2" w:rsidRDefault="00F1171E" w:rsidP="007222C8">
            <w:pPr>
              <w:pStyle w:val="Heading2"/>
              <w:jc w:val="left"/>
              <w:rPr>
                <w:rFonts w:ascii="Arial" w:hAnsi="Arial" w:cs="Arial"/>
                <w:b w:val="0"/>
                <w:lang w:val="en-GB"/>
              </w:rPr>
            </w:pPr>
          </w:p>
        </w:tc>
        <w:tc>
          <w:tcPr>
            <w:tcW w:w="2212" w:type="pct"/>
          </w:tcPr>
          <w:p w14:paraId="5E946A0E" w14:textId="34F94FC0" w:rsidR="00F1171E" w:rsidRPr="002202C2" w:rsidRDefault="006E2B51" w:rsidP="007222C8">
            <w:pPr>
              <w:rPr>
                <w:rFonts w:ascii="Arial" w:hAnsi="Arial" w:cs="Arial"/>
                <w:sz w:val="20"/>
                <w:szCs w:val="20"/>
                <w:lang w:val="en-GB"/>
              </w:rPr>
            </w:pPr>
            <w:r w:rsidRPr="002202C2">
              <w:rPr>
                <w:rFonts w:ascii="Arial" w:hAnsi="Arial" w:cs="Arial"/>
                <w:sz w:val="20"/>
                <w:szCs w:val="20"/>
                <w:lang w:val="en-GB"/>
              </w:rPr>
              <w:t>The biggest weakness is insufficient methodological detail. The authors claim to use design-based research but don't explain the iterative cycles or how data was systematically collected and analysed. The study would benefit from clearer descriptions of participant selection, data collection methods, and analysis procedures.</w:t>
            </w:r>
          </w:p>
          <w:p w14:paraId="510B4AA3" w14:textId="2FBAEC25" w:rsidR="002E6428" w:rsidRPr="002202C2" w:rsidRDefault="002E6428" w:rsidP="002E6428">
            <w:pPr>
              <w:pStyle w:val="whitespace-normal"/>
              <w:rPr>
                <w:rFonts w:ascii="Arial" w:hAnsi="Arial" w:cs="Arial"/>
                <w:sz w:val="20"/>
                <w:szCs w:val="20"/>
              </w:rPr>
            </w:pPr>
            <w:r w:rsidRPr="002202C2">
              <w:rPr>
                <w:rFonts w:ascii="Arial" w:hAnsi="Arial" w:cs="Arial"/>
                <w:sz w:val="20"/>
                <w:szCs w:val="20"/>
              </w:rPr>
              <w:t>The manuscript presents interesting practical applications of Minecraft in science education. However, it reads more like a practice report than rigorous research in its current form. With proper methodological strengthening, this could become a valuable contribution to educational technology literature.</w:t>
            </w:r>
          </w:p>
          <w:p w14:paraId="393B284E" w14:textId="77777777" w:rsidR="002E6428" w:rsidRPr="002202C2" w:rsidRDefault="002E6428" w:rsidP="002E6428">
            <w:pPr>
              <w:pStyle w:val="whitespace-normal"/>
              <w:rPr>
                <w:rFonts w:ascii="Arial" w:hAnsi="Arial" w:cs="Arial"/>
                <w:sz w:val="20"/>
                <w:szCs w:val="20"/>
              </w:rPr>
            </w:pPr>
            <w:r w:rsidRPr="002202C2">
              <w:rPr>
                <w:rStyle w:val="Strong"/>
                <w:rFonts w:ascii="Arial" w:hAnsi="Arial" w:cs="Arial"/>
                <w:sz w:val="20"/>
                <w:szCs w:val="20"/>
              </w:rPr>
              <w:t>Priority revisions needed:</w:t>
            </w:r>
          </w:p>
          <w:p w14:paraId="2D86110D" w14:textId="77777777" w:rsidR="002E6428" w:rsidRPr="002202C2" w:rsidRDefault="002E6428" w:rsidP="002E6428">
            <w:pPr>
              <w:pStyle w:val="whitespace-normal"/>
              <w:numPr>
                <w:ilvl w:val="0"/>
                <w:numId w:val="13"/>
              </w:numPr>
              <w:rPr>
                <w:rFonts w:ascii="Arial" w:hAnsi="Arial" w:cs="Arial"/>
                <w:sz w:val="20"/>
                <w:szCs w:val="20"/>
              </w:rPr>
            </w:pPr>
            <w:r w:rsidRPr="002202C2">
              <w:rPr>
                <w:rFonts w:ascii="Arial" w:hAnsi="Arial" w:cs="Arial"/>
                <w:sz w:val="20"/>
                <w:szCs w:val="20"/>
              </w:rPr>
              <w:t>Add detailed methodology section</w:t>
            </w:r>
          </w:p>
          <w:p w14:paraId="09F6D6D9" w14:textId="77777777" w:rsidR="002E6428" w:rsidRPr="002202C2" w:rsidRDefault="002E6428" w:rsidP="002E6428">
            <w:pPr>
              <w:pStyle w:val="whitespace-normal"/>
              <w:numPr>
                <w:ilvl w:val="0"/>
                <w:numId w:val="13"/>
              </w:numPr>
              <w:rPr>
                <w:rFonts w:ascii="Arial" w:hAnsi="Arial" w:cs="Arial"/>
                <w:sz w:val="20"/>
                <w:szCs w:val="20"/>
              </w:rPr>
            </w:pPr>
            <w:r w:rsidRPr="002202C2">
              <w:rPr>
                <w:rFonts w:ascii="Arial" w:hAnsi="Arial" w:cs="Arial"/>
                <w:sz w:val="20"/>
                <w:szCs w:val="20"/>
              </w:rPr>
              <w:t>Provide systematic evidence of learning outcomes</w:t>
            </w:r>
          </w:p>
          <w:p w14:paraId="5D9D0B70" w14:textId="77777777" w:rsidR="002E6428" w:rsidRPr="002202C2" w:rsidRDefault="002E6428" w:rsidP="002E6428">
            <w:pPr>
              <w:pStyle w:val="whitespace-normal"/>
              <w:numPr>
                <w:ilvl w:val="0"/>
                <w:numId w:val="13"/>
              </w:numPr>
              <w:rPr>
                <w:rFonts w:ascii="Arial" w:hAnsi="Arial" w:cs="Arial"/>
                <w:sz w:val="20"/>
                <w:szCs w:val="20"/>
              </w:rPr>
            </w:pPr>
            <w:r w:rsidRPr="002202C2">
              <w:rPr>
                <w:rFonts w:ascii="Arial" w:hAnsi="Arial" w:cs="Arial"/>
                <w:sz w:val="20"/>
                <w:szCs w:val="20"/>
              </w:rPr>
              <w:t>Update literature review with recent sources</w:t>
            </w:r>
          </w:p>
          <w:p w14:paraId="15DFD0E8" w14:textId="7885842C" w:rsidR="00F1171E" w:rsidRPr="002202C2" w:rsidRDefault="002E6428" w:rsidP="007222C8">
            <w:pPr>
              <w:pStyle w:val="whitespace-normal"/>
              <w:numPr>
                <w:ilvl w:val="0"/>
                <w:numId w:val="13"/>
              </w:numPr>
              <w:rPr>
                <w:rFonts w:ascii="Arial" w:hAnsi="Arial" w:cs="Arial"/>
                <w:sz w:val="20"/>
                <w:szCs w:val="20"/>
              </w:rPr>
            </w:pPr>
            <w:r w:rsidRPr="002202C2">
              <w:rPr>
                <w:rFonts w:ascii="Arial" w:hAnsi="Arial" w:cs="Arial"/>
                <w:sz w:val="20"/>
                <w:szCs w:val="20"/>
              </w:rPr>
              <w:t>Clarify data collection and analysis methods</w:t>
            </w:r>
          </w:p>
        </w:tc>
        <w:tc>
          <w:tcPr>
            <w:tcW w:w="1523" w:type="pct"/>
          </w:tcPr>
          <w:p w14:paraId="465E098E" w14:textId="77777777" w:rsidR="00F1171E" w:rsidRPr="002202C2" w:rsidRDefault="00F1171E" w:rsidP="007222C8">
            <w:pPr>
              <w:rPr>
                <w:rFonts w:ascii="Arial" w:hAnsi="Arial" w:cs="Arial"/>
                <w:sz w:val="20"/>
                <w:szCs w:val="20"/>
                <w:lang w:val="en-GB"/>
              </w:rPr>
            </w:pPr>
          </w:p>
        </w:tc>
      </w:tr>
    </w:tbl>
    <w:p w14:paraId="0821307F" w14:textId="77777777" w:rsidR="00F1171E" w:rsidRPr="002202C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202C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202C2" w:rsidRDefault="00F1171E" w:rsidP="007222C8">
            <w:pPr>
              <w:pStyle w:val="NormalWeb"/>
              <w:spacing w:before="0" w:beforeAutospacing="0" w:after="0" w:afterAutospacing="0"/>
              <w:rPr>
                <w:rFonts w:ascii="Arial" w:hAnsi="Arial" w:cs="Arial"/>
                <w:b/>
                <w:sz w:val="20"/>
                <w:szCs w:val="20"/>
                <w:u w:val="single"/>
                <w:lang w:val="en-GB"/>
              </w:rPr>
            </w:pPr>
            <w:r w:rsidRPr="002202C2">
              <w:rPr>
                <w:rFonts w:ascii="Arial" w:hAnsi="Arial" w:cs="Arial"/>
                <w:b/>
                <w:sz w:val="20"/>
                <w:szCs w:val="20"/>
                <w:highlight w:val="yellow"/>
                <w:u w:val="single"/>
                <w:lang w:val="en-GB"/>
              </w:rPr>
              <w:t>PART  2:</w:t>
            </w:r>
            <w:r w:rsidRPr="002202C2">
              <w:rPr>
                <w:rFonts w:ascii="Arial" w:hAnsi="Arial" w:cs="Arial"/>
                <w:b/>
                <w:sz w:val="20"/>
                <w:szCs w:val="20"/>
                <w:u w:val="single"/>
                <w:lang w:val="en-GB"/>
              </w:rPr>
              <w:t xml:space="preserve"> </w:t>
            </w:r>
          </w:p>
          <w:p w14:paraId="5B767407" w14:textId="77777777" w:rsidR="00F1171E" w:rsidRPr="002202C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202C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202C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202C2" w:rsidRDefault="00F1171E" w:rsidP="007222C8">
            <w:pPr>
              <w:pStyle w:val="Heading2"/>
              <w:jc w:val="left"/>
              <w:rPr>
                <w:rFonts w:ascii="Arial" w:hAnsi="Arial" w:cs="Arial"/>
                <w:lang w:val="en-GB"/>
              </w:rPr>
            </w:pPr>
            <w:r w:rsidRPr="002202C2">
              <w:rPr>
                <w:rFonts w:ascii="Arial" w:hAnsi="Arial" w:cs="Arial"/>
                <w:lang w:val="en-GB"/>
              </w:rPr>
              <w:t>Reviewer’s comment</w:t>
            </w:r>
          </w:p>
        </w:tc>
        <w:tc>
          <w:tcPr>
            <w:tcW w:w="1342" w:type="pct"/>
            <w:shd w:val="clear" w:color="auto" w:fill="auto"/>
          </w:tcPr>
          <w:p w14:paraId="6F48B50B" w14:textId="77777777" w:rsidR="00F1171E" w:rsidRPr="002202C2" w:rsidRDefault="00F1171E" w:rsidP="007222C8">
            <w:pPr>
              <w:pStyle w:val="Heading2"/>
              <w:jc w:val="left"/>
              <w:rPr>
                <w:rFonts w:ascii="Arial" w:hAnsi="Arial" w:cs="Arial"/>
                <w:b w:val="0"/>
                <w:lang w:val="en-GB"/>
              </w:rPr>
            </w:pPr>
            <w:r w:rsidRPr="002202C2">
              <w:rPr>
                <w:rFonts w:ascii="Arial" w:hAnsi="Arial" w:cs="Arial"/>
                <w:lang w:val="en-GB"/>
              </w:rPr>
              <w:t>Author’s comment</w:t>
            </w:r>
            <w:r w:rsidRPr="002202C2">
              <w:rPr>
                <w:rFonts w:ascii="Arial" w:hAnsi="Arial" w:cs="Arial"/>
                <w:b w:val="0"/>
                <w:lang w:val="en-GB"/>
              </w:rPr>
              <w:t xml:space="preserve"> </w:t>
            </w:r>
            <w:r w:rsidRPr="002202C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202C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202C2" w:rsidRDefault="00F1171E" w:rsidP="007222C8">
            <w:pPr>
              <w:pStyle w:val="NormalWeb"/>
              <w:spacing w:before="0" w:beforeAutospacing="0" w:after="0" w:afterAutospacing="0"/>
              <w:rPr>
                <w:rFonts w:ascii="Arial" w:hAnsi="Arial" w:cs="Arial"/>
                <w:b/>
                <w:sz w:val="20"/>
                <w:szCs w:val="20"/>
                <w:lang w:val="en-GB"/>
              </w:rPr>
            </w:pPr>
            <w:r w:rsidRPr="002202C2">
              <w:rPr>
                <w:rFonts w:ascii="Arial" w:hAnsi="Arial" w:cs="Arial"/>
                <w:b/>
                <w:sz w:val="20"/>
                <w:szCs w:val="20"/>
                <w:lang w:val="en-GB"/>
              </w:rPr>
              <w:t xml:space="preserve">Are there ethical issues in this manuscript? </w:t>
            </w:r>
          </w:p>
          <w:p w14:paraId="6034B476" w14:textId="77777777" w:rsidR="00F1171E" w:rsidRPr="002202C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202C2" w:rsidRDefault="00F1171E" w:rsidP="007222C8">
            <w:pPr>
              <w:pStyle w:val="NormalWeb"/>
              <w:spacing w:before="0" w:beforeAutospacing="0" w:after="0" w:afterAutospacing="0"/>
              <w:rPr>
                <w:rFonts w:ascii="Arial" w:hAnsi="Arial" w:cs="Arial"/>
                <w:i/>
                <w:iCs/>
                <w:sz w:val="20"/>
                <w:szCs w:val="20"/>
                <w:u w:val="single"/>
                <w:lang w:val="en-GB"/>
              </w:rPr>
            </w:pPr>
            <w:r w:rsidRPr="002202C2">
              <w:rPr>
                <w:rFonts w:ascii="Arial" w:hAnsi="Arial" w:cs="Arial"/>
                <w:i/>
                <w:iCs/>
                <w:sz w:val="20"/>
                <w:szCs w:val="20"/>
                <w:u w:val="single"/>
                <w:lang w:val="en-GB"/>
              </w:rPr>
              <w:t xml:space="preserve">(If yes, </w:t>
            </w:r>
            <w:proofErr w:type="gramStart"/>
            <w:r w:rsidRPr="002202C2">
              <w:rPr>
                <w:rFonts w:ascii="Arial" w:hAnsi="Arial" w:cs="Arial"/>
                <w:i/>
                <w:iCs/>
                <w:sz w:val="20"/>
                <w:szCs w:val="20"/>
                <w:u w:val="single"/>
                <w:lang w:val="en-GB"/>
              </w:rPr>
              <w:t>Kindly</w:t>
            </w:r>
            <w:proofErr w:type="gramEnd"/>
            <w:r w:rsidRPr="002202C2">
              <w:rPr>
                <w:rFonts w:ascii="Arial" w:hAnsi="Arial" w:cs="Arial"/>
                <w:i/>
                <w:iCs/>
                <w:sz w:val="20"/>
                <w:szCs w:val="20"/>
                <w:u w:val="single"/>
                <w:lang w:val="en-GB"/>
              </w:rPr>
              <w:t xml:space="preserve"> please write down the ethical issues here in detail)</w:t>
            </w:r>
          </w:p>
          <w:p w14:paraId="3F0D46E3" w14:textId="77777777" w:rsidR="00F1171E" w:rsidRPr="002202C2" w:rsidRDefault="00F1171E" w:rsidP="007222C8">
            <w:pPr>
              <w:pStyle w:val="NormalWeb"/>
              <w:spacing w:before="0" w:beforeAutospacing="0" w:after="0" w:afterAutospacing="0"/>
              <w:rPr>
                <w:rFonts w:ascii="Arial" w:hAnsi="Arial" w:cs="Arial"/>
                <w:sz w:val="20"/>
                <w:szCs w:val="20"/>
                <w:lang w:val="en-GB"/>
              </w:rPr>
            </w:pPr>
          </w:p>
          <w:p w14:paraId="7B654B67" w14:textId="3909A422" w:rsidR="00F1171E" w:rsidRPr="002202C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202C2" w:rsidRDefault="00F1171E" w:rsidP="007222C8">
            <w:pPr>
              <w:rPr>
                <w:rFonts w:ascii="Arial" w:eastAsia="Arial Unicode MS" w:hAnsi="Arial" w:cs="Arial"/>
                <w:sz w:val="20"/>
                <w:szCs w:val="20"/>
                <w:lang w:val="en-GB"/>
              </w:rPr>
            </w:pPr>
          </w:p>
          <w:p w14:paraId="4A981594" w14:textId="77777777" w:rsidR="00F1171E" w:rsidRPr="002202C2" w:rsidRDefault="00F1171E" w:rsidP="007222C8">
            <w:pPr>
              <w:rPr>
                <w:rFonts w:ascii="Arial" w:eastAsia="Arial Unicode MS" w:hAnsi="Arial" w:cs="Arial"/>
                <w:sz w:val="20"/>
                <w:szCs w:val="20"/>
                <w:lang w:val="en-GB"/>
              </w:rPr>
            </w:pPr>
          </w:p>
          <w:p w14:paraId="4780A682" w14:textId="77777777" w:rsidR="00F1171E" w:rsidRPr="002202C2" w:rsidRDefault="00F1171E" w:rsidP="007222C8">
            <w:pPr>
              <w:rPr>
                <w:rFonts w:ascii="Arial" w:eastAsia="Arial Unicode MS" w:hAnsi="Arial" w:cs="Arial"/>
                <w:sz w:val="20"/>
                <w:szCs w:val="20"/>
                <w:lang w:val="en-GB"/>
              </w:rPr>
            </w:pPr>
          </w:p>
          <w:p w14:paraId="2D80979A" w14:textId="77777777" w:rsidR="00F1171E" w:rsidRPr="002202C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2202C2" w:rsidRDefault="004C3DF1">
      <w:pPr>
        <w:rPr>
          <w:rFonts w:ascii="Arial" w:hAnsi="Arial" w:cs="Arial"/>
          <w:b/>
          <w:sz w:val="20"/>
          <w:szCs w:val="20"/>
          <w:lang w:val="en-GB"/>
        </w:rPr>
      </w:pPr>
    </w:p>
    <w:p w14:paraId="1ABF1AA6" w14:textId="77777777" w:rsidR="002202C2" w:rsidRPr="002202C2" w:rsidRDefault="002202C2" w:rsidP="002202C2">
      <w:pPr>
        <w:pStyle w:val="Affiliation"/>
        <w:spacing w:after="0" w:line="240" w:lineRule="auto"/>
        <w:jc w:val="left"/>
        <w:rPr>
          <w:rFonts w:ascii="Arial" w:hAnsi="Arial" w:cs="Arial"/>
          <w:b/>
          <w:u w:val="single"/>
        </w:rPr>
      </w:pPr>
      <w:r w:rsidRPr="002202C2">
        <w:rPr>
          <w:rFonts w:ascii="Arial" w:hAnsi="Arial" w:cs="Arial"/>
          <w:b/>
          <w:u w:val="single"/>
        </w:rPr>
        <w:t>Reviewer details:</w:t>
      </w:r>
    </w:p>
    <w:p w14:paraId="1548D81C" w14:textId="77777777" w:rsidR="002202C2" w:rsidRPr="002202C2" w:rsidRDefault="002202C2">
      <w:pPr>
        <w:rPr>
          <w:rFonts w:ascii="Arial" w:hAnsi="Arial" w:cs="Arial"/>
          <w:b/>
          <w:sz w:val="20"/>
          <w:szCs w:val="20"/>
          <w:lang w:val="en-GB"/>
        </w:rPr>
      </w:pPr>
    </w:p>
    <w:p w14:paraId="3B959C8F" w14:textId="42E4150A" w:rsidR="002202C2" w:rsidRPr="002202C2" w:rsidRDefault="002202C2">
      <w:pPr>
        <w:rPr>
          <w:rFonts w:ascii="Arial" w:hAnsi="Arial" w:cs="Arial"/>
          <w:b/>
          <w:bCs/>
          <w:sz w:val="20"/>
          <w:szCs w:val="20"/>
          <w:lang w:val="en-GB"/>
        </w:rPr>
      </w:pPr>
      <w:bookmarkStart w:id="0" w:name="_Hlk204012284"/>
      <w:proofErr w:type="spellStart"/>
      <w:r w:rsidRPr="002202C2">
        <w:rPr>
          <w:rFonts w:ascii="Arial" w:hAnsi="Arial" w:cs="Arial"/>
          <w:b/>
          <w:bCs/>
          <w:color w:val="000000"/>
          <w:sz w:val="20"/>
          <w:szCs w:val="20"/>
        </w:rPr>
        <w:t>Adit</w:t>
      </w:r>
      <w:proofErr w:type="spellEnd"/>
      <w:r w:rsidRPr="002202C2">
        <w:rPr>
          <w:rFonts w:ascii="Arial" w:hAnsi="Arial" w:cs="Arial"/>
          <w:b/>
          <w:bCs/>
          <w:color w:val="000000"/>
          <w:sz w:val="20"/>
          <w:szCs w:val="20"/>
        </w:rPr>
        <w:t xml:space="preserve"> Gupta</w:t>
      </w:r>
      <w:r w:rsidRPr="002202C2">
        <w:rPr>
          <w:rFonts w:ascii="Arial" w:hAnsi="Arial" w:cs="Arial"/>
          <w:b/>
          <w:bCs/>
          <w:color w:val="000000"/>
          <w:sz w:val="20"/>
          <w:szCs w:val="20"/>
        </w:rPr>
        <w:t xml:space="preserve">, </w:t>
      </w:r>
      <w:r w:rsidRPr="002202C2">
        <w:rPr>
          <w:rFonts w:ascii="Arial" w:hAnsi="Arial" w:cs="Arial"/>
          <w:b/>
          <w:bCs/>
          <w:color w:val="000000"/>
          <w:sz w:val="20"/>
          <w:szCs w:val="20"/>
        </w:rPr>
        <w:t>MIER College of Education</w:t>
      </w:r>
      <w:r w:rsidRPr="002202C2">
        <w:rPr>
          <w:rFonts w:ascii="Arial" w:hAnsi="Arial" w:cs="Arial"/>
          <w:b/>
          <w:bCs/>
          <w:color w:val="000000"/>
          <w:sz w:val="20"/>
          <w:szCs w:val="20"/>
        </w:rPr>
        <w:t xml:space="preserve">, </w:t>
      </w:r>
      <w:r w:rsidRPr="002202C2">
        <w:rPr>
          <w:rFonts w:ascii="Arial" w:hAnsi="Arial" w:cs="Arial"/>
          <w:b/>
          <w:bCs/>
          <w:color w:val="000000"/>
          <w:sz w:val="20"/>
          <w:szCs w:val="20"/>
        </w:rPr>
        <w:t>India</w:t>
      </w:r>
      <w:bookmarkEnd w:id="0"/>
    </w:p>
    <w:sectPr w:rsidR="002202C2" w:rsidRPr="002202C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7C28" w14:textId="77777777" w:rsidR="00080FF1" w:rsidRPr="0000007A" w:rsidRDefault="00080FF1" w:rsidP="0099583E">
      <w:r>
        <w:separator/>
      </w:r>
    </w:p>
  </w:endnote>
  <w:endnote w:type="continuationSeparator" w:id="0">
    <w:p w14:paraId="5F590BAE" w14:textId="77777777" w:rsidR="00080FF1" w:rsidRPr="0000007A" w:rsidRDefault="00080F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8BD3" w14:textId="77777777" w:rsidR="00080FF1" w:rsidRPr="0000007A" w:rsidRDefault="00080FF1" w:rsidP="0099583E">
      <w:r>
        <w:separator/>
      </w:r>
    </w:p>
  </w:footnote>
  <w:footnote w:type="continuationSeparator" w:id="0">
    <w:p w14:paraId="16CF45FC" w14:textId="77777777" w:rsidR="00080FF1" w:rsidRPr="0000007A" w:rsidRDefault="00080F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45CA"/>
    <w:multiLevelType w:val="multilevel"/>
    <w:tmpl w:val="20CE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D261C"/>
    <w:multiLevelType w:val="multilevel"/>
    <w:tmpl w:val="8A90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B851F5"/>
    <w:multiLevelType w:val="multilevel"/>
    <w:tmpl w:val="DC9E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754276">
    <w:abstractNumId w:val="4"/>
  </w:num>
  <w:num w:numId="2" w16cid:durableId="1929196480">
    <w:abstractNumId w:val="7"/>
  </w:num>
  <w:num w:numId="3" w16cid:durableId="1632322658">
    <w:abstractNumId w:val="6"/>
  </w:num>
  <w:num w:numId="4" w16cid:durableId="524170287">
    <w:abstractNumId w:val="8"/>
  </w:num>
  <w:num w:numId="5" w16cid:durableId="1933859076">
    <w:abstractNumId w:val="5"/>
  </w:num>
  <w:num w:numId="6" w16cid:durableId="2115785972">
    <w:abstractNumId w:val="0"/>
  </w:num>
  <w:num w:numId="7" w16cid:durableId="982083953">
    <w:abstractNumId w:val="2"/>
  </w:num>
  <w:num w:numId="8" w16cid:durableId="657924600">
    <w:abstractNumId w:val="11"/>
  </w:num>
  <w:num w:numId="9" w16cid:durableId="673145863">
    <w:abstractNumId w:val="10"/>
  </w:num>
  <w:num w:numId="10" w16cid:durableId="459567269">
    <w:abstractNumId w:val="3"/>
  </w:num>
  <w:num w:numId="11" w16cid:durableId="1651865815">
    <w:abstractNumId w:val="9"/>
  </w:num>
  <w:num w:numId="12" w16cid:durableId="105735523">
    <w:abstractNumId w:val="1"/>
  </w:num>
  <w:num w:numId="13" w16cid:durableId="1438209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4241"/>
    <w:rsid w:val="000450FC"/>
    <w:rsid w:val="00054BC4"/>
    <w:rsid w:val="00056CB0"/>
    <w:rsid w:val="0006257C"/>
    <w:rsid w:val="000627FE"/>
    <w:rsid w:val="0007151E"/>
    <w:rsid w:val="00080FF1"/>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02C2"/>
    <w:rsid w:val="002218DB"/>
    <w:rsid w:val="0022369C"/>
    <w:rsid w:val="002320EB"/>
    <w:rsid w:val="0023696A"/>
    <w:rsid w:val="002422CB"/>
    <w:rsid w:val="00245E23"/>
    <w:rsid w:val="00246598"/>
    <w:rsid w:val="00246BB9"/>
    <w:rsid w:val="0025366D"/>
    <w:rsid w:val="0025366F"/>
    <w:rsid w:val="00256735"/>
    <w:rsid w:val="00257F9E"/>
    <w:rsid w:val="00262634"/>
    <w:rsid w:val="002650C5"/>
    <w:rsid w:val="0027078B"/>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428"/>
    <w:rsid w:val="002E6D86"/>
    <w:rsid w:val="002E7787"/>
    <w:rsid w:val="002F6935"/>
    <w:rsid w:val="00312559"/>
    <w:rsid w:val="003204B8"/>
    <w:rsid w:val="00326D7D"/>
    <w:rsid w:val="0033018A"/>
    <w:rsid w:val="0033692F"/>
    <w:rsid w:val="00353718"/>
    <w:rsid w:val="0036345E"/>
    <w:rsid w:val="00374F93"/>
    <w:rsid w:val="00377F1D"/>
    <w:rsid w:val="00394901"/>
    <w:rsid w:val="003A04E7"/>
    <w:rsid w:val="003A1C45"/>
    <w:rsid w:val="003A4991"/>
    <w:rsid w:val="003A6E1A"/>
    <w:rsid w:val="003B1D0B"/>
    <w:rsid w:val="003B2172"/>
    <w:rsid w:val="003C24BC"/>
    <w:rsid w:val="003D1BDE"/>
    <w:rsid w:val="003E746A"/>
    <w:rsid w:val="00401C0C"/>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508F"/>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D62"/>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2B51"/>
    <w:rsid w:val="006E3218"/>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575"/>
    <w:rsid w:val="00815F94"/>
    <w:rsid w:val="008224E2"/>
    <w:rsid w:val="00825DC9"/>
    <w:rsid w:val="0082676D"/>
    <w:rsid w:val="008324FC"/>
    <w:rsid w:val="00846F1F"/>
    <w:rsid w:val="008470AB"/>
    <w:rsid w:val="0085546D"/>
    <w:rsid w:val="0086369B"/>
    <w:rsid w:val="00867E37"/>
    <w:rsid w:val="0087201B"/>
    <w:rsid w:val="00877F10"/>
    <w:rsid w:val="00882091"/>
    <w:rsid w:val="00886EAB"/>
    <w:rsid w:val="00893E75"/>
    <w:rsid w:val="00895A65"/>
    <w:rsid w:val="00895D0A"/>
    <w:rsid w:val="008A06E4"/>
    <w:rsid w:val="008B265C"/>
    <w:rsid w:val="008C2F62"/>
    <w:rsid w:val="008C4B1F"/>
    <w:rsid w:val="008C75AD"/>
    <w:rsid w:val="008D020E"/>
    <w:rsid w:val="008D67BC"/>
    <w:rsid w:val="008E5067"/>
    <w:rsid w:val="008F036B"/>
    <w:rsid w:val="008F2313"/>
    <w:rsid w:val="008F36E4"/>
    <w:rsid w:val="0090720F"/>
    <w:rsid w:val="0091410B"/>
    <w:rsid w:val="009245E3"/>
    <w:rsid w:val="00942DEE"/>
    <w:rsid w:val="00944F67"/>
    <w:rsid w:val="00951E88"/>
    <w:rsid w:val="009553EC"/>
    <w:rsid w:val="00955E45"/>
    <w:rsid w:val="00962B70"/>
    <w:rsid w:val="00967C62"/>
    <w:rsid w:val="009723E8"/>
    <w:rsid w:val="00982766"/>
    <w:rsid w:val="009852C4"/>
    <w:rsid w:val="0099583E"/>
    <w:rsid w:val="009A0242"/>
    <w:rsid w:val="009A59ED"/>
    <w:rsid w:val="009B101F"/>
    <w:rsid w:val="009B239B"/>
    <w:rsid w:val="009C2621"/>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0DA1"/>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63BF"/>
    <w:rsid w:val="00C635B6"/>
    <w:rsid w:val="00C70DFC"/>
    <w:rsid w:val="00C82466"/>
    <w:rsid w:val="00C84097"/>
    <w:rsid w:val="00C922F7"/>
    <w:rsid w:val="00CA4B20"/>
    <w:rsid w:val="00CA7853"/>
    <w:rsid w:val="00CB429B"/>
    <w:rsid w:val="00CB53FA"/>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1394"/>
    <w:rsid w:val="00D8147C"/>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1F5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whitespace-normal">
    <w:name w:val="whitespace-normal"/>
    <w:basedOn w:val="Normal"/>
    <w:rsid w:val="00D81394"/>
    <w:pPr>
      <w:spacing w:before="100" w:beforeAutospacing="1" w:after="100" w:afterAutospacing="1"/>
    </w:pPr>
  </w:style>
  <w:style w:type="character" w:styleId="Strong">
    <w:name w:val="Strong"/>
    <w:basedOn w:val="DefaultParagraphFont"/>
    <w:uiPriority w:val="22"/>
    <w:qFormat/>
    <w:rsid w:val="00D81394"/>
    <w:rPr>
      <w:b/>
      <w:bCs/>
    </w:rPr>
  </w:style>
  <w:style w:type="paragraph" w:customStyle="1" w:styleId="Affiliation">
    <w:name w:val="Affiliation"/>
    <w:basedOn w:val="Normal"/>
    <w:rsid w:val="002202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298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402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2025-07-21T12:14:00Z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