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E5A3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E5A3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E5A3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E5A3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B5442A" w:rsidR="0000007A" w:rsidRPr="004E5A38" w:rsidRDefault="00E94298" w:rsidP="001C0ACB">
            <w:pPr>
              <w:pStyle w:val="BodyText"/>
              <w:rPr>
                <w:rFonts w:ascii="Arial" w:eastAsia="Arial Unicode MS" w:hAnsi="Arial" w:cs="Arial"/>
                <w:sz w:val="20"/>
                <w:szCs w:val="20"/>
              </w:rPr>
            </w:pPr>
            <w:hyperlink r:id="rId7" w:tgtFrame="_blank" w:history="1">
              <w:proofErr w:type="spellStart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Medical</w:t>
              </w:r>
              <w:proofErr w:type="spellEnd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gramStart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Science:</w:t>
              </w:r>
              <w:proofErr w:type="gramEnd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Recent</w:t>
              </w:r>
              <w:proofErr w:type="spellEnd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Advances</w:t>
              </w:r>
              <w:proofErr w:type="spellEnd"/>
              <w:r w:rsidRPr="004E5A3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and Applications</w:t>
              </w:r>
            </w:hyperlink>
          </w:p>
        </w:tc>
      </w:tr>
      <w:tr w:rsidR="0000007A" w:rsidRPr="004E5A3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E5A3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2727844" w:rsidR="0000007A" w:rsidRPr="004E5A3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C1015"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6037</w:t>
            </w:r>
          </w:p>
        </w:tc>
      </w:tr>
      <w:tr w:rsidR="0000007A" w:rsidRPr="004E5A3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E5A3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0D4CCDA" w:rsidR="0000007A" w:rsidRPr="004E5A38" w:rsidRDefault="002B31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5A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Revolutionizing Lung Cancer Diagnostics: The Role of Liquid Biopsy and </w:t>
            </w:r>
            <w:proofErr w:type="spellStart"/>
            <w:r w:rsidRPr="004E5A38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4E5A38">
              <w:rPr>
                <w:rFonts w:ascii="Arial" w:hAnsi="Arial" w:cs="Arial"/>
                <w:b/>
                <w:sz w:val="20"/>
                <w:szCs w:val="20"/>
                <w:lang w:val="en-GB"/>
              </w:rPr>
              <w:t>-Derived Biomarkers</w:t>
            </w:r>
          </w:p>
        </w:tc>
      </w:tr>
      <w:tr w:rsidR="00CF0BBB" w:rsidRPr="004E5A3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E5A3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98EAAB5" w:rsidR="00CF0BBB" w:rsidRPr="004E5A38" w:rsidRDefault="00EC10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E5A3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7D1CE8" w14:textId="4FAECA90" w:rsidR="00054DD7" w:rsidRPr="004E5A38" w:rsidRDefault="00054DD7" w:rsidP="00054DD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E5A3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A3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5A3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5A3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5A3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E5A3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E5A3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5A38">
              <w:rPr>
                <w:rFonts w:ascii="Arial" w:hAnsi="Arial" w:cs="Arial"/>
                <w:lang w:val="en-GB"/>
              </w:rPr>
              <w:t>Author’s Feedback</w:t>
            </w:r>
            <w:r w:rsidRPr="004E5A3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5A3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E5A3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E5A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E5A3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9DCF06" w14:textId="427F8440" w:rsidR="00F1171E" w:rsidRPr="004E5A38" w:rsidRDefault="00054DD7" w:rsidP="00054DD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provides a critical analysis on the role of liquid biopsy &amp; tu</w:t>
            </w:r>
            <w:r w:rsidR="00534C15"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mour</w:t>
            </w: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derived biomarkers in the diagnosis of lung cancer.</w:t>
            </w:r>
          </w:p>
          <w:p w14:paraId="3A196AAA" w14:textId="07C08875" w:rsidR="00534C15" w:rsidRPr="004E5A38" w:rsidRDefault="00534C15" w:rsidP="00534C1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offers hope for advanced oncology care by providing </w:t>
            </w:r>
            <w:proofErr w:type="spellStart"/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precesion</w:t>
            </w:r>
            <w:proofErr w:type="spellEnd"/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diagnostics.</w:t>
            </w:r>
          </w:p>
          <w:p w14:paraId="7C1DDE23" w14:textId="1B14B19C" w:rsidR="00534C15" w:rsidRPr="004E5A38" w:rsidRDefault="00534C15" w:rsidP="00534C1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facilitates improved prognostic outcome through early detection, better monitoring &amp; tailored therapy in lung cancer.</w:t>
            </w:r>
          </w:p>
          <w:p w14:paraId="7DBC9196" w14:textId="6F41F03C" w:rsidR="00534C15" w:rsidRPr="004E5A38" w:rsidRDefault="00534C15" w:rsidP="00534C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4)   It demonstrates recent advances, application in improving health outcomes in lung cancer   therapy.</w:t>
            </w:r>
          </w:p>
        </w:tc>
        <w:tc>
          <w:tcPr>
            <w:tcW w:w="1523" w:type="pct"/>
          </w:tcPr>
          <w:p w14:paraId="462A339C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5A3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E5A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E5A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1E16752" w:rsidR="00F1171E" w:rsidRPr="004E5A38" w:rsidRDefault="00054DD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appropriate, Another alternative title. Role of Liquid Biopsy &amp; Tumour derived biomarkers in </w:t>
            </w:r>
            <w:proofErr w:type="spellStart"/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Lunf</w:t>
            </w:r>
            <w:proofErr w:type="spellEnd"/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cancer diagnostics.</w:t>
            </w:r>
          </w:p>
        </w:tc>
        <w:tc>
          <w:tcPr>
            <w:tcW w:w="1523" w:type="pct"/>
          </w:tcPr>
          <w:p w14:paraId="405B6701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5A3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E5A3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5A3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AE2E7B" w14:textId="77777777" w:rsidR="00F1171E" w:rsidRPr="004E5A38" w:rsidRDefault="00054DD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appropriate.</w:t>
            </w:r>
          </w:p>
          <w:p w14:paraId="0FB7E83A" w14:textId="40E69C14" w:rsidR="00054DD7" w:rsidRPr="004E5A38" w:rsidRDefault="00054DD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add a couple of sentences on Tumour derived biomarkers.</w:t>
            </w:r>
          </w:p>
        </w:tc>
        <w:tc>
          <w:tcPr>
            <w:tcW w:w="1523" w:type="pct"/>
          </w:tcPr>
          <w:p w14:paraId="1D54B730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5A3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E5A3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503C73F" w:rsidR="00F1171E" w:rsidRPr="004E5A38" w:rsidRDefault="00862E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</w:t>
            </w:r>
            <w:r w:rsidR="00276A16"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cript is scientifically correct. Kindly add a tabular description of all biomarkers – tumours derived.</w:t>
            </w:r>
          </w:p>
        </w:tc>
        <w:tc>
          <w:tcPr>
            <w:tcW w:w="1523" w:type="pct"/>
          </w:tcPr>
          <w:p w14:paraId="4898F764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5A3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E5A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E5A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C3BA907" w14:textId="77777777" w:rsidR="00F1171E" w:rsidRPr="004E5A38" w:rsidRDefault="00276A1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sufficient &amp; recent.</w:t>
            </w:r>
          </w:p>
          <w:p w14:paraId="24FE0567" w14:textId="2CA31865" w:rsidR="00276A16" w:rsidRPr="004E5A38" w:rsidRDefault="00276A1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Additional references of </w:t>
            </w:r>
            <w:proofErr w:type="spellStart"/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systemetic</w:t>
            </w:r>
            <w:proofErr w:type="spellEnd"/>
            <w:r w:rsidRPr="004E5A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 findings related to topic can be added.</w:t>
            </w:r>
          </w:p>
        </w:tc>
        <w:tc>
          <w:tcPr>
            <w:tcW w:w="1523" w:type="pct"/>
          </w:tcPr>
          <w:p w14:paraId="40220055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5A3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E5A3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5A3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C477C05" w:rsidR="00F1171E" w:rsidRPr="004E5A38" w:rsidRDefault="00276A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5A38">
              <w:rPr>
                <w:rFonts w:ascii="Arial" w:hAnsi="Arial" w:cs="Arial"/>
                <w:sz w:val="20"/>
                <w:szCs w:val="20"/>
                <w:lang w:val="en-GB"/>
              </w:rPr>
              <w:t>Yes. Language English quality of article is suitable for scholarly communication.</w:t>
            </w:r>
          </w:p>
          <w:p w14:paraId="6CBA4B2A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5A3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5A3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5A3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5A3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E5A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E5A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E5A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E5A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E5A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E5A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127DD" w:rsidRPr="004E5A38" w14:paraId="10661451" w14:textId="77777777" w:rsidTr="004261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DA24" w14:textId="77777777" w:rsidR="006127DD" w:rsidRPr="004E5A38" w:rsidRDefault="006127DD" w:rsidP="004261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E5A3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E5A3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618633" w14:textId="77777777" w:rsidR="006127DD" w:rsidRPr="004E5A38" w:rsidRDefault="006127DD" w:rsidP="004261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27DD" w:rsidRPr="004E5A38" w14:paraId="52322B0F" w14:textId="77777777" w:rsidTr="0042619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2D56" w14:textId="77777777" w:rsidR="006127DD" w:rsidRPr="004E5A38" w:rsidRDefault="006127DD" w:rsidP="004261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01C6" w14:textId="77777777" w:rsidR="006127DD" w:rsidRPr="004E5A38" w:rsidRDefault="006127DD" w:rsidP="004261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5A3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19EF859" w14:textId="77777777" w:rsidR="006127DD" w:rsidRPr="004E5A38" w:rsidRDefault="006127DD" w:rsidP="0042619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5A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5A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AA4BFE" w14:textId="77777777" w:rsidR="006127DD" w:rsidRPr="004E5A38" w:rsidRDefault="006127DD" w:rsidP="004261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127DD" w:rsidRPr="004E5A38" w14:paraId="3BF63586" w14:textId="77777777" w:rsidTr="0042619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CBD8" w14:textId="77777777" w:rsidR="006127DD" w:rsidRPr="004E5A38" w:rsidRDefault="006127DD" w:rsidP="0042619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E5A3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5AFECD" w14:textId="77777777" w:rsidR="006127DD" w:rsidRPr="004E5A38" w:rsidRDefault="006127DD" w:rsidP="004261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D670" w14:textId="77777777" w:rsidR="006127DD" w:rsidRPr="004E5A38" w:rsidRDefault="006127DD" w:rsidP="0042619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5A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5A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5A3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4869F9" w14:textId="77777777" w:rsidR="006127DD" w:rsidRPr="004E5A38" w:rsidRDefault="006127DD" w:rsidP="004261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5161C6B" w14:textId="77777777" w:rsidR="006127DD" w:rsidRPr="004E5A38" w:rsidRDefault="006127DD" w:rsidP="004261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4D2018" w14:textId="77777777" w:rsidR="006127DD" w:rsidRPr="004E5A38" w:rsidRDefault="006127DD" w:rsidP="004261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D51E3F" w14:textId="77777777" w:rsidR="006127DD" w:rsidRPr="004E5A38" w:rsidRDefault="006127DD" w:rsidP="004261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F7018F6" w14:textId="77777777" w:rsidR="006127DD" w:rsidRPr="004E5A38" w:rsidRDefault="006127DD" w:rsidP="006127DD">
      <w:pPr>
        <w:rPr>
          <w:rFonts w:ascii="Arial" w:hAnsi="Arial" w:cs="Arial"/>
          <w:sz w:val="20"/>
          <w:szCs w:val="20"/>
        </w:rPr>
      </w:pPr>
    </w:p>
    <w:p w14:paraId="34679E1C" w14:textId="77777777" w:rsidR="004E5A38" w:rsidRPr="0083523D" w:rsidRDefault="004E5A38" w:rsidP="004E5A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3523D">
        <w:rPr>
          <w:rFonts w:ascii="Arial" w:hAnsi="Arial" w:cs="Arial"/>
          <w:b/>
          <w:u w:val="single"/>
        </w:rPr>
        <w:t>Reviewer details:</w:t>
      </w:r>
    </w:p>
    <w:p w14:paraId="06297191" w14:textId="77777777" w:rsidR="004E5A38" w:rsidRPr="0083523D" w:rsidRDefault="004E5A38" w:rsidP="004E5A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3523D">
        <w:rPr>
          <w:rFonts w:ascii="Arial" w:hAnsi="Arial" w:cs="Arial"/>
          <w:b/>
          <w:color w:val="000000"/>
        </w:rPr>
        <w:t>Nigel Joel Gonsalves., India</w:t>
      </w:r>
    </w:p>
    <w:p w14:paraId="0C6F8C4A" w14:textId="77777777" w:rsidR="006127DD" w:rsidRPr="004E5A38" w:rsidRDefault="006127DD" w:rsidP="006127DD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2E65A40A" w14:textId="77777777" w:rsidR="006127DD" w:rsidRPr="004E5A38" w:rsidRDefault="006127DD" w:rsidP="006127DD">
      <w:pPr>
        <w:rPr>
          <w:rFonts w:ascii="Arial" w:hAnsi="Arial" w:cs="Arial"/>
          <w:sz w:val="20"/>
          <w:szCs w:val="20"/>
        </w:rPr>
      </w:pPr>
    </w:p>
    <w:p w14:paraId="38F83A77" w14:textId="77777777" w:rsidR="00F1171E" w:rsidRPr="004E5A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4E5A3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3D7C" w14:textId="77777777" w:rsidR="007908CE" w:rsidRPr="0000007A" w:rsidRDefault="007908CE" w:rsidP="0099583E">
      <w:r>
        <w:separator/>
      </w:r>
    </w:p>
  </w:endnote>
  <w:endnote w:type="continuationSeparator" w:id="0">
    <w:p w14:paraId="340ED98B" w14:textId="77777777" w:rsidR="007908CE" w:rsidRPr="0000007A" w:rsidRDefault="007908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02F0" w14:textId="77777777" w:rsidR="007908CE" w:rsidRPr="0000007A" w:rsidRDefault="007908CE" w:rsidP="0099583E">
      <w:r>
        <w:separator/>
      </w:r>
    </w:p>
  </w:footnote>
  <w:footnote w:type="continuationSeparator" w:id="0">
    <w:p w14:paraId="1EB2CC09" w14:textId="77777777" w:rsidR="007908CE" w:rsidRPr="0000007A" w:rsidRDefault="007908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ABD"/>
    <w:multiLevelType w:val="hybridMultilevel"/>
    <w:tmpl w:val="8D78CA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442B8"/>
    <w:multiLevelType w:val="hybridMultilevel"/>
    <w:tmpl w:val="8D78CA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6583312">
    <w:abstractNumId w:val="4"/>
  </w:num>
  <w:num w:numId="2" w16cid:durableId="1366755396">
    <w:abstractNumId w:val="7"/>
  </w:num>
  <w:num w:numId="3" w16cid:durableId="165288966">
    <w:abstractNumId w:val="6"/>
  </w:num>
  <w:num w:numId="4" w16cid:durableId="326707777">
    <w:abstractNumId w:val="8"/>
  </w:num>
  <w:num w:numId="5" w16cid:durableId="757286387">
    <w:abstractNumId w:val="5"/>
  </w:num>
  <w:num w:numId="6" w16cid:durableId="758061693">
    <w:abstractNumId w:val="0"/>
  </w:num>
  <w:num w:numId="7" w16cid:durableId="981469570">
    <w:abstractNumId w:val="2"/>
  </w:num>
  <w:num w:numId="8" w16cid:durableId="196814530">
    <w:abstractNumId w:val="11"/>
  </w:num>
  <w:num w:numId="9" w16cid:durableId="791560122">
    <w:abstractNumId w:val="10"/>
  </w:num>
  <w:num w:numId="10" w16cid:durableId="599337029">
    <w:abstractNumId w:val="3"/>
  </w:num>
  <w:num w:numId="11" w16cid:durableId="1708677379">
    <w:abstractNumId w:val="1"/>
  </w:num>
  <w:num w:numId="12" w16cid:durableId="1594589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4DD7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9B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ACB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56A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A16"/>
    <w:rsid w:val="00280EC9"/>
    <w:rsid w:val="00282BEE"/>
    <w:rsid w:val="002859CC"/>
    <w:rsid w:val="00291D08"/>
    <w:rsid w:val="00293482"/>
    <w:rsid w:val="002A3D7C"/>
    <w:rsid w:val="002B0E4B"/>
    <w:rsid w:val="002B31B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63D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36D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61A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6D81"/>
    <w:rsid w:val="004D2E36"/>
    <w:rsid w:val="004E08E3"/>
    <w:rsid w:val="004E1D1A"/>
    <w:rsid w:val="004E4915"/>
    <w:rsid w:val="004E5A38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4C15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27DD"/>
    <w:rsid w:val="00620677"/>
    <w:rsid w:val="00624032"/>
    <w:rsid w:val="00626025"/>
    <w:rsid w:val="006311A1"/>
    <w:rsid w:val="006345B5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5A92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8CE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5C15"/>
    <w:rsid w:val="00846F1F"/>
    <w:rsid w:val="008470AB"/>
    <w:rsid w:val="0085546D"/>
    <w:rsid w:val="00862E42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4A82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0A9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3F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133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368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0B8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298"/>
    <w:rsid w:val="00E9533D"/>
    <w:rsid w:val="00E972A7"/>
    <w:rsid w:val="00EA2839"/>
    <w:rsid w:val="00EB3E91"/>
    <w:rsid w:val="00EB6E15"/>
    <w:rsid w:val="00EC10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3A80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020B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5A3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2025-07-21T10:58:00Z</dcterms:created>
  <dcterms:modified xsi:type="dcterms:W3CDTF">2025-07-26T11:08:00Z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