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708D4" w14:paraId="1643A4CA" w14:textId="77777777" w:rsidTr="004847FF">
        <w:trPr>
          <w:trHeight w:val="450"/>
        </w:trPr>
        <w:tc>
          <w:tcPr>
            <w:tcW w:w="5000" w:type="pct"/>
            <w:gridSpan w:val="2"/>
            <w:tcBorders>
              <w:top w:val="nil"/>
              <w:left w:val="nil"/>
              <w:right w:val="nil"/>
            </w:tcBorders>
          </w:tcPr>
          <w:p w14:paraId="4C55E51F" w14:textId="77777777" w:rsidR="00602F7D" w:rsidRPr="003708D4" w:rsidRDefault="00602F7D" w:rsidP="00F2643C">
            <w:pPr>
              <w:pStyle w:val="Heading2"/>
              <w:jc w:val="left"/>
              <w:rPr>
                <w:rFonts w:ascii="Arial" w:hAnsi="Arial" w:cs="Arial"/>
                <w:b w:val="0"/>
                <w:bCs w:val="0"/>
                <w:lang w:val="en-US"/>
              </w:rPr>
            </w:pPr>
          </w:p>
        </w:tc>
      </w:tr>
      <w:tr w:rsidR="0000007A" w:rsidRPr="003708D4" w14:paraId="127EAD7E" w14:textId="77777777" w:rsidTr="00F33C84">
        <w:trPr>
          <w:trHeight w:val="413"/>
        </w:trPr>
        <w:tc>
          <w:tcPr>
            <w:tcW w:w="1234" w:type="pct"/>
          </w:tcPr>
          <w:p w14:paraId="3C159AA5" w14:textId="77777777" w:rsidR="0000007A" w:rsidRPr="003708D4" w:rsidRDefault="00D27A79" w:rsidP="00696CAD">
            <w:pPr>
              <w:pStyle w:val="BodyText"/>
              <w:ind w:left="90"/>
              <w:jc w:val="left"/>
              <w:rPr>
                <w:rFonts w:ascii="Arial" w:hAnsi="Arial" w:cs="Arial"/>
                <w:bCs/>
                <w:sz w:val="20"/>
                <w:szCs w:val="20"/>
                <w:lang w:val="en-GB"/>
              </w:rPr>
            </w:pPr>
            <w:r w:rsidRPr="003708D4">
              <w:rPr>
                <w:rFonts w:ascii="Arial" w:hAnsi="Arial" w:cs="Arial"/>
                <w:bCs/>
                <w:sz w:val="20"/>
                <w:szCs w:val="20"/>
                <w:lang w:val="en-GB"/>
              </w:rPr>
              <w:t xml:space="preserve">Book </w:t>
            </w:r>
            <w:r w:rsidR="0000007A" w:rsidRPr="003708D4">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1AA2022" w:rsidR="0000007A" w:rsidRPr="003708D4" w:rsidRDefault="003C19DD" w:rsidP="00054BC4">
            <w:pPr>
              <w:pStyle w:val="NormalWeb"/>
              <w:rPr>
                <w:rFonts w:ascii="Arial" w:hAnsi="Arial" w:cs="Arial"/>
                <w:b/>
                <w:bCs/>
                <w:sz w:val="20"/>
                <w:szCs w:val="20"/>
                <w:u w:val="single"/>
              </w:rPr>
            </w:pPr>
            <w:hyperlink r:id="rId7" w:history="1">
              <w:r w:rsidRPr="003708D4">
                <w:rPr>
                  <w:rStyle w:val="Hyperlink"/>
                  <w:rFonts w:ascii="Arial" w:hAnsi="Arial" w:cs="Arial"/>
                  <w:b/>
                  <w:bCs/>
                  <w:sz w:val="20"/>
                  <w:szCs w:val="20"/>
                </w:rPr>
                <w:t>Medical Science: Recent Advances and Applications</w:t>
              </w:r>
            </w:hyperlink>
          </w:p>
        </w:tc>
      </w:tr>
      <w:tr w:rsidR="0000007A" w:rsidRPr="003708D4" w14:paraId="73C90375" w14:textId="77777777" w:rsidTr="002E7787">
        <w:trPr>
          <w:trHeight w:val="290"/>
        </w:trPr>
        <w:tc>
          <w:tcPr>
            <w:tcW w:w="1234" w:type="pct"/>
          </w:tcPr>
          <w:p w14:paraId="20D28135" w14:textId="77777777" w:rsidR="0000007A" w:rsidRPr="003708D4" w:rsidRDefault="0000007A" w:rsidP="00696CAD">
            <w:pPr>
              <w:pStyle w:val="BodyText"/>
              <w:ind w:left="90"/>
              <w:jc w:val="left"/>
              <w:rPr>
                <w:rFonts w:ascii="Arial" w:hAnsi="Arial" w:cs="Arial"/>
                <w:bCs/>
                <w:sz w:val="20"/>
                <w:szCs w:val="20"/>
                <w:lang w:val="en-GB"/>
              </w:rPr>
            </w:pPr>
            <w:r w:rsidRPr="003708D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6CCFD15" w:rsidR="0000007A" w:rsidRPr="003708D4" w:rsidRDefault="00E72A8E" w:rsidP="00F3669D">
            <w:pPr>
              <w:pStyle w:val="NormalWeb"/>
              <w:spacing w:before="0" w:beforeAutospacing="0" w:after="0" w:afterAutospacing="0"/>
              <w:rPr>
                <w:rFonts w:ascii="Arial" w:hAnsi="Arial" w:cs="Arial"/>
                <w:b/>
                <w:bCs/>
                <w:sz w:val="20"/>
                <w:szCs w:val="20"/>
                <w:highlight w:val="yellow"/>
                <w:lang w:val="en-GB"/>
              </w:rPr>
            </w:pPr>
            <w:r w:rsidRPr="003708D4">
              <w:rPr>
                <w:rFonts w:ascii="Arial" w:hAnsi="Arial" w:cs="Arial"/>
                <w:b/>
                <w:bCs/>
                <w:sz w:val="20"/>
                <w:szCs w:val="20"/>
                <w:lang w:val="en-GB"/>
              </w:rPr>
              <w:t>Ms_BP</w:t>
            </w:r>
            <w:r w:rsidR="00FC432A" w:rsidRPr="003708D4">
              <w:rPr>
                <w:rFonts w:ascii="Arial" w:hAnsi="Arial" w:cs="Arial"/>
                <w:b/>
                <w:bCs/>
                <w:sz w:val="20"/>
                <w:szCs w:val="20"/>
                <w:lang w:val="en-GB"/>
              </w:rPr>
              <w:t>R</w:t>
            </w:r>
            <w:r w:rsidRPr="003708D4">
              <w:rPr>
                <w:rFonts w:ascii="Arial" w:hAnsi="Arial" w:cs="Arial"/>
                <w:b/>
                <w:bCs/>
                <w:sz w:val="20"/>
                <w:szCs w:val="20"/>
                <w:lang w:val="en-GB"/>
              </w:rPr>
              <w:t>_</w:t>
            </w:r>
            <w:r w:rsidR="00FC3583" w:rsidRPr="003708D4">
              <w:rPr>
                <w:rFonts w:ascii="Arial" w:hAnsi="Arial" w:cs="Arial"/>
                <w:b/>
                <w:bCs/>
                <w:sz w:val="20"/>
                <w:szCs w:val="20"/>
                <w:lang w:val="en-GB"/>
              </w:rPr>
              <w:t>6041</w:t>
            </w:r>
          </w:p>
        </w:tc>
      </w:tr>
      <w:tr w:rsidR="0000007A" w:rsidRPr="003708D4" w14:paraId="05B60576" w14:textId="77777777" w:rsidTr="002109D6">
        <w:trPr>
          <w:trHeight w:val="331"/>
        </w:trPr>
        <w:tc>
          <w:tcPr>
            <w:tcW w:w="1234" w:type="pct"/>
          </w:tcPr>
          <w:p w14:paraId="0196A627" w14:textId="77777777" w:rsidR="0000007A" w:rsidRPr="003708D4" w:rsidRDefault="0000007A" w:rsidP="00696CAD">
            <w:pPr>
              <w:pStyle w:val="BodyText"/>
              <w:ind w:left="90"/>
              <w:jc w:val="left"/>
              <w:rPr>
                <w:rFonts w:ascii="Arial" w:hAnsi="Arial" w:cs="Arial"/>
                <w:bCs/>
                <w:sz w:val="20"/>
                <w:szCs w:val="20"/>
                <w:lang w:val="en-GB"/>
              </w:rPr>
            </w:pPr>
            <w:r w:rsidRPr="003708D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3C921FC" w:rsidR="0000007A" w:rsidRPr="003708D4" w:rsidRDefault="00CE37A3" w:rsidP="000450FC">
            <w:pPr>
              <w:pStyle w:val="NormalWeb"/>
              <w:spacing w:before="0" w:beforeAutospacing="0" w:after="0" w:afterAutospacing="0"/>
              <w:rPr>
                <w:rFonts w:ascii="Arial" w:hAnsi="Arial" w:cs="Arial"/>
                <w:b/>
                <w:sz w:val="20"/>
                <w:szCs w:val="20"/>
                <w:highlight w:val="yellow"/>
                <w:lang w:val="en-GB"/>
              </w:rPr>
            </w:pPr>
            <w:r w:rsidRPr="003708D4">
              <w:rPr>
                <w:rFonts w:ascii="Arial" w:hAnsi="Arial" w:cs="Arial"/>
                <w:b/>
                <w:sz w:val="20"/>
                <w:szCs w:val="20"/>
                <w:lang w:val="en-GB"/>
              </w:rPr>
              <w:t>Anticancer Efficacy of Garlic Bioactive Constituents: Allicin and Z</w:t>
            </w:r>
            <w:r w:rsidR="000F3439" w:rsidRPr="003708D4">
              <w:rPr>
                <w:rFonts w:ascii="Arial" w:hAnsi="Arial" w:cs="Arial"/>
                <w:b/>
                <w:sz w:val="20"/>
                <w:szCs w:val="20"/>
                <w:lang w:val="en-GB"/>
              </w:rPr>
              <w:t>-</w:t>
            </w:r>
            <w:r w:rsidRPr="003708D4">
              <w:rPr>
                <w:rFonts w:ascii="Arial" w:hAnsi="Arial" w:cs="Arial"/>
                <w:b/>
                <w:sz w:val="20"/>
                <w:szCs w:val="20"/>
                <w:lang w:val="en-GB"/>
              </w:rPr>
              <w:t>Ajoene</w:t>
            </w:r>
          </w:p>
        </w:tc>
      </w:tr>
      <w:tr w:rsidR="00CF0BBB" w:rsidRPr="003708D4" w14:paraId="6D508B1C" w14:textId="77777777" w:rsidTr="002E7787">
        <w:trPr>
          <w:trHeight w:val="332"/>
        </w:trPr>
        <w:tc>
          <w:tcPr>
            <w:tcW w:w="1234" w:type="pct"/>
          </w:tcPr>
          <w:p w14:paraId="32FC28F7" w14:textId="77777777" w:rsidR="00CF0BBB" w:rsidRPr="003708D4" w:rsidRDefault="00CF0BBB" w:rsidP="00696CAD">
            <w:pPr>
              <w:pStyle w:val="BodyText"/>
              <w:ind w:left="90"/>
              <w:jc w:val="left"/>
              <w:rPr>
                <w:rFonts w:ascii="Arial" w:hAnsi="Arial" w:cs="Arial"/>
                <w:bCs/>
                <w:sz w:val="20"/>
                <w:szCs w:val="20"/>
                <w:lang w:val="en-GB"/>
              </w:rPr>
            </w:pPr>
            <w:r w:rsidRPr="003708D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2D0A190" w:rsidR="00CF0BBB" w:rsidRPr="003708D4" w:rsidRDefault="00FC3583" w:rsidP="000450FC">
            <w:pPr>
              <w:pStyle w:val="NormalWeb"/>
              <w:spacing w:before="0" w:beforeAutospacing="0" w:after="0" w:afterAutospacing="0"/>
              <w:rPr>
                <w:rFonts w:ascii="Arial" w:hAnsi="Arial" w:cs="Arial"/>
                <w:b/>
                <w:sz w:val="20"/>
                <w:szCs w:val="20"/>
                <w:lang w:val="en-GB"/>
              </w:rPr>
            </w:pPr>
            <w:r w:rsidRPr="003708D4">
              <w:rPr>
                <w:rFonts w:ascii="Arial" w:hAnsi="Arial" w:cs="Arial"/>
                <w:b/>
                <w:sz w:val="20"/>
                <w:szCs w:val="20"/>
                <w:lang w:val="en-GB"/>
              </w:rPr>
              <w:t>Book Chapter</w:t>
            </w:r>
          </w:p>
        </w:tc>
      </w:tr>
    </w:tbl>
    <w:p w14:paraId="6E73ACA9" w14:textId="77777777" w:rsidR="00FD199C" w:rsidRPr="003708D4" w:rsidRDefault="00FD199C" w:rsidP="00626025">
      <w:pPr>
        <w:pStyle w:val="BodyText"/>
        <w:jc w:val="left"/>
        <w:rPr>
          <w:rFonts w:ascii="Arial" w:hAnsi="Arial" w:cs="Arial"/>
          <w:color w:val="222222"/>
          <w:sz w:val="20"/>
          <w:szCs w:val="20"/>
          <w:lang w:val="en-IN"/>
        </w:rPr>
      </w:pPr>
    </w:p>
    <w:p w14:paraId="5A743ECE" w14:textId="77777777" w:rsidR="00D27A79" w:rsidRPr="003708D4" w:rsidRDefault="00D27A79" w:rsidP="00C02AFA">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708D4" w14:paraId="71A94C1F" w14:textId="77777777" w:rsidTr="007222C8">
        <w:tc>
          <w:tcPr>
            <w:tcW w:w="5000" w:type="pct"/>
            <w:gridSpan w:val="3"/>
            <w:tcBorders>
              <w:top w:val="nil"/>
              <w:left w:val="nil"/>
              <w:right w:val="nil"/>
            </w:tcBorders>
            <w:noWrap/>
          </w:tcPr>
          <w:p w14:paraId="0BC15285" w14:textId="75BEB51F" w:rsidR="00F1171E" w:rsidRPr="003708D4" w:rsidRDefault="00F1171E" w:rsidP="007222C8">
            <w:pPr>
              <w:pStyle w:val="Heading2"/>
              <w:jc w:val="left"/>
              <w:rPr>
                <w:rFonts w:ascii="Arial" w:hAnsi="Arial" w:cs="Arial"/>
                <w:lang w:val="en-GB"/>
              </w:rPr>
            </w:pPr>
            <w:r w:rsidRPr="003708D4">
              <w:rPr>
                <w:rFonts w:ascii="Arial" w:hAnsi="Arial" w:cs="Arial"/>
                <w:highlight w:val="yellow"/>
                <w:lang w:val="en-GB"/>
              </w:rPr>
              <w:t>PART  1:</w:t>
            </w:r>
            <w:r w:rsidRPr="003708D4">
              <w:rPr>
                <w:rFonts w:ascii="Arial" w:hAnsi="Arial" w:cs="Arial"/>
                <w:lang w:val="en-GB"/>
              </w:rPr>
              <w:t xml:space="preserve"> Comments</w:t>
            </w:r>
          </w:p>
          <w:p w14:paraId="1287753C" w14:textId="77777777" w:rsidR="00F1171E" w:rsidRPr="003708D4" w:rsidRDefault="00F1171E" w:rsidP="007222C8">
            <w:pPr>
              <w:rPr>
                <w:rFonts w:ascii="Arial" w:hAnsi="Arial" w:cs="Arial"/>
                <w:sz w:val="20"/>
                <w:szCs w:val="20"/>
                <w:lang w:val="en-GB"/>
              </w:rPr>
            </w:pPr>
          </w:p>
        </w:tc>
      </w:tr>
      <w:tr w:rsidR="00F1171E" w:rsidRPr="003708D4" w14:paraId="5EA12279" w14:textId="77777777" w:rsidTr="007222C8">
        <w:tc>
          <w:tcPr>
            <w:tcW w:w="1265" w:type="pct"/>
            <w:noWrap/>
          </w:tcPr>
          <w:p w14:paraId="7AE9682F" w14:textId="77777777" w:rsidR="00F1171E" w:rsidRPr="003708D4" w:rsidRDefault="00F1171E" w:rsidP="007222C8">
            <w:pPr>
              <w:pStyle w:val="Heading2"/>
              <w:jc w:val="left"/>
              <w:rPr>
                <w:rFonts w:ascii="Arial" w:hAnsi="Arial" w:cs="Arial"/>
                <w:lang w:val="en-GB"/>
              </w:rPr>
            </w:pPr>
          </w:p>
        </w:tc>
        <w:tc>
          <w:tcPr>
            <w:tcW w:w="2212" w:type="pct"/>
          </w:tcPr>
          <w:p w14:paraId="5B8DBE06" w14:textId="77777777" w:rsidR="00F1171E" w:rsidRPr="003708D4" w:rsidRDefault="00F1171E" w:rsidP="007222C8">
            <w:pPr>
              <w:pStyle w:val="Heading2"/>
              <w:jc w:val="left"/>
              <w:rPr>
                <w:rFonts w:ascii="Arial" w:hAnsi="Arial" w:cs="Arial"/>
                <w:lang w:val="en-GB"/>
              </w:rPr>
            </w:pPr>
            <w:r w:rsidRPr="003708D4">
              <w:rPr>
                <w:rFonts w:ascii="Arial" w:hAnsi="Arial" w:cs="Arial"/>
                <w:lang w:val="en-GB"/>
              </w:rPr>
              <w:t>Reviewer’s comment</w:t>
            </w:r>
          </w:p>
          <w:p w14:paraId="693A9C4D" w14:textId="77777777" w:rsidR="00421DBF" w:rsidRPr="003708D4" w:rsidRDefault="00421DBF" w:rsidP="00421DBF">
            <w:pPr>
              <w:rPr>
                <w:rFonts w:ascii="Arial" w:hAnsi="Arial" w:cs="Arial"/>
                <w:b/>
                <w:bCs/>
                <w:sz w:val="20"/>
                <w:szCs w:val="20"/>
              </w:rPr>
            </w:pPr>
            <w:r w:rsidRPr="003708D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708D4" w:rsidRDefault="00421DBF" w:rsidP="00421DBF">
            <w:pPr>
              <w:rPr>
                <w:rFonts w:ascii="Arial" w:hAnsi="Arial" w:cs="Arial"/>
                <w:sz w:val="20"/>
                <w:szCs w:val="20"/>
                <w:lang w:val="en-GB"/>
              </w:rPr>
            </w:pPr>
          </w:p>
        </w:tc>
        <w:tc>
          <w:tcPr>
            <w:tcW w:w="1523" w:type="pct"/>
          </w:tcPr>
          <w:p w14:paraId="57792C30" w14:textId="77777777" w:rsidR="00F1171E" w:rsidRPr="003708D4" w:rsidRDefault="00F1171E" w:rsidP="007222C8">
            <w:pPr>
              <w:pStyle w:val="Heading2"/>
              <w:jc w:val="left"/>
              <w:rPr>
                <w:rFonts w:ascii="Arial" w:hAnsi="Arial" w:cs="Arial"/>
                <w:b w:val="0"/>
                <w:lang w:val="en-GB"/>
              </w:rPr>
            </w:pPr>
            <w:r w:rsidRPr="003708D4">
              <w:rPr>
                <w:rFonts w:ascii="Arial" w:hAnsi="Arial" w:cs="Arial"/>
                <w:lang w:val="en-GB"/>
              </w:rPr>
              <w:t>Author’s Feedback</w:t>
            </w:r>
            <w:r w:rsidRPr="003708D4">
              <w:rPr>
                <w:rFonts w:ascii="Arial" w:hAnsi="Arial" w:cs="Arial"/>
                <w:b w:val="0"/>
                <w:lang w:val="en-GB"/>
              </w:rPr>
              <w:t xml:space="preserve"> </w:t>
            </w:r>
            <w:r w:rsidRPr="003708D4">
              <w:rPr>
                <w:rFonts w:ascii="Arial" w:hAnsi="Arial" w:cs="Arial"/>
                <w:b w:val="0"/>
                <w:i/>
                <w:lang w:val="en-GB"/>
              </w:rPr>
              <w:t>(Please correct the manuscript and highlight that part in the manuscript. It is mandatory that authors should write his/her feedback here)</w:t>
            </w:r>
          </w:p>
        </w:tc>
      </w:tr>
      <w:tr w:rsidR="00F1171E" w:rsidRPr="003708D4" w14:paraId="5C0AB4EC" w14:textId="77777777" w:rsidTr="007222C8">
        <w:trPr>
          <w:trHeight w:val="1264"/>
        </w:trPr>
        <w:tc>
          <w:tcPr>
            <w:tcW w:w="1265" w:type="pct"/>
            <w:noWrap/>
          </w:tcPr>
          <w:p w14:paraId="66B47184" w14:textId="48030299" w:rsidR="00F1171E" w:rsidRPr="003708D4" w:rsidRDefault="00F1171E" w:rsidP="007222C8">
            <w:pPr>
              <w:ind w:left="360"/>
              <w:rPr>
                <w:rFonts w:ascii="Arial" w:hAnsi="Arial" w:cs="Arial"/>
                <w:b/>
                <w:bCs/>
                <w:sz w:val="20"/>
                <w:szCs w:val="20"/>
                <w:lang w:val="en-GB"/>
              </w:rPr>
            </w:pPr>
            <w:r w:rsidRPr="003708D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708D4" w:rsidRDefault="00F1171E" w:rsidP="007222C8">
            <w:pPr>
              <w:ind w:left="360"/>
              <w:rPr>
                <w:rFonts w:ascii="Arial" w:eastAsia="MS Mincho" w:hAnsi="Arial" w:cs="Arial"/>
                <w:b/>
                <w:bCs/>
                <w:sz w:val="20"/>
                <w:szCs w:val="20"/>
                <w:lang w:val="en-GB"/>
              </w:rPr>
            </w:pPr>
          </w:p>
        </w:tc>
        <w:tc>
          <w:tcPr>
            <w:tcW w:w="2212" w:type="pct"/>
          </w:tcPr>
          <w:p w14:paraId="7DBC9196" w14:textId="30385036" w:rsidR="00F1171E" w:rsidRPr="003708D4" w:rsidRDefault="0084093B" w:rsidP="0084093B">
            <w:pPr>
              <w:pStyle w:val="ListParagraph"/>
              <w:ind w:left="0"/>
              <w:rPr>
                <w:rFonts w:ascii="Arial" w:eastAsia="Arial Unicode MS" w:hAnsi="Arial" w:cs="Arial"/>
                <w:sz w:val="20"/>
                <w:szCs w:val="20"/>
                <w:lang w:val="en-GB"/>
              </w:rPr>
            </w:pPr>
            <w:r w:rsidRPr="003708D4">
              <w:rPr>
                <w:rFonts w:ascii="Arial" w:eastAsia="Arial Unicode MS" w:hAnsi="Arial" w:cs="Arial"/>
                <w:sz w:val="20"/>
                <w:szCs w:val="20"/>
                <w:lang w:val="en-GB"/>
              </w:rPr>
              <w:t xml:space="preserve">I find this chapter to be a valuable contribution to the field of natural product-based cancer therapeutics. The detailed breakdown of the molecular mechanisms through which allicin and Z-ajoene exert anticancer activity helps bridge basic biochemical insights with translational implications. I particularly appreciate the integration of nanotechnology approaches, which are critical for enhancing bioavailability of labile phytochemicals. Moreover, the dual focus on both allicin and Z-ajoene provides a more comprehensive understanding of garlic’s </w:t>
            </w:r>
            <w:proofErr w:type="spellStart"/>
            <w:r w:rsidRPr="003708D4">
              <w:rPr>
                <w:rFonts w:ascii="Arial" w:eastAsia="Arial Unicode MS" w:hAnsi="Arial" w:cs="Arial"/>
                <w:sz w:val="20"/>
                <w:szCs w:val="20"/>
                <w:lang w:val="en-GB"/>
              </w:rPr>
              <w:t>chemopreventive</w:t>
            </w:r>
            <w:proofErr w:type="spellEnd"/>
            <w:r w:rsidRPr="003708D4">
              <w:rPr>
                <w:rFonts w:ascii="Arial" w:eastAsia="Arial Unicode MS" w:hAnsi="Arial" w:cs="Arial"/>
                <w:sz w:val="20"/>
                <w:szCs w:val="20"/>
                <w:lang w:val="en-GB"/>
              </w:rPr>
              <w:t xml:space="preserve"> potential, which I believe can stimulate future clinical investigations.</w:t>
            </w:r>
          </w:p>
        </w:tc>
        <w:tc>
          <w:tcPr>
            <w:tcW w:w="1523" w:type="pct"/>
          </w:tcPr>
          <w:p w14:paraId="462A339C" w14:textId="77777777" w:rsidR="00F1171E" w:rsidRPr="003708D4" w:rsidRDefault="00F1171E" w:rsidP="007222C8">
            <w:pPr>
              <w:pStyle w:val="Heading2"/>
              <w:jc w:val="left"/>
              <w:rPr>
                <w:rFonts w:ascii="Arial" w:hAnsi="Arial" w:cs="Arial"/>
                <w:b w:val="0"/>
                <w:lang w:val="en-GB"/>
              </w:rPr>
            </w:pPr>
          </w:p>
        </w:tc>
      </w:tr>
      <w:tr w:rsidR="00F1171E" w:rsidRPr="003708D4" w14:paraId="0D8B5B2C" w14:textId="77777777" w:rsidTr="007222C8">
        <w:trPr>
          <w:trHeight w:val="1262"/>
        </w:trPr>
        <w:tc>
          <w:tcPr>
            <w:tcW w:w="1265" w:type="pct"/>
            <w:noWrap/>
          </w:tcPr>
          <w:p w14:paraId="21CBA5FE" w14:textId="77777777" w:rsidR="00F1171E" w:rsidRPr="003708D4" w:rsidRDefault="00F1171E" w:rsidP="007222C8">
            <w:pPr>
              <w:ind w:left="360"/>
              <w:rPr>
                <w:rFonts w:ascii="Arial" w:hAnsi="Arial" w:cs="Arial"/>
                <w:b/>
                <w:bCs/>
                <w:sz w:val="20"/>
                <w:szCs w:val="20"/>
                <w:lang w:val="en-GB"/>
              </w:rPr>
            </w:pPr>
            <w:r w:rsidRPr="003708D4">
              <w:rPr>
                <w:rFonts w:ascii="Arial" w:hAnsi="Arial" w:cs="Arial"/>
                <w:b/>
                <w:bCs/>
                <w:sz w:val="20"/>
                <w:szCs w:val="20"/>
                <w:lang w:val="en-GB"/>
              </w:rPr>
              <w:t>Is the title of the article suitable?</w:t>
            </w:r>
          </w:p>
          <w:p w14:paraId="1CABB61A" w14:textId="77777777" w:rsidR="00F1171E" w:rsidRPr="003708D4" w:rsidRDefault="00F1171E" w:rsidP="007222C8">
            <w:pPr>
              <w:ind w:left="360"/>
              <w:rPr>
                <w:rFonts w:ascii="Arial" w:hAnsi="Arial" w:cs="Arial"/>
                <w:b/>
                <w:bCs/>
                <w:sz w:val="20"/>
                <w:szCs w:val="20"/>
                <w:lang w:val="en-GB"/>
              </w:rPr>
            </w:pPr>
            <w:r w:rsidRPr="003708D4">
              <w:rPr>
                <w:rFonts w:ascii="Arial" w:hAnsi="Arial" w:cs="Arial"/>
                <w:b/>
                <w:bCs/>
                <w:sz w:val="20"/>
                <w:szCs w:val="20"/>
                <w:lang w:val="en-GB"/>
              </w:rPr>
              <w:t>(If not please suggest an alternative title)</w:t>
            </w:r>
          </w:p>
          <w:p w14:paraId="0275B919" w14:textId="77777777" w:rsidR="00F1171E" w:rsidRPr="003708D4" w:rsidRDefault="00F1171E" w:rsidP="007222C8">
            <w:pPr>
              <w:pStyle w:val="Heading2"/>
              <w:jc w:val="left"/>
              <w:rPr>
                <w:rFonts w:ascii="Arial" w:hAnsi="Arial" w:cs="Arial"/>
                <w:u w:val="single"/>
                <w:lang w:val="en-GB"/>
              </w:rPr>
            </w:pPr>
          </w:p>
        </w:tc>
        <w:tc>
          <w:tcPr>
            <w:tcW w:w="2212" w:type="pct"/>
          </w:tcPr>
          <w:p w14:paraId="794AA9A7" w14:textId="15B4FD27" w:rsidR="00F1171E" w:rsidRPr="003708D4" w:rsidRDefault="0084093B" w:rsidP="0084093B">
            <w:pPr>
              <w:rPr>
                <w:rFonts w:ascii="Arial" w:eastAsia="Arial Unicode MS" w:hAnsi="Arial" w:cs="Arial"/>
                <w:sz w:val="20"/>
                <w:szCs w:val="20"/>
                <w:lang w:val="en-GB"/>
              </w:rPr>
            </w:pPr>
            <w:r w:rsidRPr="003708D4">
              <w:rPr>
                <w:rFonts w:ascii="Arial" w:eastAsia="Arial Unicode MS" w:hAnsi="Arial" w:cs="Arial"/>
                <w:sz w:val="20"/>
                <w:szCs w:val="20"/>
                <w:lang w:val="en-GB"/>
              </w:rPr>
              <w:t>The current title is generally appropriate. However, I think it would be more precise and engaging if slightly revised to better reflect the dual mechanistic focus and translational angle.</w:t>
            </w:r>
            <w:r w:rsidRPr="003708D4">
              <w:rPr>
                <w:rFonts w:ascii="Arial" w:eastAsia="Arial Unicode MS" w:hAnsi="Arial" w:cs="Arial"/>
                <w:sz w:val="20"/>
                <w:szCs w:val="20"/>
                <w:lang w:val="en-GB"/>
              </w:rPr>
              <w:br/>
              <w:t>Suggested title:</w:t>
            </w:r>
            <w:r w:rsidRPr="003708D4">
              <w:rPr>
                <w:rFonts w:ascii="Arial" w:eastAsia="Arial Unicode MS" w:hAnsi="Arial" w:cs="Arial"/>
                <w:sz w:val="20"/>
                <w:szCs w:val="20"/>
                <w:lang w:val="en-GB"/>
              </w:rPr>
              <w:br/>
              <w:t>"Anticancer Mechanisms and Therapeutic Potential of Garlic-Derived Allicin and Z-Ajoene"</w:t>
            </w:r>
          </w:p>
        </w:tc>
        <w:tc>
          <w:tcPr>
            <w:tcW w:w="1523" w:type="pct"/>
          </w:tcPr>
          <w:p w14:paraId="405B6701" w14:textId="77777777" w:rsidR="00F1171E" w:rsidRPr="003708D4" w:rsidRDefault="00F1171E" w:rsidP="007222C8">
            <w:pPr>
              <w:pStyle w:val="Heading2"/>
              <w:jc w:val="left"/>
              <w:rPr>
                <w:rFonts w:ascii="Arial" w:hAnsi="Arial" w:cs="Arial"/>
                <w:b w:val="0"/>
                <w:lang w:val="en-GB"/>
              </w:rPr>
            </w:pPr>
          </w:p>
        </w:tc>
      </w:tr>
      <w:tr w:rsidR="00F1171E" w:rsidRPr="003708D4" w14:paraId="5604762A" w14:textId="77777777" w:rsidTr="007222C8">
        <w:trPr>
          <w:trHeight w:val="1262"/>
        </w:trPr>
        <w:tc>
          <w:tcPr>
            <w:tcW w:w="1265" w:type="pct"/>
            <w:noWrap/>
          </w:tcPr>
          <w:p w14:paraId="3635573D" w14:textId="77777777" w:rsidR="00F1171E" w:rsidRPr="003708D4" w:rsidRDefault="00F1171E" w:rsidP="007222C8">
            <w:pPr>
              <w:pStyle w:val="Heading2"/>
              <w:ind w:left="360"/>
              <w:jc w:val="left"/>
              <w:rPr>
                <w:rFonts w:ascii="Arial" w:hAnsi="Arial" w:cs="Arial"/>
                <w:lang w:val="en-GB"/>
              </w:rPr>
            </w:pPr>
            <w:r w:rsidRPr="003708D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708D4" w:rsidRDefault="00F1171E" w:rsidP="007222C8">
            <w:pPr>
              <w:pStyle w:val="Heading2"/>
              <w:jc w:val="left"/>
              <w:rPr>
                <w:rFonts w:ascii="Arial" w:hAnsi="Arial" w:cs="Arial"/>
                <w:u w:val="single"/>
                <w:lang w:val="en-GB"/>
              </w:rPr>
            </w:pPr>
          </w:p>
        </w:tc>
        <w:tc>
          <w:tcPr>
            <w:tcW w:w="2212" w:type="pct"/>
          </w:tcPr>
          <w:p w14:paraId="523DA86E" w14:textId="77777777" w:rsidR="0084093B" w:rsidRPr="003708D4" w:rsidRDefault="0084093B" w:rsidP="0084093B">
            <w:pPr>
              <w:rPr>
                <w:rFonts w:ascii="Arial" w:eastAsia="Arial Unicode MS" w:hAnsi="Arial" w:cs="Arial"/>
                <w:sz w:val="20"/>
                <w:szCs w:val="20"/>
                <w:lang w:val="en-GB"/>
              </w:rPr>
            </w:pPr>
            <w:r w:rsidRPr="003708D4">
              <w:rPr>
                <w:rFonts w:ascii="Arial" w:eastAsia="Arial Unicode MS" w:hAnsi="Arial" w:cs="Arial"/>
                <w:sz w:val="20"/>
                <w:szCs w:val="20"/>
                <w:lang w:val="en-GB"/>
              </w:rPr>
              <w:t>The abstract is fairly comprehensive and highlights key mechanisms of action for both allicin and Z-ajoene. However, I think it could benefit from some restructuring for clarity. Specifically:</w:t>
            </w:r>
          </w:p>
          <w:p w14:paraId="2273599B" w14:textId="77777777" w:rsidR="0084093B" w:rsidRPr="003708D4" w:rsidRDefault="0084093B" w:rsidP="0084093B">
            <w:pPr>
              <w:numPr>
                <w:ilvl w:val="0"/>
                <w:numId w:val="11"/>
              </w:numPr>
              <w:rPr>
                <w:rFonts w:ascii="Arial" w:eastAsia="Arial Unicode MS" w:hAnsi="Arial" w:cs="Arial"/>
                <w:sz w:val="20"/>
                <w:szCs w:val="20"/>
                <w:lang w:val="en-GB"/>
              </w:rPr>
            </w:pPr>
            <w:r w:rsidRPr="003708D4">
              <w:rPr>
                <w:rFonts w:ascii="Arial" w:eastAsia="Arial Unicode MS" w:hAnsi="Arial" w:cs="Arial"/>
                <w:sz w:val="20"/>
                <w:szCs w:val="20"/>
                <w:lang w:val="en-GB"/>
              </w:rPr>
              <w:t xml:space="preserve">Add a sentence summarizing the significance of the </w:t>
            </w:r>
            <w:proofErr w:type="spellStart"/>
            <w:r w:rsidRPr="003708D4">
              <w:rPr>
                <w:rFonts w:ascii="Arial" w:eastAsia="Arial Unicode MS" w:hAnsi="Arial" w:cs="Arial"/>
                <w:sz w:val="20"/>
                <w:szCs w:val="20"/>
                <w:lang w:val="en-GB"/>
              </w:rPr>
              <w:t>nanoformulation</w:t>
            </w:r>
            <w:proofErr w:type="spellEnd"/>
            <w:r w:rsidRPr="003708D4">
              <w:rPr>
                <w:rFonts w:ascii="Arial" w:eastAsia="Arial Unicode MS" w:hAnsi="Arial" w:cs="Arial"/>
                <w:sz w:val="20"/>
                <w:szCs w:val="20"/>
                <w:lang w:val="en-GB"/>
              </w:rPr>
              <w:t xml:space="preserve"> approach.</w:t>
            </w:r>
          </w:p>
          <w:p w14:paraId="3E415A63" w14:textId="77777777" w:rsidR="0084093B" w:rsidRPr="003708D4" w:rsidRDefault="0084093B" w:rsidP="0084093B">
            <w:pPr>
              <w:numPr>
                <w:ilvl w:val="0"/>
                <w:numId w:val="11"/>
              </w:numPr>
              <w:rPr>
                <w:rFonts w:ascii="Arial" w:eastAsia="Arial Unicode MS" w:hAnsi="Arial" w:cs="Arial"/>
                <w:sz w:val="20"/>
                <w:szCs w:val="20"/>
                <w:lang w:val="en-GB"/>
              </w:rPr>
            </w:pPr>
            <w:r w:rsidRPr="003708D4">
              <w:rPr>
                <w:rFonts w:ascii="Arial" w:eastAsia="Arial Unicode MS" w:hAnsi="Arial" w:cs="Arial"/>
                <w:sz w:val="20"/>
                <w:szCs w:val="20"/>
                <w:lang w:val="en-GB"/>
              </w:rPr>
              <w:t>Include a clear closing statement summarizing the clinical or translational importance.</w:t>
            </w:r>
          </w:p>
          <w:p w14:paraId="6C3561F4" w14:textId="77777777" w:rsidR="0084093B" w:rsidRPr="003708D4" w:rsidRDefault="0084093B" w:rsidP="0084093B">
            <w:pPr>
              <w:numPr>
                <w:ilvl w:val="0"/>
                <w:numId w:val="11"/>
              </w:numPr>
              <w:rPr>
                <w:rFonts w:ascii="Arial" w:eastAsia="Arial Unicode MS" w:hAnsi="Arial" w:cs="Arial"/>
                <w:sz w:val="20"/>
                <w:szCs w:val="20"/>
                <w:lang w:val="en-GB"/>
              </w:rPr>
            </w:pPr>
            <w:r w:rsidRPr="003708D4">
              <w:rPr>
                <w:rFonts w:ascii="Arial" w:eastAsia="Arial Unicode MS" w:hAnsi="Arial" w:cs="Arial"/>
                <w:sz w:val="20"/>
                <w:szCs w:val="20"/>
                <w:lang w:val="en-GB"/>
              </w:rPr>
              <w:t>Consider breaking up the long sentences for better readability.</w:t>
            </w:r>
          </w:p>
          <w:p w14:paraId="0FB7E83A" w14:textId="1B0D9CAC" w:rsidR="00F1171E" w:rsidRPr="003708D4" w:rsidRDefault="0084093B" w:rsidP="0084093B">
            <w:pPr>
              <w:rPr>
                <w:rFonts w:ascii="Arial" w:eastAsia="Arial Unicode MS" w:hAnsi="Arial" w:cs="Arial"/>
                <w:sz w:val="20"/>
                <w:szCs w:val="20"/>
                <w:lang w:val="en-GB"/>
              </w:rPr>
            </w:pPr>
            <w:r w:rsidRPr="003708D4">
              <w:rPr>
                <w:rFonts w:ascii="Arial" w:eastAsia="Arial Unicode MS" w:hAnsi="Arial" w:cs="Arial"/>
                <w:sz w:val="20"/>
                <w:szCs w:val="20"/>
                <w:lang w:val="en-GB"/>
              </w:rPr>
              <w:t>Suggested addition:</w:t>
            </w:r>
            <w:r w:rsidRPr="003708D4">
              <w:rPr>
                <w:rFonts w:ascii="Arial" w:eastAsia="Arial Unicode MS" w:hAnsi="Arial" w:cs="Arial"/>
                <w:sz w:val="20"/>
                <w:szCs w:val="20"/>
                <w:lang w:val="en-GB"/>
              </w:rPr>
              <w:br/>
              <w:t>"These findings highlight the promise of allicin and Z-ajoene as adjuncts or alternatives to traditional chemotherapeutics, meriting further clinical exploration."</w:t>
            </w:r>
          </w:p>
        </w:tc>
        <w:tc>
          <w:tcPr>
            <w:tcW w:w="1523" w:type="pct"/>
          </w:tcPr>
          <w:p w14:paraId="1D54B730" w14:textId="77777777" w:rsidR="00F1171E" w:rsidRPr="003708D4" w:rsidRDefault="00F1171E" w:rsidP="007222C8">
            <w:pPr>
              <w:pStyle w:val="Heading2"/>
              <w:jc w:val="left"/>
              <w:rPr>
                <w:rFonts w:ascii="Arial" w:hAnsi="Arial" w:cs="Arial"/>
                <w:b w:val="0"/>
                <w:lang w:val="en-GB"/>
              </w:rPr>
            </w:pPr>
          </w:p>
        </w:tc>
      </w:tr>
      <w:tr w:rsidR="00F1171E" w:rsidRPr="003708D4" w14:paraId="2F579F54" w14:textId="77777777" w:rsidTr="007222C8">
        <w:trPr>
          <w:trHeight w:val="859"/>
        </w:trPr>
        <w:tc>
          <w:tcPr>
            <w:tcW w:w="1265" w:type="pct"/>
            <w:noWrap/>
          </w:tcPr>
          <w:p w14:paraId="04361F46" w14:textId="368783AB" w:rsidR="00F1171E" w:rsidRPr="003708D4" w:rsidRDefault="00DC6FED" w:rsidP="007222C8">
            <w:pPr>
              <w:ind w:left="360"/>
              <w:rPr>
                <w:rFonts w:ascii="Arial" w:hAnsi="Arial" w:cs="Arial"/>
                <w:b/>
                <w:bCs/>
                <w:sz w:val="20"/>
                <w:szCs w:val="20"/>
                <w:u w:val="single"/>
                <w:lang w:val="en-GB"/>
              </w:rPr>
            </w:pPr>
            <w:r w:rsidRPr="003708D4">
              <w:rPr>
                <w:rFonts w:ascii="Arial" w:hAnsi="Arial" w:cs="Arial"/>
                <w:b/>
                <w:bCs/>
                <w:sz w:val="20"/>
                <w:szCs w:val="20"/>
                <w:lang w:val="en-GB"/>
              </w:rPr>
              <w:t xml:space="preserve">Is the manuscript scientifically, correct? Please write here. </w:t>
            </w:r>
          </w:p>
        </w:tc>
        <w:tc>
          <w:tcPr>
            <w:tcW w:w="2212" w:type="pct"/>
          </w:tcPr>
          <w:p w14:paraId="2B5A7721" w14:textId="4FBEBBEC" w:rsidR="00F1171E" w:rsidRPr="003708D4" w:rsidRDefault="0084093B" w:rsidP="0084093B">
            <w:pPr>
              <w:pStyle w:val="ListParagraph"/>
              <w:ind w:left="0"/>
              <w:rPr>
                <w:rFonts w:ascii="Arial" w:eastAsia="Arial Unicode MS" w:hAnsi="Arial" w:cs="Arial"/>
                <w:sz w:val="20"/>
                <w:szCs w:val="20"/>
                <w:lang w:val="en-GB"/>
              </w:rPr>
            </w:pPr>
            <w:r w:rsidRPr="003708D4">
              <w:rPr>
                <w:rFonts w:ascii="Arial" w:eastAsia="Arial Unicode MS" w:hAnsi="Arial" w:cs="Arial"/>
                <w:sz w:val="20"/>
                <w:szCs w:val="20"/>
                <w:lang w:val="en-GB"/>
              </w:rPr>
              <w:t xml:space="preserve">Yes, the manuscript is scientifically sound and well-structured. The biochemical mechanisms described—such as ER stress induction, </w:t>
            </w:r>
            <w:proofErr w:type="spellStart"/>
            <w:r w:rsidRPr="003708D4">
              <w:rPr>
                <w:rFonts w:ascii="Arial" w:eastAsia="Arial Unicode MS" w:hAnsi="Arial" w:cs="Arial"/>
                <w:sz w:val="20"/>
                <w:szCs w:val="20"/>
                <w:lang w:val="en-GB"/>
              </w:rPr>
              <w:t>Wnt</w:t>
            </w:r>
            <w:proofErr w:type="spellEnd"/>
            <w:r w:rsidRPr="003708D4">
              <w:rPr>
                <w:rFonts w:ascii="Arial" w:eastAsia="Arial Unicode MS" w:hAnsi="Arial" w:cs="Arial"/>
                <w:sz w:val="20"/>
                <w:szCs w:val="20"/>
                <w:lang w:val="en-GB"/>
              </w:rPr>
              <w:t>/β-catenin pathway inhibition, and redox modulation—are in line with current literature. I appreciate the use of both molecular and preclinical evidence, as well as the comparative analysis between allicin and Z-ajoene. However, I would suggest clarifying certain mechanisms (e.g., protein thiolation and the specific role of nanocage formulations) for readers less familiar with redox biochemistry or computational modeling.</w:t>
            </w:r>
          </w:p>
        </w:tc>
        <w:tc>
          <w:tcPr>
            <w:tcW w:w="1523" w:type="pct"/>
          </w:tcPr>
          <w:p w14:paraId="4898F764" w14:textId="77777777" w:rsidR="00F1171E" w:rsidRPr="003708D4" w:rsidRDefault="00F1171E" w:rsidP="007222C8">
            <w:pPr>
              <w:pStyle w:val="Heading2"/>
              <w:jc w:val="left"/>
              <w:rPr>
                <w:rFonts w:ascii="Arial" w:hAnsi="Arial" w:cs="Arial"/>
                <w:b w:val="0"/>
                <w:lang w:val="en-GB"/>
              </w:rPr>
            </w:pPr>
          </w:p>
        </w:tc>
      </w:tr>
      <w:tr w:rsidR="00F1171E" w:rsidRPr="003708D4" w14:paraId="73739464" w14:textId="77777777" w:rsidTr="007222C8">
        <w:trPr>
          <w:trHeight w:val="703"/>
        </w:trPr>
        <w:tc>
          <w:tcPr>
            <w:tcW w:w="1265" w:type="pct"/>
            <w:noWrap/>
          </w:tcPr>
          <w:p w14:paraId="09C25322" w14:textId="77777777" w:rsidR="00F1171E" w:rsidRPr="003708D4" w:rsidRDefault="00F1171E" w:rsidP="007222C8">
            <w:pPr>
              <w:ind w:left="360"/>
              <w:rPr>
                <w:rFonts w:ascii="Arial" w:hAnsi="Arial" w:cs="Arial"/>
                <w:b/>
                <w:bCs/>
                <w:sz w:val="20"/>
                <w:szCs w:val="20"/>
                <w:lang w:val="en-GB"/>
              </w:rPr>
            </w:pPr>
            <w:r w:rsidRPr="003708D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708D4" w:rsidRDefault="00F1171E" w:rsidP="007222C8">
            <w:pPr>
              <w:ind w:left="360"/>
              <w:rPr>
                <w:rFonts w:ascii="Arial" w:hAnsi="Arial" w:cs="Arial"/>
                <w:b/>
                <w:bCs/>
                <w:sz w:val="20"/>
                <w:szCs w:val="20"/>
                <w:u w:val="single"/>
                <w:lang w:val="en-GB"/>
              </w:rPr>
            </w:pPr>
            <w:r w:rsidRPr="003708D4">
              <w:rPr>
                <w:rFonts w:ascii="Arial" w:hAnsi="Arial" w:cs="Arial"/>
                <w:b/>
                <w:bCs/>
                <w:sz w:val="20"/>
                <w:szCs w:val="20"/>
                <w:u w:val="single"/>
                <w:lang w:val="en-GB"/>
              </w:rPr>
              <w:t>-</w:t>
            </w:r>
          </w:p>
        </w:tc>
        <w:tc>
          <w:tcPr>
            <w:tcW w:w="2212" w:type="pct"/>
          </w:tcPr>
          <w:p w14:paraId="2374E967" w14:textId="77777777" w:rsidR="0084093B" w:rsidRPr="003708D4" w:rsidRDefault="0084093B" w:rsidP="0084093B">
            <w:pPr>
              <w:rPr>
                <w:rFonts w:ascii="Arial" w:eastAsia="Arial Unicode MS" w:hAnsi="Arial" w:cs="Arial"/>
                <w:sz w:val="20"/>
                <w:szCs w:val="20"/>
                <w:lang w:val="en-GB"/>
              </w:rPr>
            </w:pPr>
            <w:r w:rsidRPr="003708D4">
              <w:rPr>
                <w:rFonts w:ascii="Arial" w:eastAsia="Arial Unicode MS" w:hAnsi="Arial" w:cs="Arial"/>
                <w:sz w:val="20"/>
                <w:szCs w:val="20"/>
                <w:lang w:val="en-GB"/>
              </w:rPr>
              <w:t>The references are largely sufficient and include many recent and relevant publications from 2022–2025, which is commendable. However, I suggest including a few more primary studies, especially clinical trials (if available), to strengthen the translational claims. One additional source that could be cited is:</w:t>
            </w:r>
          </w:p>
          <w:p w14:paraId="572AE903" w14:textId="77777777" w:rsidR="0084093B" w:rsidRPr="003708D4" w:rsidRDefault="0084093B" w:rsidP="0084093B">
            <w:pPr>
              <w:pStyle w:val="ListParagraph"/>
              <w:numPr>
                <w:ilvl w:val="0"/>
                <w:numId w:val="12"/>
              </w:numPr>
              <w:rPr>
                <w:rFonts w:ascii="Arial" w:eastAsia="Arial Unicode MS" w:hAnsi="Arial" w:cs="Arial"/>
                <w:sz w:val="20"/>
                <w:szCs w:val="20"/>
                <w:lang w:val="en-GB"/>
              </w:rPr>
            </w:pPr>
            <w:proofErr w:type="spellStart"/>
            <w:r w:rsidRPr="003708D4">
              <w:rPr>
                <w:rFonts w:ascii="Arial" w:eastAsia="Arial Unicode MS" w:hAnsi="Arial" w:cs="Arial"/>
                <w:sz w:val="20"/>
                <w:szCs w:val="20"/>
                <w:lang w:val="en-GB"/>
              </w:rPr>
              <w:t>Amagase</w:t>
            </w:r>
            <w:proofErr w:type="spellEnd"/>
            <w:r w:rsidRPr="003708D4">
              <w:rPr>
                <w:rFonts w:ascii="Arial" w:eastAsia="Arial Unicode MS" w:hAnsi="Arial" w:cs="Arial"/>
                <w:sz w:val="20"/>
                <w:szCs w:val="20"/>
                <w:lang w:val="en-GB"/>
              </w:rPr>
              <w:t xml:space="preserve"> H. (2006). Clarifying the real bioactive constituents of garlic. J </w:t>
            </w:r>
            <w:proofErr w:type="spellStart"/>
            <w:r w:rsidRPr="003708D4">
              <w:rPr>
                <w:rFonts w:ascii="Arial" w:eastAsia="Arial Unicode MS" w:hAnsi="Arial" w:cs="Arial"/>
                <w:sz w:val="20"/>
                <w:szCs w:val="20"/>
                <w:lang w:val="en-GB"/>
              </w:rPr>
              <w:t>Nutr</w:t>
            </w:r>
            <w:proofErr w:type="spellEnd"/>
            <w:r w:rsidRPr="003708D4">
              <w:rPr>
                <w:rFonts w:ascii="Arial" w:eastAsia="Arial Unicode MS" w:hAnsi="Arial" w:cs="Arial"/>
                <w:sz w:val="20"/>
                <w:szCs w:val="20"/>
                <w:lang w:val="en-GB"/>
              </w:rPr>
              <w:t xml:space="preserve">, 136(3 </w:t>
            </w:r>
            <w:proofErr w:type="spellStart"/>
            <w:r w:rsidRPr="003708D4">
              <w:rPr>
                <w:rFonts w:ascii="Arial" w:eastAsia="Arial Unicode MS" w:hAnsi="Arial" w:cs="Arial"/>
                <w:sz w:val="20"/>
                <w:szCs w:val="20"/>
                <w:lang w:val="en-GB"/>
              </w:rPr>
              <w:t>Suppl</w:t>
            </w:r>
            <w:proofErr w:type="spellEnd"/>
            <w:r w:rsidRPr="003708D4">
              <w:rPr>
                <w:rFonts w:ascii="Arial" w:eastAsia="Arial Unicode MS" w:hAnsi="Arial" w:cs="Arial"/>
                <w:sz w:val="20"/>
                <w:szCs w:val="20"/>
                <w:lang w:val="en-GB"/>
              </w:rPr>
              <w:t>):716S-725S. (for background on OSCs)</w:t>
            </w:r>
          </w:p>
          <w:p w14:paraId="24FE0567" w14:textId="77777777" w:rsidR="00F1171E" w:rsidRPr="003708D4" w:rsidRDefault="00F1171E" w:rsidP="007222C8">
            <w:pPr>
              <w:pStyle w:val="ListParagraph"/>
              <w:ind w:left="0"/>
              <w:rPr>
                <w:rFonts w:ascii="Arial" w:eastAsia="Arial Unicode MS" w:hAnsi="Arial" w:cs="Arial"/>
                <w:sz w:val="20"/>
                <w:szCs w:val="20"/>
                <w:lang w:val="en-GB"/>
              </w:rPr>
            </w:pPr>
          </w:p>
        </w:tc>
        <w:tc>
          <w:tcPr>
            <w:tcW w:w="1523" w:type="pct"/>
          </w:tcPr>
          <w:p w14:paraId="40220055" w14:textId="77777777" w:rsidR="00F1171E" w:rsidRPr="003708D4" w:rsidRDefault="00F1171E" w:rsidP="007222C8">
            <w:pPr>
              <w:pStyle w:val="Heading2"/>
              <w:jc w:val="left"/>
              <w:rPr>
                <w:rFonts w:ascii="Arial" w:hAnsi="Arial" w:cs="Arial"/>
                <w:b w:val="0"/>
                <w:lang w:val="en-GB"/>
              </w:rPr>
            </w:pPr>
          </w:p>
        </w:tc>
      </w:tr>
      <w:tr w:rsidR="00F1171E" w:rsidRPr="003708D4" w14:paraId="73CC4A50" w14:textId="77777777" w:rsidTr="007222C8">
        <w:trPr>
          <w:trHeight w:val="386"/>
        </w:trPr>
        <w:tc>
          <w:tcPr>
            <w:tcW w:w="1265" w:type="pct"/>
            <w:noWrap/>
          </w:tcPr>
          <w:p w14:paraId="029CE8D0" w14:textId="77777777" w:rsidR="00F1171E" w:rsidRPr="003708D4" w:rsidRDefault="00F1171E" w:rsidP="007222C8">
            <w:pPr>
              <w:pStyle w:val="Heading2"/>
              <w:jc w:val="left"/>
              <w:rPr>
                <w:rFonts w:ascii="Arial" w:hAnsi="Arial" w:cs="Arial"/>
                <w:b w:val="0"/>
                <w:lang w:val="en-GB"/>
              </w:rPr>
            </w:pPr>
          </w:p>
          <w:p w14:paraId="589C16C7" w14:textId="77777777" w:rsidR="00F1171E" w:rsidRPr="003708D4" w:rsidRDefault="00F1171E" w:rsidP="007222C8">
            <w:pPr>
              <w:pStyle w:val="Heading2"/>
              <w:ind w:left="360"/>
              <w:jc w:val="left"/>
              <w:rPr>
                <w:rFonts w:ascii="Arial" w:hAnsi="Arial" w:cs="Arial"/>
                <w:bCs w:val="0"/>
                <w:lang w:val="en-GB"/>
              </w:rPr>
            </w:pPr>
            <w:r w:rsidRPr="003708D4">
              <w:rPr>
                <w:rFonts w:ascii="Arial" w:hAnsi="Arial" w:cs="Arial"/>
                <w:bCs w:val="0"/>
                <w:lang w:val="en-GB"/>
              </w:rPr>
              <w:t>Is the language/English quality of the article suitable for scholarly communications?</w:t>
            </w:r>
          </w:p>
          <w:p w14:paraId="7722B85E" w14:textId="77777777" w:rsidR="00F1171E" w:rsidRPr="003708D4" w:rsidRDefault="00F1171E" w:rsidP="007222C8">
            <w:pPr>
              <w:rPr>
                <w:rFonts w:ascii="Arial" w:hAnsi="Arial" w:cs="Arial"/>
                <w:sz w:val="20"/>
                <w:szCs w:val="20"/>
                <w:lang w:val="en-GB"/>
              </w:rPr>
            </w:pPr>
          </w:p>
        </w:tc>
        <w:tc>
          <w:tcPr>
            <w:tcW w:w="2212" w:type="pct"/>
          </w:tcPr>
          <w:p w14:paraId="149A6CEF" w14:textId="206885EC" w:rsidR="00F1171E" w:rsidRPr="003708D4" w:rsidRDefault="0084093B" w:rsidP="0084093B">
            <w:pPr>
              <w:rPr>
                <w:rFonts w:ascii="Arial" w:hAnsi="Arial" w:cs="Arial"/>
                <w:sz w:val="20"/>
                <w:szCs w:val="20"/>
              </w:rPr>
            </w:pPr>
            <w:r w:rsidRPr="003708D4">
              <w:rPr>
                <w:rFonts w:ascii="Arial" w:hAnsi="Arial" w:cs="Arial"/>
                <w:sz w:val="20"/>
                <w:szCs w:val="20"/>
              </w:rPr>
              <w:t>Yes, the English language quality is generally good and suitable for publication. However, a few sentences are quite long and complex, which could benefit from restructuring for clarity. Also, terms like “sick cells” should be replaced with more appropriate scientific phrasing, such as “targeted cancerous tissues.” Minor proofreading is recommended to smooth out some awkward phrasing.</w:t>
            </w:r>
          </w:p>
        </w:tc>
        <w:tc>
          <w:tcPr>
            <w:tcW w:w="1523" w:type="pct"/>
          </w:tcPr>
          <w:p w14:paraId="0351CA58" w14:textId="77777777" w:rsidR="00F1171E" w:rsidRPr="003708D4" w:rsidRDefault="00F1171E" w:rsidP="007222C8">
            <w:pPr>
              <w:rPr>
                <w:rFonts w:ascii="Arial" w:hAnsi="Arial" w:cs="Arial"/>
                <w:sz w:val="20"/>
                <w:szCs w:val="20"/>
                <w:lang w:val="en-GB"/>
              </w:rPr>
            </w:pPr>
          </w:p>
        </w:tc>
      </w:tr>
      <w:tr w:rsidR="00F1171E" w:rsidRPr="003708D4" w14:paraId="20A16C0C" w14:textId="77777777" w:rsidTr="007222C8">
        <w:trPr>
          <w:trHeight w:val="1178"/>
        </w:trPr>
        <w:tc>
          <w:tcPr>
            <w:tcW w:w="1265" w:type="pct"/>
            <w:noWrap/>
          </w:tcPr>
          <w:p w14:paraId="7F4BCFAE" w14:textId="77777777" w:rsidR="00F1171E" w:rsidRPr="003708D4" w:rsidRDefault="00F1171E" w:rsidP="007222C8">
            <w:pPr>
              <w:pStyle w:val="Heading2"/>
              <w:jc w:val="left"/>
              <w:rPr>
                <w:rFonts w:ascii="Arial" w:hAnsi="Arial" w:cs="Arial"/>
                <w:b w:val="0"/>
                <w:bCs w:val="0"/>
                <w:lang w:val="en-GB"/>
              </w:rPr>
            </w:pPr>
            <w:r w:rsidRPr="003708D4">
              <w:rPr>
                <w:rFonts w:ascii="Arial" w:hAnsi="Arial" w:cs="Arial"/>
                <w:bCs w:val="0"/>
                <w:u w:val="single"/>
                <w:lang w:val="en-GB"/>
              </w:rPr>
              <w:t>Optional/General</w:t>
            </w:r>
            <w:r w:rsidRPr="003708D4">
              <w:rPr>
                <w:rFonts w:ascii="Arial" w:hAnsi="Arial" w:cs="Arial"/>
                <w:bCs w:val="0"/>
                <w:lang w:val="en-GB"/>
              </w:rPr>
              <w:t xml:space="preserve"> </w:t>
            </w:r>
            <w:r w:rsidRPr="003708D4">
              <w:rPr>
                <w:rFonts w:ascii="Arial" w:hAnsi="Arial" w:cs="Arial"/>
                <w:b w:val="0"/>
                <w:bCs w:val="0"/>
                <w:lang w:val="en-GB"/>
              </w:rPr>
              <w:t>comments</w:t>
            </w:r>
          </w:p>
          <w:p w14:paraId="1A6B3748" w14:textId="77777777" w:rsidR="00F1171E" w:rsidRPr="003708D4" w:rsidRDefault="00F1171E" w:rsidP="007222C8">
            <w:pPr>
              <w:pStyle w:val="Heading2"/>
              <w:jc w:val="left"/>
              <w:rPr>
                <w:rFonts w:ascii="Arial" w:hAnsi="Arial" w:cs="Arial"/>
                <w:b w:val="0"/>
                <w:lang w:val="en-GB"/>
              </w:rPr>
            </w:pPr>
          </w:p>
        </w:tc>
        <w:tc>
          <w:tcPr>
            <w:tcW w:w="2212" w:type="pct"/>
          </w:tcPr>
          <w:p w14:paraId="1E347C61" w14:textId="77777777" w:rsidR="00F1171E" w:rsidRPr="003708D4" w:rsidRDefault="00F1171E" w:rsidP="007222C8">
            <w:pPr>
              <w:rPr>
                <w:rFonts w:ascii="Arial" w:hAnsi="Arial" w:cs="Arial"/>
                <w:sz w:val="20"/>
                <w:szCs w:val="20"/>
                <w:lang w:val="en-GB"/>
              </w:rPr>
            </w:pPr>
          </w:p>
          <w:p w14:paraId="5E946A0E" w14:textId="77777777" w:rsidR="00F1171E" w:rsidRPr="003708D4" w:rsidRDefault="00F1171E" w:rsidP="007222C8">
            <w:pPr>
              <w:rPr>
                <w:rFonts w:ascii="Arial" w:hAnsi="Arial" w:cs="Arial"/>
                <w:sz w:val="20"/>
                <w:szCs w:val="20"/>
                <w:lang w:val="en-GB"/>
              </w:rPr>
            </w:pPr>
          </w:p>
          <w:p w14:paraId="7EB58C99" w14:textId="77777777" w:rsidR="00F1171E" w:rsidRPr="003708D4" w:rsidRDefault="00F1171E" w:rsidP="007222C8">
            <w:pPr>
              <w:rPr>
                <w:rFonts w:ascii="Arial" w:hAnsi="Arial" w:cs="Arial"/>
                <w:sz w:val="20"/>
                <w:szCs w:val="20"/>
                <w:lang w:val="en-GB"/>
              </w:rPr>
            </w:pPr>
          </w:p>
          <w:p w14:paraId="15DFD0E8" w14:textId="77777777" w:rsidR="00F1171E" w:rsidRPr="003708D4" w:rsidRDefault="00F1171E" w:rsidP="007222C8">
            <w:pPr>
              <w:rPr>
                <w:rFonts w:ascii="Arial" w:hAnsi="Arial" w:cs="Arial"/>
                <w:sz w:val="20"/>
                <w:szCs w:val="20"/>
                <w:lang w:val="en-GB"/>
              </w:rPr>
            </w:pPr>
          </w:p>
        </w:tc>
        <w:tc>
          <w:tcPr>
            <w:tcW w:w="1523" w:type="pct"/>
          </w:tcPr>
          <w:p w14:paraId="465E098E" w14:textId="77777777" w:rsidR="00F1171E" w:rsidRPr="003708D4" w:rsidRDefault="00F1171E" w:rsidP="007222C8">
            <w:pPr>
              <w:rPr>
                <w:rFonts w:ascii="Arial" w:hAnsi="Arial" w:cs="Arial"/>
                <w:sz w:val="20"/>
                <w:szCs w:val="20"/>
                <w:lang w:val="en-GB"/>
              </w:rPr>
            </w:pPr>
          </w:p>
        </w:tc>
      </w:tr>
    </w:tbl>
    <w:p w14:paraId="618DE16F" w14:textId="77777777" w:rsidR="00F1171E" w:rsidRPr="003708D4" w:rsidRDefault="00F1171E" w:rsidP="00F1171E">
      <w:pPr>
        <w:pStyle w:val="BodyText"/>
        <w:rPr>
          <w:rFonts w:ascii="Arial" w:hAnsi="Arial" w:cs="Arial"/>
          <w:b/>
          <w:bCs/>
          <w:sz w:val="20"/>
          <w:szCs w:val="20"/>
          <w:u w:val="single"/>
          <w:lang w:val="en-GB"/>
        </w:rPr>
      </w:pPr>
    </w:p>
    <w:p w14:paraId="1B0E4DC5" w14:textId="77777777" w:rsidR="00F1171E" w:rsidRPr="003708D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C02AFA" w:rsidRPr="003708D4" w14:paraId="6928A778" w14:textId="77777777" w:rsidTr="004B798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D7A68EB" w14:textId="77777777" w:rsidR="00C02AFA" w:rsidRPr="003708D4" w:rsidRDefault="00C02AFA" w:rsidP="004B798E">
            <w:pPr>
              <w:rPr>
                <w:rFonts w:ascii="Arial" w:eastAsia="Arial Unicode MS" w:hAnsi="Arial" w:cs="Arial"/>
                <w:b/>
                <w:sz w:val="20"/>
                <w:szCs w:val="20"/>
                <w:u w:val="single"/>
                <w:lang w:val="en-GB"/>
              </w:rPr>
            </w:pPr>
            <w:bookmarkStart w:id="0" w:name="_Hlk156057883"/>
            <w:bookmarkStart w:id="1" w:name="_Hlk156057704"/>
            <w:r w:rsidRPr="003708D4">
              <w:rPr>
                <w:rFonts w:ascii="Arial" w:eastAsia="Arial Unicode MS" w:hAnsi="Arial" w:cs="Arial"/>
                <w:b/>
                <w:sz w:val="20"/>
                <w:szCs w:val="20"/>
                <w:highlight w:val="yellow"/>
                <w:u w:val="single"/>
                <w:lang w:val="en-GB"/>
              </w:rPr>
              <w:t>PART  2:</w:t>
            </w:r>
            <w:r w:rsidRPr="003708D4">
              <w:rPr>
                <w:rFonts w:ascii="Arial" w:eastAsia="Arial Unicode MS" w:hAnsi="Arial" w:cs="Arial"/>
                <w:b/>
                <w:sz w:val="20"/>
                <w:szCs w:val="20"/>
                <w:u w:val="single"/>
                <w:lang w:val="en-GB"/>
              </w:rPr>
              <w:t xml:space="preserve"> </w:t>
            </w:r>
          </w:p>
          <w:p w14:paraId="6C17D3E3" w14:textId="77777777" w:rsidR="00C02AFA" w:rsidRPr="003708D4" w:rsidRDefault="00C02AFA" w:rsidP="004B798E">
            <w:pPr>
              <w:rPr>
                <w:rFonts w:ascii="Arial" w:eastAsia="Arial Unicode MS" w:hAnsi="Arial" w:cs="Arial"/>
                <w:b/>
                <w:sz w:val="20"/>
                <w:szCs w:val="20"/>
                <w:u w:val="single"/>
                <w:lang w:val="en-GB"/>
              </w:rPr>
            </w:pPr>
          </w:p>
        </w:tc>
      </w:tr>
      <w:tr w:rsidR="00C02AFA" w:rsidRPr="003708D4" w14:paraId="5F90AAEC" w14:textId="77777777" w:rsidTr="004B798E">
        <w:tc>
          <w:tcPr>
            <w:tcW w:w="1615" w:type="pct"/>
            <w:shd w:val="clear" w:color="auto" w:fill="auto"/>
            <w:noWrap/>
            <w:tcMar>
              <w:top w:w="0" w:type="dxa"/>
              <w:left w:w="108" w:type="dxa"/>
              <w:bottom w:w="0" w:type="dxa"/>
              <w:right w:w="108" w:type="dxa"/>
            </w:tcMar>
            <w:vAlign w:val="center"/>
          </w:tcPr>
          <w:p w14:paraId="57AD981C" w14:textId="77777777" w:rsidR="00C02AFA" w:rsidRPr="003708D4" w:rsidRDefault="00C02AFA" w:rsidP="004B798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9B14B21" w14:textId="77777777" w:rsidR="00C02AFA" w:rsidRPr="003708D4" w:rsidRDefault="00C02AFA" w:rsidP="004B798E">
            <w:pPr>
              <w:keepNext/>
              <w:outlineLvl w:val="1"/>
              <w:rPr>
                <w:rFonts w:ascii="Arial" w:eastAsia="MS Mincho" w:hAnsi="Arial" w:cs="Arial"/>
                <w:b/>
                <w:bCs/>
                <w:sz w:val="20"/>
                <w:szCs w:val="20"/>
                <w:lang w:val="en-GB"/>
              </w:rPr>
            </w:pPr>
            <w:r w:rsidRPr="003708D4">
              <w:rPr>
                <w:rFonts w:ascii="Arial" w:eastAsia="MS Mincho" w:hAnsi="Arial" w:cs="Arial"/>
                <w:b/>
                <w:bCs/>
                <w:sz w:val="20"/>
                <w:szCs w:val="20"/>
                <w:lang w:val="en-GB"/>
              </w:rPr>
              <w:t>Reviewer’s comment</w:t>
            </w:r>
          </w:p>
        </w:tc>
        <w:tc>
          <w:tcPr>
            <w:tcW w:w="1691" w:type="pct"/>
            <w:shd w:val="clear" w:color="auto" w:fill="auto"/>
          </w:tcPr>
          <w:p w14:paraId="619C0C79" w14:textId="77777777" w:rsidR="00C02AFA" w:rsidRPr="003708D4" w:rsidRDefault="00C02AFA" w:rsidP="004B798E">
            <w:pPr>
              <w:spacing w:after="160" w:line="252" w:lineRule="auto"/>
              <w:rPr>
                <w:rFonts w:ascii="Arial" w:eastAsia="Calibri" w:hAnsi="Arial" w:cs="Arial"/>
                <w:kern w:val="2"/>
                <w:sz w:val="20"/>
                <w:szCs w:val="20"/>
                <w:lang w:val="en-IN"/>
              </w:rPr>
            </w:pPr>
            <w:r w:rsidRPr="003708D4">
              <w:rPr>
                <w:rFonts w:ascii="Arial" w:eastAsia="Calibri" w:hAnsi="Arial" w:cs="Arial"/>
                <w:b/>
                <w:kern w:val="2"/>
                <w:sz w:val="20"/>
                <w:szCs w:val="20"/>
                <w:lang w:val="en-IN"/>
              </w:rPr>
              <w:t>Author’s Feedback</w:t>
            </w:r>
            <w:r w:rsidRPr="003708D4">
              <w:rPr>
                <w:rFonts w:ascii="Arial" w:eastAsia="Calibri" w:hAnsi="Arial" w:cs="Arial"/>
                <w:kern w:val="2"/>
                <w:sz w:val="20"/>
                <w:szCs w:val="20"/>
                <w:lang w:val="en-IN"/>
              </w:rPr>
              <w:t xml:space="preserve"> (It is mandatory that authors should write his/her feedback here)</w:t>
            </w:r>
          </w:p>
          <w:p w14:paraId="3A9775D8" w14:textId="77777777" w:rsidR="00C02AFA" w:rsidRPr="003708D4" w:rsidRDefault="00C02AFA" w:rsidP="004B798E">
            <w:pPr>
              <w:keepNext/>
              <w:outlineLvl w:val="1"/>
              <w:rPr>
                <w:rFonts w:ascii="Arial" w:eastAsia="MS Mincho" w:hAnsi="Arial" w:cs="Arial"/>
                <w:bCs/>
                <w:sz w:val="20"/>
                <w:szCs w:val="20"/>
                <w:lang w:val="en-GB"/>
              </w:rPr>
            </w:pPr>
          </w:p>
        </w:tc>
      </w:tr>
      <w:tr w:rsidR="00C02AFA" w:rsidRPr="003708D4" w14:paraId="5C349DED" w14:textId="77777777" w:rsidTr="004B798E">
        <w:trPr>
          <w:trHeight w:val="890"/>
        </w:trPr>
        <w:tc>
          <w:tcPr>
            <w:tcW w:w="1615" w:type="pct"/>
            <w:shd w:val="clear" w:color="auto" w:fill="auto"/>
            <w:noWrap/>
            <w:tcMar>
              <w:top w:w="0" w:type="dxa"/>
              <w:left w:w="108" w:type="dxa"/>
              <w:bottom w:w="0" w:type="dxa"/>
              <w:right w:w="108" w:type="dxa"/>
            </w:tcMar>
            <w:vAlign w:val="center"/>
          </w:tcPr>
          <w:p w14:paraId="4BF9F634" w14:textId="77777777" w:rsidR="00C02AFA" w:rsidRPr="003708D4" w:rsidRDefault="00C02AFA" w:rsidP="004B798E">
            <w:pPr>
              <w:rPr>
                <w:rFonts w:ascii="Arial" w:eastAsia="Arial Unicode MS" w:hAnsi="Arial" w:cs="Arial"/>
                <w:b/>
                <w:sz w:val="20"/>
                <w:szCs w:val="20"/>
                <w:lang w:val="en-GB"/>
              </w:rPr>
            </w:pPr>
            <w:r w:rsidRPr="003708D4">
              <w:rPr>
                <w:rFonts w:ascii="Arial" w:eastAsia="Arial Unicode MS" w:hAnsi="Arial" w:cs="Arial"/>
                <w:b/>
                <w:sz w:val="20"/>
                <w:szCs w:val="20"/>
                <w:lang w:val="en-GB"/>
              </w:rPr>
              <w:t xml:space="preserve">Are there ethical issues in this manuscript? </w:t>
            </w:r>
          </w:p>
          <w:p w14:paraId="4F66F3E5" w14:textId="77777777" w:rsidR="00C02AFA" w:rsidRPr="003708D4" w:rsidRDefault="00C02AFA" w:rsidP="004B798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BA76B36" w14:textId="77777777" w:rsidR="00C02AFA" w:rsidRPr="003708D4" w:rsidRDefault="00C02AFA" w:rsidP="004B798E">
            <w:pPr>
              <w:rPr>
                <w:rFonts w:ascii="Arial" w:eastAsia="Arial Unicode MS" w:hAnsi="Arial" w:cs="Arial"/>
                <w:i/>
                <w:iCs/>
                <w:sz w:val="20"/>
                <w:szCs w:val="20"/>
                <w:u w:val="single"/>
                <w:lang w:val="en-GB"/>
              </w:rPr>
            </w:pPr>
            <w:r w:rsidRPr="003708D4">
              <w:rPr>
                <w:rFonts w:ascii="Arial" w:eastAsia="Arial Unicode MS" w:hAnsi="Arial" w:cs="Arial"/>
                <w:i/>
                <w:iCs/>
                <w:sz w:val="20"/>
                <w:szCs w:val="20"/>
                <w:u w:val="single"/>
                <w:lang w:val="en-GB"/>
              </w:rPr>
              <w:t xml:space="preserve">(If yes, </w:t>
            </w:r>
            <w:proofErr w:type="gramStart"/>
            <w:r w:rsidRPr="003708D4">
              <w:rPr>
                <w:rFonts w:ascii="Arial" w:eastAsia="Arial Unicode MS" w:hAnsi="Arial" w:cs="Arial"/>
                <w:i/>
                <w:iCs/>
                <w:sz w:val="20"/>
                <w:szCs w:val="20"/>
                <w:u w:val="single"/>
                <w:lang w:val="en-GB"/>
              </w:rPr>
              <w:t>Kindly</w:t>
            </w:r>
            <w:proofErr w:type="gramEnd"/>
            <w:r w:rsidRPr="003708D4">
              <w:rPr>
                <w:rFonts w:ascii="Arial" w:eastAsia="Arial Unicode MS" w:hAnsi="Arial" w:cs="Arial"/>
                <w:i/>
                <w:iCs/>
                <w:sz w:val="20"/>
                <w:szCs w:val="20"/>
                <w:u w:val="single"/>
                <w:lang w:val="en-GB"/>
              </w:rPr>
              <w:t xml:space="preserve"> please write down the ethical issues here in details)</w:t>
            </w:r>
          </w:p>
          <w:p w14:paraId="20C8DA59" w14:textId="77777777" w:rsidR="00C02AFA" w:rsidRPr="003708D4" w:rsidRDefault="00C02AFA" w:rsidP="004B798E">
            <w:pPr>
              <w:rPr>
                <w:rFonts w:ascii="Arial" w:eastAsia="Arial Unicode MS" w:hAnsi="Arial" w:cs="Arial"/>
                <w:sz w:val="20"/>
                <w:szCs w:val="20"/>
                <w:lang w:val="en-GB"/>
              </w:rPr>
            </w:pPr>
          </w:p>
        </w:tc>
        <w:tc>
          <w:tcPr>
            <w:tcW w:w="1691" w:type="pct"/>
            <w:shd w:val="clear" w:color="auto" w:fill="auto"/>
            <w:vAlign w:val="center"/>
          </w:tcPr>
          <w:p w14:paraId="546D591B" w14:textId="77777777" w:rsidR="00C02AFA" w:rsidRPr="003708D4" w:rsidRDefault="00C02AFA" w:rsidP="004B798E">
            <w:pPr>
              <w:rPr>
                <w:rFonts w:ascii="Arial" w:eastAsia="Arial Unicode MS" w:hAnsi="Arial" w:cs="Arial"/>
                <w:sz w:val="20"/>
                <w:szCs w:val="20"/>
                <w:lang w:val="en-GB"/>
              </w:rPr>
            </w:pPr>
          </w:p>
          <w:p w14:paraId="0200334F" w14:textId="77777777" w:rsidR="00C02AFA" w:rsidRPr="003708D4" w:rsidRDefault="00C02AFA" w:rsidP="004B798E">
            <w:pPr>
              <w:rPr>
                <w:rFonts w:ascii="Arial" w:eastAsia="Arial Unicode MS" w:hAnsi="Arial" w:cs="Arial"/>
                <w:sz w:val="20"/>
                <w:szCs w:val="20"/>
                <w:lang w:val="en-GB"/>
              </w:rPr>
            </w:pPr>
          </w:p>
          <w:p w14:paraId="5CBD10A6" w14:textId="77777777" w:rsidR="00C02AFA" w:rsidRPr="003708D4" w:rsidRDefault="00C02AFA" w:rsidP="004B798E">
            <w:pPr>
              <w:rPr>
                <w:rFonts w:ascii="Arial" w:eastAsia="Arial Unicode MS" w:hAnsi="Arial" w:cs="Arial"/>
                <w:sz w:val="20"/>
                <w:szCs w:val="20"/>
                <w:lang w:val="en-GB"/>
              </w:rPr>
            </w:pPr>
          </w:p>
        </w:tc>
      </w:tr>
      <w:bookmarkEnd w:id="0"/>
    </w:tbl>
    <w:p w14:paraId="699B73F9" w14:textId="77777777" w:rsidR="00C02AFA" w:rsidRPr="003708D4" w:rsidRDefault="00C02AFA" w:rsidP="00C02AFA">
      <w:pPr>
        <w:rPr>
          <w:rFonts w:ascii="Arial" w:hAnsi="Arial" w:cs="Arial"/>
          <w:sz w:val="20"/>
          <w:szCs w:val="20"/>
        </w:rPr>
      </w:pPr>
    </w:p>
    <w:p w14:paraId="0BBD005C" w14:textId="77777777" w:rsidR="00C02AFA" w:rsidRPr="003708D4" w:rsidRDefault="00C02AFA" w:rsidP="00C02AFA">
      <w:pPr>
        <w:rPr>
          <w:rFonts w:ascii="Arial" w:hAnsi="Arial" w:cs="Arial"/>
          <w:sz w:val="20"/>
          <w:szCs w:val="20"/>
        </w:rPr>
      </w:pPr>
    </w:p>
    <w:p w14:paraId="6CC38849" w14:textId="77777777" w:rsidR="00C02AFA" w:rsidRPr="003708D4" w:rsidRDefault="00C02AFA" w:rsidP="00C02AFA">
      <w:pPr>
        <w:rPr>
          <w:rFonts w:ascii="Arial" w:hAnsi="Arial" w:cs="Arial"/>
          <w:bCs/>
          <w:sz w:val="20"/>
          <w:szCs w:val="20"/>
          <w:u w:val="single"/>
          <w:lang w:val="en-GB"/>
        </w:rPr>
      </w:pPr>
    </w:p>
    <w:bookmarkEnd w:id="1"/>
    <w:p w14:paraId="42A62A26" w14:textId="77777777" w:rsidR="003708D4" w:rsidRPr="00B75109" w:rsidRDefault="003708D4" w:rsidP="003708D4">
      <w:pPr>
        <w:pStyle w:val="Affiliation"/>
        <w:spacing w:after="0" w:line="240" w:lineRule="auto"/>
        <w:jc w:val="left"/>
        <w:rPr>
          <w:rFonts w:ascii="Arial" w:hAnsi="Arial" w:cs="Arial"/>
          <w:b/>
          <w:u w:val="single"/>
        </w:rPr>
      </w:pPr>
      <w:r w:rsidRPr="00B75109">
        <w:rPr>
          <w:rFonts w:ascii="Arial" w:hAnsi="Arial" w:cs="Arial"/>
          <w:b/>
          <w:u w:val="single"/>
        </w:rPr>
        <w:t>Reviewer details:</w:t>
      </w:r>
    </w:p>
    <w:p w14:paraId="7BABCD31" w14:textId="77777777" w:rsidR="003708D4" w:rsidRPr="00B75109" w:rsidRDefault="003708D4" w:rsidP="003708D4">
      <w:pPr>
        <w:pStyle w:val="Affiliation"/>
        <w:spacing w:after="0" w:line="240" w:lineRule="auto"/>
        <w:jc w:val="left"/>
        <w:rPr>
          <w:rFonts w:ascii="Arial" w:hAnsi="Arial" w:cs="Arial"/>
          <w:b/>
          <w:lang w:val="nl-BE"/>
        </w:rPr>
      </w:pPr>
      <w:r w:rsidRPr="00B75109">
        <w:rPr>
          <w:rFonts w:ascii="Arial" w:hAnsi="Arial" w:cs="Arial"/>
          <w:b/>
          <w:lang w:val="nl-BE"/>
        </w:rPr>
        <w:t xml:space="preserve">Kirolos Eskandar , </w:t>
      </w:r>
      <w:r w:rsidRPr="00B75109">
        <w:rPr>
          <w:rFonts w:ascii="Arial" w:hAnsi="Arial" w:cs="Arial"/>
          <w:b/>
        </w:rPr>
        <w:t>Egypt</w:t>
      </w:r>
    </w:p>
    <w:p w14:paraId="0ECA4E5E" w14:textId="77777777" w:rsidR="00F1171E" w:rsidRPr="003708D4" w:rsidRDefault="00F1171E" w:rsidP="00F1171E">
      <w:pPr>
        <w:pStyle w:val="BodyText"/>
        <w:rPr>
          <w:rFonts w:ascii="Arial" w:hAnsi="Arial" w:cs="Arial"/>
          <w:b/>
          <w:bCs/>
          <w:sz w:val="20"/>
          <w:szCs w:val="20"/>
          <w:u w:val="single"/>
          <w:lang w:val="en-GB"/>
        </w:rPr>
      </w:pPr>
    </w:p>
    <w:sectPr w:rsidR="00F1171E" w:rsidRPr="003708D4"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4D02" w14:textId="77777777" w:rsidR="000C1E00" w:rsidRPr="0000007A" w:rsidRDefault="000C1E00" w:rsidP="0099583E">
      <w:r>
        <w:separator/>
      </w:r>
    </w:p>
  </w:endnote>
  <w:endnote w:type="continuationSeparator" w:id="0">
    <w:p w14:paraId="45D46CD5" w14:textId="77777777" w:rsidR="000C1E00" w:rsidRPr="0000007A" w:rsidRDefault="000C1E0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6325" w14:textId="77777777" w:rsidR="000C1E00" w:rsidRPr="0000007A" w:rsidRDefault="000C1E00" w:rsidP="0099583E">
      <w:r>
        <w:separator/>
      </w:r>
    </w:p>
  </w:footnote>
  <w:footnote w:type="continuationSeparator" w:id="0">
    <w:p w14:paraId="476B43E4" w14:textId="77777777" w:rsidR="000C1E00" w:rsidRPr="0000007A" w:rsidRDefault="000C1E0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215E6"/>
    <w:multiLevelType w:val="multilevel"/>
    <w:tmpl w:val="9598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C062C"/>
    <w:multiLevelType w:val="multilevel"/>
    <w:tmpl w:val="FFA2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37082909">
    <w:abstractNumId w:val="4"/>
  </w:num>
  <w:num w:numId="2" w16cid:durableId="2038894282">
    <w:abstractNumId w:val="8"/>
  </w:num>
  <w:num w:numId="3" w16cid:durableId="357198947">
    <w:abstractNumId w:val="7"/>
  </w:num>
  <w:num w:numId="4" w16cid:durableId="1745449188">
    <w:abstractNumId w:val="9"/>
  </w:num>
  <w:num w:numId="5" w16cid:durableId="1173106099">
    <w:abstractNumId w:val="6"/>
  </w:num>
  <w:num w:numId="6" w16cid:durableId="680669822">
    <w:abstractNumId w:val="0"/>
  </w:num>
  <w:num w:numId="7" w16cid:durableId="656999487">
    <w:abstractNumId w:val="2"/>
  </w:num>
  <w:num w:numId="8" w16cid:durableId="136924751">
    <w:abstractNumId w:val="11"/>
  </w:num>
  <w:num w:numId="9" w16cid:durableId="918170478">
    <w:abstractNumId w:val="10"/>
  </w:num>
  <w:num w:numId="10" w16cid:durableId="1057777508">
    <w:abstractNumId w:val="3"/>
  </w:num>
  <w:num w:numId="11" w16cid:durableId="2092266883">
    <w:abstractNumId w:val="1"/>
  </w:num>
  <w:num w:numId="12" w16cid:durableId="926034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1E00"/>
    <w:rsid w:val="000C3B7E"/>
    <w:rsid w:val="000D13B0"/>
    <w:rsid w:val="000F3439"/>
    <w:rsid w:val="000F6EA8"/>
    <w:rsid w:val="00101322"/>
    <w:rsid w:val="00115767"/>
    <w:rsid w:val="00121FFA"/>
    <w:rsid w:val="0012616A"/>
    <w:rsid w:val="00136984"/>
    <w:rsid w:val="001425F1"/>
    <w:rsid w:val="00142A9C"/>
    <w:rsid w:val="00150304"/>
    <w:rsid w:val="0015296D"/>
    <w:rsid w:val="00161581"/>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4EA5"/>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08D4"/>
    <w:rsid w:val="00374F93"/>
    <w:rsid w:val="00377F1D"/>
    <w:rsid w:val="00394901"/>
    <w:rsid w:val="003A04E7"/>
    <w:rsid w:val="003A1C45"/>
    <w:rsid w:val="003A4991"/>
    <w:rsid w:val="003A6E1A"/>
    <w:rsid w:val="003B1D0B"/>
    <w:rsid w:val="003B2172"/>
    <w:rsid w:val="003C19DD"/>
    <w:rsid w:val="003D1BDE"/>
    <w:rsid w:val="003E746A"/>
    <w:rsid w:val="00401C12"/>
    <w:rsid w:val="00412F11"/>
    <w:rsid w:val="00421DBF"/>
    <w:rsid w:val="0042465A"/>
    <w:rsid w:val="00435B36"/>
    <w:rsid w:val="00442B24"/>
    <w:rsid w:val="004430CD"/>
    <w:rsid w:val="00443F5E"/>
    <w:rsid w:val="0044519B"/>
    <w:rsid w:val="00452F40"/>
    <w:rsid w:val="00457AB1"/>
    <w:rsid w:val="00457BC0"/>
    <w:rsid w:val="00461309"/>
    <w:rsid w:val="00462996"/>
    <w:rsid w:val="00474129"/>
    <w:rsid w:val="004768BB"/>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049F"/>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093B"/>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1776"/>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3012"/>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025B"/>
    <w:rsid w:val="00AF3016"/>
    <w:rsid w:val="00B03A45"/>
    <w:rsid w:val="00B2236C"/>
    <w:rsid w:val="00B22FE6"/>
    <w:rsid w:val="00B3033D"/>
    <w:rsid w:val="00B334D9"/>
    <w:rsid w:val="00B53059"/>
    <w:rsid w:val="00B560BA"/>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2AFA"/>
    <w:rsid w:val="00C03A1D"/>
    <w:rsid w:val="00C10283"/>
    <w:rsid w:val="00C1155F"/>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37A3"/>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08C9"/>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3583"/>
    <w:rsid w:val="00FC432A"/>
    <w:rsid w:val="00FC6387"/>
    <w:rsid w:val="00FC6802"/>
    <w:rsid w:val="00FD199C"/>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4768BB"/>
    <w:rPr>
      <w:color w:val="605E5C"/>
      <w:shd w:val="clear" w:color="auto" w:fill="E1DFDD"/>
    </w:rPr>
  </w:style>
  <w:style w:type="paragraph" w:customStyle="1" w:styleId="Affiliation">
    <w:name w:val="Affiliation"/>
    <w:basedOn w:val="Normal"/>
    <w:rsid w:val="003708D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851">
      <w:bodyDiv w:val="1"/>
      <w:marLeft w:val="0"/>
      <w:marRight w:val="0"/>
      <w:marTop w:val="0"/>
      <w:marBottom w:val="0"/>
      <w:divBdr>
        <w:top w:val="none" w:sz="0" w:space="0" w:color="auto"/>
        <w:left w:val="none" w:sz="0" w:space="0" w:color="auto"/>
        <w:bottom w:val="none" w:sz="0" w:space="0" w:color="auto"/>
        <w:right w:val="none" w:sz="0" w:space="0" w:color="auto"/>
      </w:divBdr>
    </w:div>
    <w:div w:id="389351989">
      <w:bodyDiv w:val="1"/>
      <w:marLeft w:val="0"/>
      <w:marRight w:val="0"/>
      <w:marTop w:val="0"/>
      <w:marBottom w:val="0"/>
      <w:divBdr>
        <w:top w:val="none" w:sz="0" w:space="0" w:color="auto"/>
        <w:left w:val="none" w:sz="0" w:space="0" w:color="auto"/>
        <w:bottom w:val="none" w:sz="0" w:space="0" w:color="auto"/>
        <w:right w:val="none" w:sz="0" w:space="0" w:color="auto"/>
      </w:divBdr>
    </w:div>
    <w:div w:id="48590243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473686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66968257">
      <w:bodyDiv w:val="1"/>
      <w:marLeft w:val="0"/>
      <w:marRight w:val="0"/>
      <w:marTop w:val="0"/>
      <w:marBottom w:val="0"/>
      <w:divBdr>
        <w:top w:val="none" w:sz="0" w:space="0" w:color="auto"/>
        <w:left w:val="none" w:sz="0" w:space="0" w:color="auto"/>
        <w:bottom w:val="none" w:sz="0" w:space="0" w:color="auto"/>
        <w:right w:val="none" w:sz="0" w:space="0" w:color="auto"/>
      </w:divBdr>
    </w:div>
    <w:div w:id="94982533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20630168">
      <w:bodyDiv w:val="1"/>
      <w:marLeft w:val="0"/>
      <w:marRight w:val="0"/>
      <w:marTop w:val="0"/>
      <w:marBottom w:val="0"/>
      <w:divBdr>
        <w:top w:val="none" w:sz="0" w:space="0" w:color="auto"/>
        <w:left w:val="none" w:sz="0" w:space="0" w:color="auto"/>
        <w:bottom w:val="none" w:sz="0" w:space="0" w:color="auto"/>
        <w:right w:val="none" w:sz="0" w:space="0" w:color="auto"/>
      </w:divBdr>
    </w:div>
    <w:div w:id="203326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118</cp:revision>
  <dcterms:created xsi:type="dcterms:W3CDTF">2023-08-30T09:21:00Z</dcterms:created>
  <dcterms:modified xsi:type="dcterms:W3CDTF">2025-07-28T10:15:00Z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