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A066" w14:textId="77777777" w:rsidR="00706C30" w:rsidRPr="00032B84" w:rsidRDefault="0019319F" w:rsidP="00032B84">
      <w:pPr>
        <w:spacing w:after="0" w:line="240" w:lineRule="auto"/>
        <w:rPr>
          <w:rFonts w:ascii="Arial" w:hAnsi="Arial" w:cs="Arial"/>
          <w:b/>
          <w:bCs/>
          <w:color w:val="000000" w:themeColor="text1"/>
          <w:sz w:val="32"/>
          <w:szCs w:val="32"/>
        </w:rPr>
      </w:pPr>
      <w:r w:rsidRPr="00032B84">
        <w:rPr>
          <w:rFonts w:ascii="Arial" w:hAnsi="Arial" w:cs="Arial"/>
          <w:b/>
          <w:bCs/>
          <w:color w:val="000000" w:themeColor="text1"/>
          <w:sz w:val="32"/>
          <w:szCs w:val="32"/>
        </w:rPr>
        <w:t>Empowering Leadership of Change Management for Sustainability in High-Performance Educational Organizations</w:t>
      </w:r>
    </w:p>
    <w:p w14:paraId="69193F4C" w14:textId="77777777" w:rsidR="0019319F" w:rsidRPr="00917288" w:rsidRDefault="0019319F" w:rsidP="00706C30">
      <w:pPr>
        <w:spacing w:after="0" w:line="240" w:lineRule="auto"/>
        <w:jc w:val="thaiDistribute"/>
        <w:rPr>
          <w:rFonts w:ascii="Arial" w:hAnsi="Arial" w:cs="Arial"/>
          <w:color w:val="000000" w:themeColor="text1"/>
          <w:sz w:val="32"/>
          <w:szCs w:val="32"/>
        </w:rPr>
      </w:pPr>
    </w:p>
    <w:p w14:paraId="20D5ACF2" w14:textId="12CE4FA3" w:rsidR="00012D0C" w:rsidRPr="00032B84" w:rsidRDefault="00012D0C" w:rsidP="0086274C">
      <w:pPr>
        <w:pStyle w:val="ListParagraph"/>
        <w:spacing w:after="0" w:line="240" w:lineRule="auto"/>
        <w:ind w:left="426"/>
        <w:rPr>
          <w:rFonts w:ascii="Arial" w:hAnsi="Arial" w:cs="Arial"/>
          <w:sz w:val="20"/>
          <w:szCs w:val="20"/>
        </w:rPr>
      </w:pPr>
    </w:p>
    <w:p w14:paraId="4290F826" w14:textId="77777777" w:rsidR="00983015" w:rsidRDefault="00983015" w:rsidP="00551E1F">
      <w:pPr>
        <w:spacing w:after="0" w:line="240" w:lineRule="auto"/>
        <w:rPr>
          <w:rFonts w:ascii="Times New Roman" w:hAnsi="Times New Roman" w:cs="Times New Roman"/>
          <w:b/>
          <w:bCs/>
          <w:color w:val="000000" w:themeColor="text1"/>
          <w:sz w:val="20"/>
          <w:szCs w:val="20"/>
        </w:rPr>
      </w:pPr>
    </w:p>
    <w:p w14:paraId="51DF5270" w14:textId="0CED0510" w:rsidR="000F79A3" w:rsidRPr="00032B84" w:rsidRDefault="00983015" w:rsidP="001713EC">
      <w:pPr>
        <w:spacing w:after="120" w:line="240" w:lineRule="auto"/>
        <w:jc w:val="thaiDistribute"/>
        <w:rPr>
          <w:rFonts w:ascii="Arial" w:hAnsi="Arial" w:cs="Arial"/>
          <w:color w:val="000000" w:themeColor="text1"/>
          <w:szCs w:val="22"/>
        </w:rPr>
      </w:pPr>
      <w:r w:rsidRPr="00032B84">
        <w:rPr>
          <w:rFonts w:ascii="Arial" w:hAnsi="Arial" w:cs="Arial"/>
          <w:b/>
          <w:bCs/>
          <w:szCs w:val="22"/>
        </w:rPr>
        <w:t>A</w:t>
      </w:r>
      <w:r w:rsidR="000F79A3" w:rsidRPr="00032B84">
        <w:rPr>
          <w:rFonts w:ascii="Arial" w:hAnsi="Arial" w:cs="Arial"/>
          <w:b/>
          <w:bCs/>
          <w:szCs w:val="22"/>
        </w:rPr>
        <w:t>BSTRACT</w:t>
      </w:r>
      <w:r w:rsidR="00366C4D" w:rsidRPr="00032B84">
        <w:rPr>
          <w:rFonts w:ascii="Arial" w:hAnsi="Arial" w:cs="Arial"/>
          <w:b/>
          <w:bCs/>
          <w:szCs w:val="22"/>
        </w:rPr>
        <w:t xml:space="preserve"> </w:t>
      </w:r>
      <w:r w:rsidRPr="00032B84">
        <w:rPr>
          <w:rFonts w:ascii="Arial" w:hAnsi="Arial" w:cs="Arial"/>
          <w:b/>
          <w:bCs/>
          <w:szCs w:val="22"/>
        </w:rPr>
        <w:t xml:space="preserve"> </w:t>
      </w:r>
    </w:p>
    <w:p w14:paraId="4E8C9FAC" w14:textId="03C6EBD5" w:rsidR="00983015" w:rsidRPr="00032B84" w:rsidRDefault="00983015" w:rsidP="001713EC">
      <w:pPr>
        <w:spacing w:after="120" w:line="240" w:lineRule="auto"/>
        <w:jc w:val="thaiDistribute"/>
        <w:rPr>
          <w:rFonts w:ascii="Arial" w:hAnsi="Arial" w:cs="Arial"/>
          <w:b/>
          <w:bCs/>
          <w:color w:val="000000" w:themeColor="text1"/>
          <w:sz w:val="20"/>
          <w:szCs w:val="20"/>
        </w:rPr>
      </w:pPr>
      <w:r w:rsidRPr="00032B84">
        <w:rPr>
          <w:rFonts w:ascii="Arial" w:hAnsi="Arial" w:cs="Arial"/>
          <w:color w:val="000000" w:themeColor="text1"/>
          <w:sz w:val="20"/>
          <w:szCs w:val="20"/>
        </w:rPr>
        <w:t xml:space="preserve">Sustainability embeddedness is crucial for the long-term viability of managing in high-performance educational organizations. Organizational leadership is pivotal to defining an organization's culture, driving team morale, and achieving success. This framework sheds light on empowering leadership </w:t>
      </w:r>
      <w:r w:rsidR="001713EC" w:rsidRPr="00032B84">
        <w:rPr>
          <w:rFonts w:ascii="Arial" w:hAnsi="Arial" w:cs="Arial"/>
          <w:color w:val="000000" w:themeColor="text1"/>
          <w:sz w:val="20"/>
          <w:szCs w:val="20"/>
        </w:rPr>
        <w:t xml:space="preserve">of </w:t>
      </w:r>
      <w:r w:rsidRPr="00032B84">
        <w:rPr>
          <w:rFonts w:ascii="Arial" w:hAnsi="Arial" w:cs="Arial"/>
          <w:color w:val="000000" w:themeColor="text1"/>
          <w:sz w:val="20"/>
          <w:szCs w:val="20"/>
        </w:rPr>
        <w:t xml:space="preserve">change management </w:t>
      </w:r>
      <w:r w:rsidR="001713EC" w:rsidRPr="00032B84">
        <w:rPr>
          <w:rFonts w:ascii="Arial" w:hAnsi="Arial" w:cs="Arial"/>
          <w:color w:val="000000" w:themeColor="text1"/>
          <w:sz w:val="20"/>
          <w:szCs w:val="20"/>
        </w:rPr>
        <w:t xml:space="preserve">for sustainability </w:t>
      </w:r>
      <w:r w:rsidRPr="00032B84">
        <w:rPr>
          <w:rFonts w:ascii="Arial" w:hAnsi="Arial" w:cs="Arial"/>
          <w:color w:val="000000" w:themeColor="text1"/>
          <w:sz w:val="20"/>
          <w:szCs w:val="20"/>
        </w:rPr>
        <w:t>in high-performance educational organizations</w:t>
      </w:r>
      <w:r w:rsidR="00032B84" w:rsidRPr="00032B84">
        <w:rPr>
          <w:rFonts w:ascii="Arial" w:hAnsi="Arial" w:cs="Arial"/>
          <w:color w:val="000000" w:themeColor="text1"/>
          <w:sz w:val="20"/>
          <w:szCs w:val="20"/>
        </w:rPr>
        <w:t>. The</w:t>
      </w:r>
      <w:r w:rsidR="001713EC"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rPr>
        <w:t xml:space="preserve">collection of </w:t>
      </w:r>
      <w:r w:rsidR="001713EC" w:rsidRPr="00032B84">
        <w:rPr>
          <w:rFonts w:ascii="Arial" w:hAnsi="Arial" w:cs="Arial"/>
          <w:color w:val="000000" w:themeColor="text1"/>
          <w:sz w:val="20"/>
          <w:szCs w:val="20"/>
        </w:rPr>
        <w:t>data</w:t>
      </w:r>
      <w:r w:rsidRPr="00032B84">
        <w:rPr>
          <w:rFonts w:ascii="Arial" w:hAnsi="Arial" w:cs="Arial"/>
          <w:color w:val="000000" w:themeColor="text1"/>
          <w:sz w:val="20"/>
          <w:szCs w:val="20"/>
        </w:rPr>
        <w:t xml:space="preserve"> from participatory action learning, interviews among key informants, and a quantitative survey </w:t>
      </w:r>
      <w:r w:rsidR="00032B84" w:rsidRPr="00032B84">
        <w:rPr>
          <w:rFonts w:ascii="Arial" w:hAnsi="Arial" w:cs="Arial"/>
          <w:color w:val="000000" w:themeColor="text1"/>
          <w:sz w:val="20"/>
          <w:szCs w:val="20"/>
        </w:rPr>
        <w:t>was</w:t>
      </w:r>
      <w:r w:rsidRPr="00032B84">
        <w:rPr>
          <w:rFonts w:ascii="Arial" w:hAnsi="Arial" w:cs="Arial"/>
          <w:color w:val="000000" w:themeColor="text1"/>
          <w:sz w:val="20"/>
          <w:szCs w:val="20"/>
        </w:rPr>
        <w:t xml:space="preserve"> conducted using a questionnaire among the sample study</w:t>
      </w:r>
      <w:r w:rsidR="00014B2D" w:rsidRPr="00032B84">
        <w:rPr>
          <w:rFonts w:ascii="Arial" w:hAnsi="Arial" w:cs="Arial"/>
          <w:color w:val="000000" w:themeColor="text1"/>
          <w:sz w:val="20"/>
          <w:szCs w:val="20"/>
        </w:rPr>
        <w:t>.</w:t>
      </w:r>
      <w:r w:rsidRPr="00032B84">
        <w:rPr>
          <w:rFonts w:ascii="Arial" w:hAnsi="Arial" w:cs="Arial"/>
          <w:color w:val="000000" w:themeColor="text1"/>
          <w:sz w:val="20"/>
          <w:szCs w:val="20"/>
        </w:rPr>
        <w:t xml:space="preserve"> </w:t>
      </w:r>
      <w:r w:rsidR="00014B2D" w:rsidRPr="00032B84">
        <w:rPr>
          <w:rFonts w:ascii="Arial" w:hAnsi="Arial" w:cs="Arial"/>
          <w:color w:val="000000" w:themeColor="text1"/>
          <w:sz w:val="20"/>
          <w:szCs w:val="20"/>
        </w:rPr>
        <w:t>However, e</w:t>
      </w:r>
      <w:r w:rsidR="0019319F" w:rsidRPr="00032B84">
        <w:rPr>
          <w:rFonts w:ascii="Arial" w:hAnsi="Arial" w:cs="Arial"/>
          <w:color w:val="000000" w:themeColor="text1"/>
          <w:sz w:val="20"/>
          <w:szCs w:val="20"/>
        </w:rPr>
        <w:t xml:space="preserve">mpowering leadership of change management </w:t>
      </w:r>
      <w:r w:rsidRPr="00032B84">
        <w:rPr>
          <w:rFonts w:ascii="Arial" w:hAnsi="Arial" w:cs="Arial"/>
          <w:color w:val="000000" w:themeColor="text1"/>
          <w:sz w:val="20"/>
          <w:szCs w:val="20"/>
        </w:rPr>
        <w:t>includes a vision for creating an organizational future, structures and work processes to support the organizational vision, open communication among the organization's personnel, continuous learning and teamwork effectively, sharing power and participation in operations, and creating an organizational culture for sustainability</w:t>
      </w:r>
      <w:r w:rsidR="001713EC" w:rsidRPr="00032B84">
        <w:rPr>
          <w:rFonts w:ascii="Arial" w:hAnsi="Arial" w:cs="Arial"/>
          <w:color w:val="000000" w:themeColor="text1"/>
          <w:sz w:val="20"/>
          <w:szCs w:val="20"/>
        </w:rPr>
        <w:t>.</w:t>
      </w:r>
      <w:r w:rsidRPr="00032B84">
        <w:rPr>
          <w:rFonts w:ascii="Arial" w:hAnsi="Arial" w:cs="Arial"/>
          <w:color w:val="000000" w:themeColor="text1"/>
          <w:sz w:val="20"/>
          <w:szCs w:val="20"/>
        </w:rPr>
        <w:t xml:space="preserve"> </w:t>
      </w:r>
      <w:r w:rsidR="00032B84" w:rsidRPr="00032B84">
        <w:rPr>
          <w:rFonts w:ascii="Arial" w:hAnsi="Arial" w:cs="Arial"/>
          <w:color w:val="000000" w:themeColor="text1"/>
          <w:sz w:val="20"/>
          <w:szCs w:val="20"/>
        </w:rPr>
        <w:t xml:space="preserve">All factors </w:t>
      </w:r>
      <w:r w:rsidR="00FC7327" w:rsidRPr="00032B84">
        <w:rPr>
          <w:rFonts w:ascii="Arial" w:hAnsi="Arial" w:cs="Arial"/>
          <w:color w:val="000000" w:themeColor="text1"/>
          <w:sz w:val="20"/>
          <w:szCs w:val="20"/>
        </w:rPr>
        <w:t xml:space="preserve">for sustainability in </w:t>
      </w:r>
      <w:r w:rsidRPr="00032B84">
        <w:rPr>
          <w:rFonts w:ascii="Arial" w:hAnsi="Arial" w:cs="Arial"/>
          <w:color w:val="000000" w:themeColor="text1"/>
          <w:sz w:val="20"/>
          <w:szCs w:val="20"/>
        </w:rPr>
        <w:t xml:space="preserve">high-performance educational organizations </w:t>
      </w:r>
      <w:r w:rsidR="00032B84" w:rsidRPr="00032B84">
        <w:rPr>
          <w:rFonts w:ascii="Arial" w:hAnsi="Arial" w:cs="Arial"/>
          <w:color w:val="000000" w:themeColor="text1"/>
          <w:sz w:val="20"/>
          <w:szCs w:val="20"/>
        </w:rPr>
        <w:t>are significant</w:t>
      </w:r>
      <w:r w:rsidRPr="00032B84">
        <w:rPr>
          <w:rFonts w:ascii="Arial" w:hAnsi="Arial" w:cs="Arial"/>
          <w:color w:val="000000" w:themeColor="text1"/>
          <w:sz w:val="20"/>
          <w:szCs w:val="20"/>
        </w:rPr>
        <w:t xml:space="preserve">. </w:t>
      </w:r>
      <w:r w:rsidR="001713EC" w:rsidRPr="00032B84">
        <w:rPr>
          <w:rFonts w:ascii="Arial" w:hAnsi="Arial" w:cs="Arial"/>
          <w:color w:val="000000" w:themeColor="text1"/>
          <w:sz w:val="20"/>
          <w:szCs w:val="20"/>
        </w:rPr>
        <w:t>T</w:t>
      </w:r>
      <w:r w:rsidRPr="00032B84">
        <w:rPr>
          <w:rFonts w:ascii="Arial" w:hAnsi="Arial" w:cs="Arial"/>
          <w:color w:val="000000" w:themeColor="text1"/>
          <w:sz w:val="20"/>
          <w:szCs w:val="20"/>
        </w:rPr>
        <w:t xml:space="preserve">he change management mechanisms in modern corporate management and leading organizational practices, strategic planning, human resource management, process focus, knowledge management, and performance outcome </w:t>
      </w:r>
      <w:r w:rsidR="001713EC" w:rsidRPr="00032B84">
        <w:rPr>
          <w:rFonts w:ascii="Arial" w:hAnsi="Arial" w:cs="Arial"/>
          <w:color w:val="000000" w:themeColor="text1"/>
          <w:sz w:val="20"/>
          <w:szCs w:val="20"/>
        </w:rPr>
        <w:t>lead</w:t>
      </w:r>
      <w:r w:rsidRPr="00032B84">
        <w:rPr>
          <w:rFonts w:ascii="Arial" w:hAnsi="Arial" w:cs="Arial"/>
          <w:color w:val="000000" w:themeColor="text1"/>
          <w:sz w:val="20"/>
          <w:szCs w:val="20"/>
        </w:rPr>
        <w:t xml:space="preserve"> to goal achievement in high-performance educational organizations.</w:t>
      </w:r>
    </w:p>
    <w:p w14:paraId="03D66979" w14:textId="77777777" w:rsidR="00983015" w:rsidRPr="00032B84" w:rsidRDefault="00983015" w:rsidP="001713EC">
      <w:pPr>
        <w:spacing w:after="0"/>
        <w:jc w:val="thaiDistribute"/>
        <w:rPr>
          <w:rFonts w:ascii="Arial" w:hAnsi="Arial" w:cs="Arial"/>
          <w:b/>
          <w:bCs/>
          <w:i/>
          <w:iCs/>
          <w:sz w:val="20"/>
          <w:szCs w:val="20"/>
        </w:rPr>
      </w:pPr>
      <w:r w:rsidRPr="00032B84">
        <w:rPr>
          <w:rFonts w:ascii="Arial" w:hAnsi="Arial" w:cs="Arial"/>
          <w:b/>
          <w:bCs/>
          <w:sz w:val="20"/>
          <w:szCs w:val="20"/>
        </w:rPr>
        <w:t>Keywords:</w:t>
      </w:r>
      <w:r w:rsidRPr="00032B84">
        <w:rPr>
          <w:rFonts w:ascii="Arial" w:hAnsi="Arial" w:cs="Arial"/>
          <w:b/>
          <w:bCs/>
          <w:i/>
          <w:iCs/>
          <w:sz w:val="20"/>
          <w:szCs w:val="20"/>
        </w:rPr>
        <w:t xml:space="preserve"> </w:t>
      </w:r>
      <w:r w:rsidRPr="00032B84">
        <w:rPr>
          <w:rFonts w:ascii="Arial" w:hAnsi="Arial" w:cs="Arial"/>
          <w:color w:val="000000" w:themeColor="text1"/>
          <w:sz w:val="20"/>
          <w:szCs w:val="20"/>
        </w:rPr>
        <w:t xml:space="preserve"> </w:t>
      </w:r>
      <w:r w:rsidR="0019319F" w:rsidRPr="00032B84">
        <w:rPr>
          <w:rFonts w:ascii="Arial" w:hAnsi="Arial" w:cs="Arial"/>
          <w:color w:val="000000" w:themeColor="text1"/>
          <w:sz w:val="20"/>
          <w:szCs w:val="20"/>
        </w:rPr>
        <w:t>E</w:t>
      </w:r>
      <w:r w:rsidRPr="00032B84">
        <w:rPr>
          <w:rFonts w:ascii="Arial" w:hAnsi="Arial" w:cs="Arial"/>
          <w:color w:val="000000" w:themeColor="text1"/>
          <w:sz w:val="20"/>
          <w:szCs w:val="20"/>
        </w:rPr>
        <w:t>mpowering leadership, change management,</w:t>
      </w:r>
      <w:r w:rsidR="0019319F" w:rsidRPr="00032B84">
        <w:rPr>
          <w:rFonts w:ascii="Arial" w:hAnsi="Arial" w:cs="Arial"/>
          <w:color w:val="000000" w:themeColor="text1"/>
          <w:sz w:val="20"/>
          <w:szCs w:val="20"/>
        </w:rPr>
        <w:t xml:space="preserve"> sustainability,</w:t>
      </w:r>
      <w:r w:rsidRPr="00032B84">
        <w:rPr>
          <w:rFonts w:ascii="Arial" w:hAnsi="Arial" w:cs="Arial"/>
          <w:color w:val="000000" w:themeColor="text1"/>
          <w:sz w:val="20"/>
          <w:szCs w:val="20"/>
        </w:rPr>
        <w:t xml:space="preserve"> high-performance, educational organizations.</w:t>
      </w:r>
    </w:p>
    <w:p w14:paraId="5398EE38" w14:textId="77777777" w:rsidR="00D33C98" w:rsidRPr="00032B84" w:rsidRDefault="00D33C98" w:rsidP="001713EC">
      <w:pPr>
        <w:spacing w:after="0" w:line="240" w:lineRule="auto"/>
        <w:rPr>
          <w:rFonts w:ascii="Arial" w:hAnsi="Arial" w:cs="Arial"/>
        </w:rPr>
      </w:pPr>
    </w:p>
    <w:p w14:paraId="2CF7BB14" w14:textId="5638C443" w:rsidR="00794FF0" w:rsidRPr="00032B84" w:rsidRDefault="00647A5E" w:rsidP="00014B2D">
      <w:pPr>
        <w:spacing w:after="120"/>
        <w:jc w:val="thaiDistribute"/>
        <w:rPr>
          <w:rFonts w:ascii="Arial" w:hAnsi="Arial" w:cs="Arial"/>
          <w:b/>
          <w:bCs/>
          <w:sz w:val="20"/>
          <w:szCs w:val="20"/>
        </w:rPr>
      </w:pPr>
      <w:r w:rsidRPr="00032B84">
        <w:rPr>
          <w:rFonts w:ascii="Arial" w:hAnsi="Arial" w:cs="Arial"/>
          <w:b/>
          <w:bCs/>
          <w:sz w:val="20"/>
          <w:szCs w:val="20"/>
        </w:rPr>
        <w:t xml:space="preserve">1. </w:t>
      </w:r>
      <w:r w:rsidR="00764D3B" w:rsidRPr="00032B84">
        <w:rPr>
          <w:rFonts w:ascii="Arial" w:hAnsi="Arial" w:cs="Arial"/>
          <w:b/>
          <w:bCs/>
          <w:sz w:val="20"/>
          <w:szCs w:val="20"/>
        </w:rPr>
        <w:t>I</w:t>
      </w:r>
      <w:r w:rsidR="000F79A3" w:rsidRPr="00032B84">
        <w:rPr>
          <w:rFonts w:ascii="Arial" w:hAnsi="Arial" w:cs="Arial"/>
          <w:b/>
          <w:bCs/>
          <w:sz w:val="20"/>
          <w:szCs w:val="20"/>
        </w:rPr>
        <w:t>NTRODUCTION</w:t>
      </w:r>
      <w:r w:rsidR="00983015" w:rsidRPr="00032B84">
        <w:rPr>
          <w:rFonts w:ascii="Arial" w:hAnsi="Arial" w:cs="Arial"/>
          <w:b/>
          <w:bCs/>
          <w:sz w:val="20"/>
          <w:szCs w:val="20"/>
        </w:rPr>
        <w:t xml:space="preserve"> </w:t>
      </w:r>
    </w:p>
    <w:p w14:paraId="36D0B4D9" w14:textId="0B75A629" w:rsidR="00574014" w:rsidRPr="00032B84" w:rsidRDefault="001E2650" w:rsidP="000F79A3">
      <w:pPr>
        <w:spacing w:after="120" w:line="240" w:lineRule="auto"/>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 xml:space="preserve">The current world, the era of globalization, has changed economics, society, and technology, causing the world's population </w:t>
      </w:r>
      <w:r w:rsidR="000C282A" w:rsidRPr="00032B84">
        <w:rPr>
          <w:rFonts w:ascii="Arial" w:hAnsi="Arial" w:cs="Arial"/>
          <w:color w:val="000000" w:themeColor="text1"/>
          <w:sz w:val="20"/>
          <w:szCs w:val="20"/>
          <w:shd w:val="clear" w:color="auto" w:fill="FFFFFF"/>
        </w:rPr>
        <w:t xml:space="preserve">to become </w:t>
      </w:r>
      <w:r w:rsidRPr="00032B84">
        <w:rPr>
          <w:rFonts w:ascii="Arial" w:hAnsi="Arial" w:cs="Arial"/>
          <w:color w:val="000000" w:themeColor="text1"/>
          <w:sz w:val="20"/>
          <w:szCs w:val="20"/>
          <w:shd w:val="clear" w:color="auto" w:fill="FFFFFF"/>
        </w:rPr>
        <w:t xml:space="preserve">aware of </w:t>
      </w:r>
      <w:r w:rsidR="00477B62" w:rsidRPr="00032B84">
        <w:rPr>
          <w:rFonts w:ascii="Arial" w:hAnsi="Arial" w:cs="Arial"/>
          <w:color w:val="000000" w:themeColor="text1"/>
          <w:sz w:val="20"/>
          <w:szCs w:val="20"/>
          <w:shd w:val="clear" w:color="auto" w:fill="FFFFFF"/>
        </w:rPr>
        <w:t>the need</w:t>
      </w:r>
      <w:r w:rsidRPr="00032B84">
        <w:rPr>
          <w:rFonts w:ascii="Arial" w:hAnsi="Arial" w:cs="Arial"/>
          <w:color w:val="000000" w:themeColor="text1"/>
          <w:sz w:val="20"/>
          <w:szCs w:val="20"/>
          <w:shd w:val="clear" w:color="auto" w:fill="FFFFFF"/>
        </w:rPr>
        <w:t xml:space="preserve"> to adapt to changes to survive in this highly competitive era. Educational organizations are the same, affected by the changes that have occurred.</w:t>
      </w:r>
      <w:r w:rsidR="00574014" w:rsidRPr="00032B84">
        <w:rPr>
          <w:rFonts w:ascii="Arial" w:hAnsi="Arial" w:cs="Arial"/>
          <w:color w:val="000000" w:themeColor="text1"/>
          <w:sz w:val="20"/>
          <w:szCs w:val="20"/>
          <w:shd w:val="clear" w:color="auto" w:fill="FFFFFF"/>
        </w:rPr>
        <w:t xml:space="preserve"> </w:t>
      </w:r>
      <w:r w:rsidR="001615DE" w:rsidRPr="00032B84">
        <w:rPr>
          <w:rFonts w:ascii="Arial" w:hAnsi="Arial" w:cs="Arial"/>
          <w:color w:val="000000" w:themeColor="text1"/>
          <w:sz w:val="20"/>
          <w:szCs w:val="20"/>
          <w:shd w:val="clear" w:color="auto" w:fill="FFFFFF"/>
        </w:rPr>
        <w:t>To</w:t>
      </w:r>
      <w:r w:rsidR="00574014" w:rsidRPr="00032B84">
        <w:rPr>
          <w:rFonts w:ascii="Arial" w:hAnsi="Arial" w:cs="Arial"/>
          <w:color w:val="000000" w:themeColor="text1"/>
          <w:sz w:val="20"/>
          <w:szCs w:val="20"/>
          <w:shd w:val="clear" w:color="auto" w:fill="FFFFFF"/>
        </w:rPr>
        <w:t xml:space="preserve"> develop Thailand to be on par with other civilized countries, it is necessary to </w:t>
      </w:r>
      <w:r w:rsidR="00D43B82" w:rsidRPr="00032B84">
        <w:rPr>
          <w:rFonts w:ascii="Arial" w:hAnsi="Arial" w:cs="Arial"/>
          <w:color w:val="000000" w:themeColor="text1"/>
          <w:sz w:val="20"/>
          <w:szCs w:val="20"/>
          <w:shd w:val="clear" w:color="auto" w:fill="FFFFFF"/>
        </w:rPr>
        <w:t>create</w:t>
      </w:r>
      <w:r w:rsidR="00574014" w:rsidRPr="00032B84">
        <w:rPr>
          <w:rFonts w:ascii="Arial" w:hAnsi="Arial" w:cs="Arial"/>
          <w:color w:val="000000" w:themeColor="text1"/>
          <w:sz w:val="20"/>
          <w:szCs w:val="20"/>
          <w:shd w:val="clear" w:color="auto" w:fill="FFFFFF"/>
        </w:rPr>
        <w:t xml:space="preserve"> a modern education system with quality that meets the needs of society, including the universality of the knowledge-based economy. While the advancement of science, technology</w:t>
      </w:r>
      <w:r w:rsidR="000F79A3" w:rsidRPr="00032B84">
        <w:rPr>
          <w:rFonts w:ascii="Arial" w:hAnsi="Arial" w:cs="Arial"/>
          <w:color w:val="000000" w:themeColor="text1"/>
          <w:sz w:val="20"/>
          <w:szCs w:val="20"/>
          <w:shd w:val="clear" w:color="auto" w:fill="FFFFFF"/>
        </w:rPr>
        <w:t>,</w:t>
      </w:r>
      <w:r w:rsidR="00574014" w:rsidRPr="00032B84">
        <w:rPr>
          <w:rFonts w:ascii="Arial" w:hAnsi="Arial" w:cs="Arial"/>
          <w:color w:val="000000" w:themeColor="text1"/>
          <w:sz w:val="20"/>
          <w:szCs w:val="20"/>
          <w:shd w:val="clear" w:color="auto" w:fill="FFFFFF"/>
        </w:rPr>
        <w:t xml:space="preserve"> and communication makes the world society more fluid between cultures, Thailand will have a relationship with the world community based on dignity and equality that makes it competitive, and cooperate with the world community by adjusting the educational management approach to be able to develop people with high competence</w:t>
      </w:r>
      <w:r w:rsidR="00574014" w:rsidRPr="005A26D7">
        <w:rPr>
          <w:rFonts w:ascii="Arial" w:hAnsi="Arial" w:cs="Arial"/>
          <w:color w:val="000000" w:themeColor="text1"/>
          <w:sz w:val="20"/>
          <w:szCs w:val="20"/>
          <w:highlight w:val="yellow"/>
          <w:shd w:val="clear" w:color="auto" w:fill="FFFFFF"/>
        </w:rPr>
        <w:t>.</w:t>
      </w:r>
      <w:r w:rsidRPr="005A26D7">
        <w:rPr>
          <w:rFonts w:ascii="Arial" w:hAnsi="Arial" w:cs="Arial"/>
          <w:color w:val="000000" w:themeColor="text1"/>
          <w:sz w:val="20"/>
          <w:szCs w:val="20"/>
          <w:highlight w:val="yellow"/>
          <w:shd w:val="clear" w:color="auto" w:fill="FFFFFF"/>
        </w:rPr>
        <w:t xml:space="preserve"> </w:t>
      </w:r>
      <w:r w:rsidR="001615DE" w:rsidRPr="005A26D7">
        <w:rPr>
          <w:rFonts w:ascii="Arial" w:hAnsi="Arial" w:cs="Arial"/>
          <w:color w:val="000000" w:themeColor="text1"/>
          <w:sz w:val="20"/>
          <w:szCs w:val="20"/>
          <w:highlight w:val="yellow"/>
          <w:shd w:val="clear" w:color="auto" w:fill="FFFFFF"/>
        </w:rPr>
        <w:t>(</w:t>
      </w:r>
      <w:r w:rsidR="00F25922" w:rsidRPr="005A26D7">
        <w:rPr>
          <w:rFonts w:ascii="Arial" w:hAnsi="Arial" w:cs="Arial"/>
          <w:color w:val="000000" w:themeColor="text1"/>
          <w:sz w:val="20"/>
          <w:szCs w:val="20"/>
          <w:highlight w:val="yellow"/>
        </w:rPr>
        <w:t xml:space="preserve">Jedaman P, Singma S, Srichaiwong P, </w:t>
      </w:r>
      <w:proofErr w:type="spellStart"/>
      <w:r w:rsidR="00F25922" w:rsidRPr="005A26D7">
        <w:rPr>
          <w:rFonts w:ascii="Arial" w:hAnsi="Arial" w:cs="Arial"/>
          <w:color w:val="000000" w:themeColor="text1"/>
          <w:sz w:val="20"/>
          <w:szCs w:val="20"/>
          <w:highlight w:val="yellow"/>
        </w:rPr>
        <w:t>Kenaphoom</w:t>
      </w:r>
      <w:proofErr w:type="spellEnd"/>
      <w:r w:rsidR="00F25922" w:rsidRPr="005A26D7">
        <w:rPr>
          <w:rFonts w:ascii="Arial" w:hAnsi="Arial" w:cs="Arial"/>
          <w:color w:val="000000" w:themeColor="text1"/>
          <w:sz w:val="20"/>
          <w:szCs w:val="20"/>
          <w:highlight w:val="yellow"/>
        </w:rPr>
        <w:t xml:space="preserve"> S., 2023</w:t>
      </w:r>
      <w:r w:rsidR="001615DE" w:rsidRPr="00032B84">
        <w:rPr>
          <w:rFonts w:ascii="Arial" w:hAnsi="Arial" w:cs="Arial"/>
          <w:color w:val="000000" w:themeColor="text1"/>
          <w:sz w:val="20"/>
          <w:szCs w:val="20"/>
          <w:shd w:val="clear" w:color="auto" w:fill="FFFFFF"/>
        </w:rPr>
        <w:t xml:space="preserve">) </w:t>
      </w:r>
      <w:r w:rsidRPr="00032B84">
        <w:rPr>
          <w:rFonts w:ascii="Arial" w:hAnsi="Arial" w:cs="Arial"/>
          <w:color w:val="000000" w:themeColor="text1"/>
          <w:sz w:val="20"/>
          <w:szCs w:val="20"/>
          <w:shd w:val="clear" w:color="auto" w:fill="FFFFFF"/>
        </w:rPr>
        <w:t>Therefore, educational organizations that will survive must be organizations that are ready to learn and ready to accept changes. The ability to quickly adapt education leads to strategic management, and u</w:t>
      </w:r>
      <w:r w:rsidR="002714A4" w:rsidRPr="00032B84">
        <w:rPr>
          <w:rFonts w:ascii="Arial" w:hAnsi="Arial" w:cs="Arial"/>
          <w:color w:val="000000" w:themeColor="text1"/>
          <w:sz w:val="20"/>
          <w:szCs w:val="20"/>
          <w:shd w:val="clear" w:color="auto" w:fill="FFFFFF"/>
        </w:rPr>
        <w:t>nder the changes of the 21</w:t>
      </w:r>
      <w:r w:rsidR="002714A4" w:rsidRPr="00032B84">
        <w:rPr>
          <w:rFonts w:ascii="Arial" w:hAnsi="Arial" w:cs="Arial"/>
          <w:color w:val="000000" w:themeColor="text1"/>
          <w:sz w:val="20"/>
          <w:szCs w:val="20"/>
          <w:shd w:val="clear" w:color="auto" w:fill="FFFFFF"/>
          <w:vertAlign w:val="superscript"/>
        </w:rPr>
        <w:t>st</w:t>
      </w:r>
      <w:r w:rsidR="002714A4" w:rsidRPr="00032B84">
        <w:rPr>
          <w:rFonts w:ascii="Arial" w:hAnsi="Arial" w:cs="Arial"/>
          <w:color w:val="000000" w:themeColor="text1"/>
          <w:sz w:val="20"/>
          <w:szCs w:val="20"/>
          <w:shd w:val="clear" w:color="auto" w:fill="FFFFFF"/>
        </w:rPr>
        <w:t xml:space="preserve"> century, it has continuously affected educational administration in terms of policy, administration, personnel, budget, resources, and educational quality. </w:t>
      </w:r>
      <w:r w:rsidRPr="00032B84">
        <w:rPr>
          <w:rFonts w:ascii="Arial" w:hAnsi="Arial" w:cs="Arial"/>
          <w:color w:val="000000" w:themeColor="text1"/>
          <w:sz w:val="20"/>
          <w:szCs w:val="20"/>
          <w:shd w:val="clear" w:color="auto" w:fill="FFFFFF"/>
        </w:rPr>
        <w:t>(</w:t>
      </w:r>
      <w:r w:rsidR="00143EB5" w:rsidRPr="00032B84">
        <w:rPr>
          <w:rFonts w:ascii="Arial" w:hAnsi="Arial" w:cs="Arial"/>
          <w:color w:val="000000" w:themeColor="text1"/>
          <w:sz w:val="20"/>
          <w:szCs w:val="20"/>
        </w:rPr>
        <w:t>Office of the Permanent Secretary, Ministry of Higher Education, 2023</w:t>
      </w:r>
      <w:r w:rsidR="0098193B" w:rsidRPr="00032B84">
        <w:rPr>
          <w:rFonts w:ascii="Arial" w:hAnsi="Arial" w:cs="Arial"/>
          <w:color w:val="000000" w:themeColor="text1"/>
          <w:sz w:val="20"/>
          <w:szCs w:val="20"/>
        </w:rPr>
        <w:t>)</w:t>
      </w:r>
      <w:r w:rsidRPr="00032B84">
        <w:rPr>
          <w:rFonts w:ascii="Arial" w:hAnsi="Arial" w:cs="Arial"/>
          <w:color w:val="000000" w:themeColor="text1"/>
          <w:sz w:val="20"/>
          <w:szCs w:val="20"/>
          <w:shd w:val="clear" w:color="auto" w:fill="FFFFFF"/>
        </w:rPr>
        <w:t xml:space="preserve"> </w:t>
      </w:r>
      <w:r w:rsidR="00067263" w:rsidRPr="00032B84">
        <w:rPr>
          <w:rFonts w:ascii="Arial" w:hAnsi="Arial" w:cs="Arial"/>
          <w:color w:val="000000" w:themeColor="text1"/>
          <w:sz w:val="20"/>
          <w:szCs w:val="20"/>
          <w:shd w:val="clear" w:color="auto" w:fill="FFFFFF"/>
        </w:rPr>
        <w:t>E</w:t>
      </w:r>
      <w:r w:rsidR="002714A4" w:rsidRPr="00032B84">
        <w:rPr>
          <w:rFonts w:ascii="Arial" w:hAnsi="Arial" w:cs="Arial"/>
          <w:color w:val="000000" w:themeColor="text1"/>
          <w:sz w:val="20"/>
          <w:szCs w:val="20"/>
          <w:shd w:val="clear" w:color="auto" w:fill="FFFFFF"/>
        </w:rPr>
        <w:t>ffective educational organization administration requires organizational management science to keep up with inevitable changes. Because the world in the 21</w:t>
      </w:r>
      <w:r w:rsidR="002714A4" w:rsidRPr="00032B84">
        <w:rPr>
          <w:rFonts w:ascii="Arial" w:hAnsi="Arial" w:cs="Arial"/>
          <w:color w:val="000000" w:themeColor="text1"/>
          <w:sz w:val="20"/>
          <w:szCs w:val="20"/>
          <w:shd w:val="clear" w:color="auto" w:fill="FFFFFF"/>
          <w:vertAlign w:val="superscript"/>
        </w:rPr>
        <w:t>st</w:t>
      </w:r>
      <w:r w:rsidR="002714A4" w:rsidRPr="00032B84">
        <w:rPr>
          <w:rFonts w:ascii="Arial" w:hAnsi="Arial" w:cs="Arial"/>
          <w:color w:val="000000" w:themeColor="text1"/>
          <w:sz w:val="20"/>
          <w:szCs w:val="20"/>
          <w:shd w:val="clear" w:color="auto" w:fill="FFFFFF"/>
        </w:rPr>
        <w:t xml:space="preserve"> century is a highly competitive capitalist system, both in terms of strategic management for change</w:t>
      </w:r>
      <w:r w:rsidR="00067263" w:rsidRPr="00032B84">
        <w:rPr>
          <w:rFonts w:ascii="Arial" w:hAnsi="Arial" w:cs="Arial"/>
          <w:color w:val="000000" w:themeColor="text1"/>
          <w:sz w:val="20"/>
          <w:szCs w:val="20"/>
          <w:shd w:val="clear" w:color="auto" w:fill="FFFFFF"/>
        </w:rPr>
        <w:t>.</w:t>
      </w:r>
      <w:r w:rsidR="000C5B87" w:rsidRPr="00032B84">
        <w:rPr>
          <w:rFonts w:ascii="Arial" w:hAnsi="Arial" w:cs="Arial"/>
          <w:color w:val="000000" w:themeColor="text1"/>
          <w:sz w:val="20"/>
          <w:szCs w:val="20"/>
          <w:shd w:val="clear" w:color="auto" w:fill="FFFFFF"/>
        </w:rPr>
        <w:t xml:space="preserve"> </w:t>
      </w:r>
      <w:r w:rsidR="000C5B87" w:rsidRPr="005A26D7">
        <w:rPr>
          <w:rFonts w:ascii="Arial" w:hAnsi="Arial" w:cs="Arial"/>
          <w:color w:val="000000" w:themeColor="text1"/>
          <w:sz w:val="20"/>
          <w:szCs w:val="20"/>
          <w:highlight w:val="yellow"/>
          <w:shd w:val="clear" w:color="auto" w:fill="FFFFFF"/>
        </w:rPr>
        <w:t>(</w:t>
      </w:r>
      <w:proofErr w:type="spellStart"/>
      <w:r w:rsidR="00832D40" w:rsidRPr="005A26D7">
        <w:rPr>
          <w:rFonts w:ascii="Arial" w:hAnsi="Arial" w:cs="Arial"/>
          <w:color w:val="000000" w:themeColor="text1"/>
          <w:sz w:val="20"/>
          <w:szCs w:val="20"/>
          <w:highlight w:val="yellow"/>
        </w:rPr>
        <w:t>Yamsuda</w:t>
      </w:r>
      <w:proofErr w:type="spellEnd"/>
      <w:r w:rsidR="00832D40" w:rsidRPr="005A26D7">
        <w:rPr>
          <w:rFonts w:ascii="Arial" w:hAnsi="Arial" w:cs="Arial"/>
          <w:color w:val="000000" w:themeColor="text1"/>
          <w:sz w:val="20"/>
          <w:szCs w:val="20"/>
          <w:highlight w:val="yellow"/>
        </w:rPr>
        <w:t>, T.</w:t>
      </w:r>
      <w:r w:rsidR="00D43B82" w:rsidRPr="005A26D7">
        <w:rPr>
          <w:rFonts w:ascii="Arial" w:hAnsi="Arial" w:cs="Arial"/>
          <w:color w:val="000000" w:themeColor="text1"/>
          <w:sz w:val="20"/>
          <w:szCs w:val="20"/>
          <w:highlight w:val="yellow"/>
        </w:rPr>
        <w:t xml:space="preserve">, </w:t>
      </w:r>
      <w:r w:rsidR="00832D40" w:rsidRPr="005A26D7">
        <w:rPr>
          <w:rFonts w:ascii="Arial" w:hAnsi="Arial" w:cs="Arial"/>
          <w:color w:val="000000" w:themeColor="text1"/>
          <w:sz w:val="20"/>
          <w:szCs w:val="20"/>
          <w:highlight w:val="yellow"/>
        </w:rPr>
        <w:t>2018</w:t>
      </w:r>
      <w:r w:rsidR="000C5B87" w:rsidRPr="00032B84">
        <w:rPr>
          <w:rFonts w:ascii="Arial" w:hAnsi="Arial" w:cs="Arial"/>
          <w:color w:val="000000" w:themeColor="text1"/>
          <w:sz w:val="20"/>
          <w:szCs w:val="20"/>
          <w:cs/>
        </w:rPr>
        <w:t xml:space="preserve">) </w:t>
      </w:r>
      <w:r w:rsidR="00067263" w:rsidRPr="00032B84">
        <w:rPr>
          <w:rFonts w:ascii="Arial" w:hAnsi="Arial" w:cs="Arial"/>
          <w:color w:val="000000" w:themeColor="text1"/>
          <w:sz w:val="20"/>
          <w:szCs w:val="20"/>
          <w:shd w:val="clear" w:color="auto" w:fill="FFFFFF"/>
        </w:rPr>
        <w:t>T</w:t>
      </w:r>
      <w:r w:rsidR="002714A4" w:rsidRPr="00032B84">
        <w:rPr>
          <w:rFonts w:ascii="Arial" w:hAnsi="Arial" w:cs="Arial"/>
          <w:color w:val="000000" w:themeColor="text1"/>
          <w:sz w:val="20"/>
          <w:szCs w:val="20"/>
          <w:shd w:val="clear" w:color="auto" w:fill="FFFFFF"/>
        </w:rPr>
        <w:t xml:space="preserve">he development of quality educational organizations </w:t>
      </w:r>
      <w:r w:rsidR="00067263" w:rsidRPr="00032B84">
        <w:rPr>
          <w:rFonts w:ascii="Arial" w:hAnsi="Arial" w:cs="Arial"/>
          <w:color w:val="000000" w:themeColor="text1"/>
          <w:sz w:val="20"/>
          <w:szCs w:val="20"/>
          <w:shd w:val="clear" w:color="auto" w:fill="FFFFFF"/>
        </w:rPr>
        <w:t xml:space="preserve">is crucial </w:t>
      </w:r>
      <w:r w:rsidR="002714A4" w:rsidRPr="00032B84">
        <w:rPr>
          <w:rFonts w:ascii="Arial" w:hAnsi="Arial" w:cs="Arial"/>
          <w:color w:val="000000" w:themeColor="text1"/>
          <w:sz w:val="20"/>
          <w:szCs w:val="20"/>
          <w:shd w:val="clear" w:color="auto" w:fill="FFFFFF"/>
        </w:rPr>
        <w:t xml:space="preserve">to </w:t>
      </w:r>
      <w:r w:rsidR="00067263" w:rsidRPr="00032B84">
        <w:rPr>
          <w:rFonts w:ascii="Arial" w:hAnsi="Arial" w:cs="Arial"/>
          <w:color w:val="000000" w:themeColor="text1"/>
          <w:sz w:val="20"/>
          <w:szCs w:val="20"/>
          <w:shd w:val="clear" w:color="auto" w:fill="FFFFFF"/>
        </w:rPr>
        <w:t>achieving</w:t>
      </w:r>
      <w:r w:rsidR="002714A4" w:rsidRPr="00032B84">
        <w:rPr>
          <w:rFonts w:ascii="Arial" w:hAnsi="Arial" w:cs="Arial"/>
          <w:color w:val="000000" w:themeColor="text1"/>
          <w:sz w:val="20"/>
          <w:szCs w:val="20"/>
          <w:shd w:val="clear" w:color="auto" w:fill="FFFFFF"/>
        </w:rPr>
        <w:t xml:space="preserve"> goals successfully.</w:t>
      </w:r>
      <w:r w:rsidR="009543E8" w:rsidRPr="00032B84">
        <w:rPr>
          <w:rFonts w:ascii="Arial" w:hAnsi="Arial" w:cs="Arial"/>
          <w:color w:val="000000" w:themeColor="text1"/>
          <w:sz w:val="20"/>
          <w:szCs w:val="20"/>
          <w:shd w:val="clear" w:color="auto" w:fill="FFFFFF"/>
        </w:rPr>
        <w:t xml:space="preserve"> </w:t>
      </w:r>
      <w:r w:rsidR="00067263" w:rsidRPr="00032B84">
        <w:rPr>
          <w:rFonts w:ascii="Arial" w:hAnsi="Arial" w:cs="Arial"/>
          <w:color w:val="000000" w:themeColor="text1"/>
          <w:sz w:val="20"/>
          <w:szCs w:val="20"/>
          <w:shd w:val="clear" w:color="auto" w:fill="FFFFFF"/>
        </w:rPr>
        <w:t>T</w:t>
      </w:r>
      <w:r w:rsidR="009543E8" w:rsidRPr="00032B84">
        <w:rPr>
          <w:rFonts w:ascii="Arial" w:hAnsi="Arial" w:cs="Arial"/>
          <w:color w:val="000000" w:themeColor="text1"/>
          <w:sz w:val="20"/>
          <w:szCs w:val="20"/>
          <w:shd w:val="clear" w:color="auto" w:fill="FFFFFF"/>
        </w:rPr>
        <w:t>he change and the adjustment of new paradigms in educational organization management must promote continuous change and innovation. (</w:t>
      </w:r>
      <w:r w:rsidR="000C5B87" w:rsidRPr="00032B84">
        <w:rPr>
          <w:rFonts w:ascii="Arial" w:hAnsi="Arial" w:cs="Arial"/>
          <w:color w:val="000000" w:themeColor="text1"/>
          <w:sz w:val="20"/>
          <w:szCs w:val="20"/>
        </w:rPr>
        <w:t>Christopher, P.,</w:t>
      </w:r>
      <w:r w:rsidR="004E05A3" w:rsidRPr="00032B84">
        <w:rPr>
          <w:rFonts w:ascii="Arial" w:hAnsi="Arial" w:cs="Arial"/>
          <w:color w:val="000000" w:themeColor="text1"/>
          <w:sz w:val="20"/>
          <w:szCs w:val="20"/>
        </w:rPr>
        <w:t xml:space="preserve"> </w:t>
      </w:r>
      <w:r w:rsidR="000C5B87" w:rsidRPr="00032B84">
        <w:rPr>
          <w:rFonts w:ascii="Arial" w:hAnsi="Arial" w:cs="Arial"/>
          <w:color w:val="000000" w:themeColor="text1"/>
          <w:sz w:val="20"/>
          <w:szCs w:val="20"/>
        </w:rPr>
        <w:t>2018</w:t>
      </w:r>
      <w:r w:rsidR="009543E8" w:rsidRPr="00032B84">
        <w:rPr>
          <w:rFonts w:ascii="Arial" w:hAnsi="Arial" w:cs="Arial"/>
          <w:color w:val="000000" w:themeColor="text1"/>
          <w:sz w:val="20"/>
          <w:szCs w:val="20"/>
          <w:shd w:val="clear" w:color="auto" w:fill="FFFFFF"/>
        </w:rPr>
        <w:t>) Recognizing that change is an opportunity and that everyone in the organization must have the ability to adapt for organizational agility and flexibility, including decentralizing authority and sharing responsibility and decision-making for effective operations.</w:t>
      </w:r>
    </w:p>
    <w:p w14:paraId="7FB6C6B7" w14:textId="543DEEB6" w:rsidR="00067263" w:rsidRPr="00032B84" w:rsidRDefault="00B46CCB" w:rsidP="000F79A3">
      <w:pPr>
        <w:spacing w:after="120" w:line="240" w:lineRule="auto"/>
        <w:jc w:val="thaiDistribute"/>
        <w:rPr>
          <w:rFonts w:ascii="Arial" w:hAnsi="Arial" w:cs="Arial"/>
          <w:color w:val="000000" w:themeColor="text1"/>
          <w:sz w:val="20"/>
          <w:szCs w:val="20"/>
        </w:rPr>
      </w:pPr>
      <w:r w:rsidRPr="005A26D7">
        <w:rPr>
          <w:rFonts w:ascii="Arial" w:hAnsi="Arial" w:cs="Arial"/>
          <w:color w:val="000000" w:themeColor="text1"/>
          <w:sz w:val="20"/>
          <w:szCs w:val="20"/>
          <w:highlight w:val="yellow"/>
        </w:rPr>
        <w:t>From the</w:t>
      </w:r>
      <w:r w:rsidRPr="00032B84">
        <w:rPr>
          <w:rFonts w:ascii="Arial" w:hAnsi="Arial" w:cs="Arial"/>
          <w:color w:val="000000" w:themeColor="text1"/>
          <w:sz w:val="20"/>
          <w:szCs w:val="20"/>
        </w:rPr>
        <w:t xml:space="preserve"> study of the problems in driving towards high-performance organizations of Rajabhat Universities in the central northeastern region, it was found that the organization management must have professional leaders in management, the leaders lack commitment to the objectives of education management, lack of promotion of personnel participation in educational activities, lack of continuous promotion and development of personnel, as well as setting visions and development goals together with personnel and stakeholders related to education, etc.</w:t>
      </w:r>
      <w:r w:rsidR="003D79EF" w:rsidRPr="00032B84">
        <w:rPr>
          <w:rFonts w:ascii="Arial" w:hAnsi="Arial" w:cs="Arial"/>
          <w:color w:val="000000" w:themeColor="text1"/>
          <w:sz w:val="20"/>
          <w:szCs w:val="20"/>
        </w:rPr>
        <w:t xml:space="preserve"> The development of education to be effective and competitive on the world stage, in other words, is the development into a high-</w:t>
      </w:r>
      <w:r w:rsidR="003D79EF" w:rsidRPr="00032B84">
        <w:rPr>
          <w:rFonts w:ascii="Arial" w:hAnsi="Arial" w:cs="Arial"/>
          <w:color w:val="000000" w:themeColor="text1"/>
          <w:sz w:val="20"/>
          <w:szCs w:val="20"/>
        </w:rPr>
        <w:lastRenderedPageBreak/>
        <w:t xml:space="preserve">performance organization, which is a capable organization, has a clear plan to support various situations, analyzes situations that affect the work from all sides and perspectives that enable the mission to achieve the objectives of effective educational management. </w:t>
      </w:r>
      <w:r w:rsidR="003D79EF" w:rsidRPr="005A26D7">
        <w:rPr>
          <w:rFonts w:ascii="Arial" w:hAnsi="Arial" w:cs="Arial"/>
          <w:color w:val="000000" w:themeColor="text1"/>
          <w:sz w:val="20"/>
          <w:szCs w:val="20"/>
          <w:highlight w:val="yellow"/>
        </w:rPr>
        <w:t>(</w:t>
      </w:r>
      <w:proofErr w:type="spellStart"/>
      <w:r w:rsidR="00FD04F9" w:rsidRPr="005A26D7">
        <w:rPr>
          <w:rFonts w:ascii="Arial" w:hAnsi="Arial" w:cs="Arial"/>
          <w:color w:val="000000" w:themeColor="text1"/>
          <w:sz w:val="20"/>
          <w:szCs w:val="20"/>
          <w:highlight w:val="yellow"/>
        </w:rPr>
        <w:t>Dararuang</w:t>
      </w:r>
      <w:proofErr w:type="spellEnd"/>
      <w:r w:rsidR="00FD04F9" w:rsidRPr="005A26D7">
        <w:rPr>
          <w:rFonts w:ascii="Arial" w:hAnsi="Arial" w:cs="Arial"/>
          <w:color w:val="000000" w:themeColor="text1"/>
          <w:sz w:val="20"/>
          <w:szCs w:val="20"/>
          <w:highlight w:val="yellow"/>
        </w:rPr>
        <w:t>, K., 2021)</w:t>
      </w:r>
      <w:r w:rsidR="00FD04F9" w:rsidRPr="00032B84">
        <w:rPr>
          <w:rFonts w:ascii="Arial" w:hAnsi="Arial" w:cs="Arial"/>
          <w:color w:val="000000" w:themeColor="text1"/>
          <w:sz w:val="20"/>
          <w:szCs w:val="20"/>
        </w:rPr>
        <w:t xml:space="preserve"> </w:t>
      </w:r>
      <w:r w:rsidR="003D79EF" w:rsidRPr="00032B84">
        <w:rPr>
          <w:rFonts w:ascii="Arial" w:hAnsi="Arial" w:cs="Arial"/>
          <w:color w:val="000000" w:themeColor="text1"/>
          <w:sz w:val="20"/>
          <w:szCs w:val="20"/>
        </w:rPr>
        <w:t xml:space="preserve">Therefore, continuous quality and management development to create competitiveness, be socially responsible, build trust in the work that develops into a high-performance organization, and has results that reflect success. </w:t>
      </w:r>
      <w:r w:rsidR="00A91626" w:rsidRPr="00032B84">
        <w:rPr>
          <w:rFonts w:ascii="Arial" w:hAnsi="Arial" w:cs="Arial"/>
          <w:color w:val="000000" w:themeColor="text1"/>
          <w:sz w:val="20"/>
          <w:szCs w:val="20"/>
        </w:rPr>
        <w:t>T</w:t>
      </w:r>
      <w:r w:rsidR="009543E8" w:rsidRPr="00032B84">
        <w:rPr>
          <w:rFonts w:ascii="Arial" w:hAnsi="Arial" w:cs="Arial"/>
          <w:color w:val="000000" w:themeColor="text1"/>
          <w:sz w:val="20"/>
          <w:szCs w:val="20"/>
        </w:rPr>
        <w:t>he educational organization</w:t>
      </w:r>
      <w:r w:rsidR="00F46A85" w:rsidRPr="00032B84">
        <w:rPr>
          <w:rFonts w:ascii="Arial" w:hAnsi="Arial" w:cs="Arial"/>
          <w:color w:val="000000" w:themeColor="text1"/>
          <w:sz w:val="20"/>
          <w:szCs w:val="20"/>
        </w:rPr>
        <w:t xml:space="preserve"> management</w:t>
      </w:r>
      <w:r w:rsidR="009543E8" w:rsidRPr="00032B84">
        <w:rPr>
          <w:rFonts w:ascii="Arial" w:hAnsi="Arial" w:cs="Arial"/>
          <w:color w:val="000000" w:themeColor="text1"/>
          <w:sz w:val="20"/>
          <w:szCs w:val="20"/>
        </w:rPr>
        <w:t xml:space="preserve"> in the role of organizational leadership for all personnel in the work must be a good example and show a role that supports change, stimulates change to occur, including proactive management that must anticipate and plan appropriately to support various situations that may occur, responsibility, such as considering a unified organizational structure.</w:t>
      </w:r>
      <w:r w:rsidR="00F46A85" w:rsidRPr="00032B84">
        <w:rPr>
          <w:rFonts w:ascii="Arial" w:hAnsi="Arial" w:cs="Arial"/>
          <w:color w:val="000000" w:themeColor="text1"/>
          <w:sz w:val="20"/>
          <w:szCs w:val="20"/>
        </w:rPr>
        <w:t xml:space="preserve"> (</w:t>
      </w:r>
      <w:r w:rsidR="009577A9" w:rsidRPr="00032B84">
        <w:rPr>
          <w:rFonts w:ascii="Arial" w:hAnsi="Arial" w:cs="Arial"/>
          <w:color w:val="000000" w:themeColor="text1"/>
          <w:sz w:val="20"/>
          <w:szCs w:val="20"/>
        </w:rPr>
        <w:t>Ke, W., &amp; Yu, S. C., 2023</w:t>
      </w:r>
      <w:r w:rsidR="00F46A85" w:rsidRPr="00032B84">
        <w:rPr>
          <w:rFonts w:ascii="Arial" w:hAnsi="Arial" w:cs="Arial"/>
          <w:color w:val="000000" w:themeColor="text1"/>
          <w:sz w:val="20"/>
          <w:szCs w:val="20"/>
        </w:rPr>
        <w:t xml:space="preserve">) </w:t>
      </w:r>
      <w:r w:rsidR="00F46A85" w:rsidRPr="00032B84">
        <w:rPr>
          <w:rFonts w:ascii="Arial" w:hAnsi="Arial" w:cs="Arial"/>
          <w:color w:val="000000" w:themeColor="text1"/>
          <w:sz w:val="20"/>
          <w:szCs w:val="20"/>
          <w:shd w:val="clear" w:color="auto" w:fill="FFFFFF"/>
        </w:rPr>
        <w:t xml:space="preserve">Educational leaders with leadership must review to accommodate change, operational processes that demonstrate management efficiency, and consider new systems to implement </w:t>
      </w:r>
      <w:r w:rsidR="00477B62" w:rsidRPr="00032B84">
        <w:rPr>
          <w:rFonts w:ascii="Arial" w:hAnsi="Arial" w:cs="Arial"/>
          <w:color w:val="000000" w:themeColor="text1"/>
          <w:sz w:val="20"/>
          <w:szCs w:val="20"/>
          <w:shd w:val="clear" w:color="auto" w:fill="FFFFFF"/>
        </w:rPr>
        <w:t xml:space="preserve">in </w:t>
      </w:r>
      <w:r w:rsidR="00477B62" w:rsidRPr="00032B84">
        <w:rPr>
          <w:rFonts w:ascii="Arial" w:hAnsi="Arial" w:cs="Arial"/>
          <w:color w:val="000000" w:themeColor="text1"/>
          <w:sz w:val="20"/>
          <w:szCs w:val="20"/>
        </w:rPr>
        <w:t>high-potential educational organizations.</w:t>
      </w:r>
      <w:r w:rsidR="00A91626" w:rsidRPr="00032B84">
        <w:rPr>
          <w:rFonts w:ascii="Arial" w:hAnsi="Arial" w:cs="Arial"/>
          <w:color w:val="000000" w:themeColor="text1"/>
          <w:sz w:val="20"/>
          <w:szCs w:val="20"/>
        </w:rPr>
        <w:t xml:space="preserve"> </w:t>
      </w:r>
    </w:p>
    <w:p w14:paraId="21F24B2D" w14:textId="77777777" w:rsidR="003D79EF" w:rsidRPr="00032B84" w:rsidRDefault="00FB2DF7" w:rsidP="000F79A3">
      <w:pPr>
        <w:spacing w:after="120" w:line="240" w:lineRule="auto"/>
        <w:jc w:val="thaiDistribute"/>
        <w:rPr>
          <w:rFonts w:ascii="Arial" w:hAnsi="Arial" w:cs="Arial"/>
          <w:color w:val="000000" w:themeColor="text1"/>
          <w:sz w:val="20"/>
          <w:szCs w:val="20"/>
        </w:rPr>
      </w:pPr>
      <w:r w:rsidRPr="00032B84">
        <w:rPr>
          <w:rFonts w:ascii="Arial" w:hAnsi="Arial" w:cs="Arial"/>
          <w:color w:val="000000" w:themeColor="text1"/>
          <w:sz w:val="20"/>
          <w:szCs w:val="20"/>
        </w:rPr>
        <w:t>M</w:t>
      </w:r>
      <w:r w:rsidR="000B3E16" w:rsidRPr="00032B84">
        <w:rPr>
          <w:rFonts w:ascii="Arial" w:hAnsi="Arial" w:cs="Arial"/>
          <w:color w:val="000000" w:themeColor="text1"/>
          <w:sz w:val="20"/>
          <w:szCs w:val="20"/>
        </w:rPr>
        <w:t>e</w:t>
      </w:r>
      <w:r w:rsidRPr="00032B84">
        <w:rPr>
          <w:rFonts w:ascii="Arial" w:hAnsi="Arial" w:cs="Arial"/>
          <w:color w:val="000000" w:themeColor="text1"/>
          <w:sz w:val="20"/>
          <w:szCs w:val="20"/>
        </w:rPr>
        <w:t>anwhile</w:t>
      </w:r>
      <w:r w:rsidR="000C5B87"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rPr>
        <w:t>a d</w:t>
      </w:r>
      <w:r w:rsidR="00DC0F02" w:rsidRPr="00032B84">
        <w:rPr>
          <w:rFonts w:ascii="Arial" w:hAnsi="Arial" w:cs="Arial"/>
          <w:color w:val="000000" w:themeColor="text1"/>
          <w:sz w:val="20"/>
          <w:szCs w:val="20"/>
        </w:rPr>
        <w:t xml:space="preserve">eveloping an educational system that is efficient and can compete on the world stage is done by developing toward a high-performance organization, which is </w:t>
      </w:r>
      <w:r w:rsidR="00FD2A66" w:rsidRPr="00032B84">
        <w:rPr>
          <w:rFonts w:ascii="Arial" w:hAnsi="Arial" w:cs="Arial"/>
          <w:color w:val="000000" w:themeColor="text1"/>
          <w:sz w:val="20"/>
          <w:szCs w:val="20"/>
        </w:rPr>
        <w:t>a capable organization</w:t>
      </w:r>
      <w:r w:rsidR="00DC0F02" w:rsidRPr="00032B84">
        <w:rPr>
          <w:rFonts w:ascii="Arial" w:hAnsi="Arial" w:cs="Arial"/>
          <w:color w:val="000000" w:themeColor="text1"/>
          <w:sz w:val="20"/>
          <w:szCs w:val="20"/>
        </w:rPr>
        <w:t>, has a clear plan to support various situations, and analyzes situations that affect its work from all sides and perspectives that enable it to carry out its missions and achieve its objectives efficiently. (</w:t>
      </w:r>
      <w:r w:rsidR="009577A9" w:rsidRPr="00032B84">
        <w:rPr>
          <w:rFonts w:ascii="Arial" w:hAnsi="Arial" w:cs="Arial"/>
          <w:color w:val="000000" w:themeColor="text1"/>
          <w:sz w:val="20"/>
          <w:szCs w:val="20"/>
        </w:rPr>
        <w:t xml:space="preserve">Jedaman, P., </w:t>
      </w:r>
      <w:r w:rsidR="009577A9" w:rsidRPr="005A26D7">
        <w:rPr>
          <w:rFonts w:ascii="Arial" w:hAnsi="Arial" w:cs="Arial"/>
          <w:color w:val="000000" w:themeColor="text1"/>
          <w:sz w:val="20"/>
          <w:szCs w:val="20"/>
          <w:highlight w:val="yellow"/>
        </w:rPr>
        <w:t xml:space="preserve">Singma, S., Srichaiwong, P., and </w:t>
      </w:r>
      <w:proofErr w:type="spellStart"/>
      <w:r w:rsidR="009577A9" w:rsidRPr="005A26D7">
        <w:rPr>
          <w:rFonts w:ascii="Arial" w:hAnsi="Arial" w:cs="Arial"/>
          <w:color w:val="000000" w:themeColor="text1"/>
          <w:sz w:val="20"/>
          <w:szCs w:val="20"/>
          <w:highlight w:val="yellow"/>
        </w:rPr>
        <w:t>Kenaphoom</w:t>
      </w:r>
      <w:proofErr w:type="spellEnd"/>
      <w:r w:rsidR="009577A9" w:rsidRPr="005A26D7">
        <w:rPr>
          <w:rFonts w:ascii="Arial" w:hAnsi="Arial" w:cs="Arial"/>
          <w:color w:val="000000" w:themeColor="text1"/>
          <w:sz w:val="20"/>
          <w:szCs w:val="20"/>
          <w:highlight w:val="yellow"/>
        </w:rPr>
        <w:t>, S., 2024</w:t>
      </w:r>
      <w:r w:rsidR="00DC0F02" w:rsidRPr="00032B84">
        <w:rPr>
          <w:rFonts w:ascii="Arial" w:hAnsi="Arial" w:cs="Arial"/>
          <w:color w:val="000000" w:themeColor="text1"/>
          <w:sz w:val="20"/>
          <w:szCs w:val="20"/>
        </w:rPr>
        <w:t xml:space="preserve">) </w:t>
      </w:r>
      <w:r w:rsidR="00067263" w:rsidRPr="00032B84">
        <w:rPr>
          <w:rFonts w:ascii="Arial" w:hAnsi="Arial" w:cs="Arial"/>
          <w:color w:val="000000" w:themeColor="text1"/>
          <w:sz w:val="20"/>
          <w:szCs w:val="20"/>
        </w:rPr>
        <w:t>E</w:t>
      </w:r>
      <w:r w:rsidR="00DC0F02" w:rsidRPr="00032B84">
        <w:rPr>
          <w:rFonts w:ascii="Arial" w:hAnsi="Arial" w:cs="Arial"/>
          <w:color w:val="000000" w:themeColor="text1"/>
          <w:sz w:val="20"/>
          <w:szCs w:val="20"/>
        </w:rPr>
        <w:t xml:space="preserve">ducational organizations must adapt to increase their competitiveness </w:t>
      </w:r>
      <w:r w:rsidR="00067263" w:rsidRPr="00032B84">
        <w:rPr>
          <w:rFonts w:ascii="Arial" w:hAnsi="Arial" w:cs="Arial"/>
          <w:color w:val="000000" w:themeColor="text1"/>
          <w:sz w:val="20"/>
          <w:szCs w:val="20"/>
        </w:rPr>
        <w:t>and drive towards being an educational organization with high performance,</w:t>
      </w:r>
      <w:r w:rsidR="00FD2A66" w:rsidRPr="00032B84">
        <w:rPr>
          <w:rFonts w:ascii="Arial" w:hAnsi="Arial" w:cs="Arial"/>
          <w:color w:val="000000" w:themeColor="text1"/>
          <w:sz w:val="20"/>
          <w:szCs w:val="20"/>
        </w:rPr>
        <w:t xml:space="preserve"> </w:t>
      </w:r>
      <w:r w:rsidR="00067263" w:rsidRPr="00032B84">
        <w:rPr>
          <w:rFonts w:ascii="Arial" w:hAnsi="Arial" w:cs="Arial"/>
          <w:color w:val="000000" w:themeColor="text1"/>
          <w:sz w:val="20"/>
          <w:szCs w:val="20"/>
        </w:rPr>
        <w:t>through</w:t>
      </w:r>
      <w:r w:rsidR="00FD2A66" w:rsidRPr="00032B84">
        <w:rPr>
          <w:rFonts w:ascii="Arial" w:hAnsi="Arial" w:cs="Arial"/>
          <w:color w:val="000000" w:themeColor="text1"/>
          <w:sz w:val="20"/>
          <w:szCs w:val="20"/>
        </w:rPr>
        <w:t xml:space="preserve"> the continuous development of management quality and the creation of competitiveness, having social responsibility, creating trust and confidence in work, and developing into a high-performance organization</w:t>
      </w:r>
      <w:r w:rsidR="00067263" w:rsidRPr="00032B84">
        <w:rPr>
          <w:rFonts w:ascii="Arial" w:hAnsi="Arial" w:cs="Arial"/>
          <w:color w:val="000000" w:themeColor="text1"/>
          <w:sz w:val="20"/>
          <w:szCs w:val="20"/>
        </w:rPr>
        <w:t>.</w:t>
      </w:r>
      <w:r w:rsidR="00FD2A66" w:rsidRPr="00032B84">
        <w:rPr>
          <w:rFonts w:ascii="Arial" w:hAnsi="Arial" w:cs="Arial"/>
          <w:color w:val="000000" w:themeColor="text1"/>
          <w:sz w:val="20"/>
          <w:szCs w:val="20"/>
        </w:rPr>
        <w:t xml:space="preserve"> (</w:t>
      </w:r>
      <w:r w:rsidR="009577A9" w:rsidRPr="005A26D7">
        <w:rPr>
          <w:rFonts w:ascii="Arial" w:hAnsi="Arial" w:cs="Arial"/>
          <w:color w:val="000000" w:themeColor="text1"/>
          <w:sz w:val="20"/>
          <w:szCs w:val="20"/>
          <w:highlight w:val="yellow"/>
        </w:rPr>
        <w:t xml:space="preserve">Davies, M. &amp; </w:t>
      </w:r>
      <w:proofErr w:type="spellStart"/>
      <w:r w:rsidR="009577A9" w:rsidRPr="005A26D7">
        <w:rPr>
          <w:rFonts w:ascii="Arial" w:hAnsi="Arial" w:cs="Arial"/>
          <w:color w:val="000000" w:themeColor="text1"/>
          <w:sz w:val="20"/>
          <w:szCs w:val="20"/>
          <w:highlight w:val="yellow"/>
        </w:rPr>
        <w:t>Buisine</w:t>
      </w:r>
      <w:proofErr w:type="spellEnd"/>
      <w:r w:rsidR="009577A9" w:rsidRPr="005A26D7">
        <w:rPr>
          <w:rFonts w:ascii="Arial" w:hAnsi="Arial" w:cs="Arial"/>
          <w:color w:val="000000" w:themeColor="text1"/>
          <w:sz w:val="20"/>
          <w:szCs w:val="20"/>
          <w:highlight w:val="yellow"/>
        </w:rPr>
        <w:t>, S., 2018</w:t>
      </w:r>
      <w:r w:rsidR="00FD2A66" w:rsidRPr="00032B84">
        <w:rPr>
          <w:rFonts w:ascii="Arial" w:hAnsi="Arial" w:cs="Arial"/>
          <w:color w:val="000000" w:themeColor="text1"/>
          <w:sz w:val="20"/>
          <w:szCs w:val="20"/>
        </w:rPr>
        <w:t>)</w:t>
      </w:r>
      <w:r w:rsidR="00067263" w:rsidRPr="00032B84">
        <w:rPr>
          <w:rFonts w:ascii="Arial" w:hAnsi="Arial" w:cs="Arial"/>
          <w:color w:val="000000" w:themeColor="text1"/>
          <w:sz w:val="20"/>
          <w:szCs w:val="20"/>
        </w:rPr>
        <w:t xml:space="preserve"> The </w:t>
      </w:r>
      <w:r w:rsidR="00FD2A66" w:rsidRPr="00032B84">
        <w:rPr>
          <w:rFonts w:ascii="Arial" w:hAnsi="Arial" w:cs="Arial"/>
          <w:color w:val="000000" w:themeColor="text1"/>
          <w:sz w:val="20"/>
          <w:szCs w:val="20"/>
        </w:rPr>
        <w:t>results reflect the success of sustainability management. Meanwhile, a driving educational quality to success as an important mechanism is that educational organizations must have empowering leadership</w:t>
      </w:r>
      <w:r w:rsidR="00F14462" w:rsidRPr="00032B84">
        <w:rPr>
          <w:rFonts w:ascii="Arial" w:hAnsi="Arial" w:cs="Arial"/>
          <w:color w:val="000000" w:themeColor="text1"/>
          <w:sz w:val="20"/>
          <w:szCs w:val="20"/>
        </w:rPr>
        <w:t>,</w:t>
      </w:r>
      <w:r w:rsidR="00FD2A66" w:rsidRPr="00032B84">
        <w:rPr>
          <w:rFonts w:ascii="Arial" w:hAnsi="Arial" w:cs="Arial"/>
          <w:color w:val="000000" w:themeColor="text1"/>
          <w:sz w:val="20"/>
          <w:szCs w:val="20"/>
        </w:rPr>
        <w:t xml:space="preserve"> in knowledgeable, adhere to the objectives of educational administration, use participation in all aspects of administration, and be knowledgeable and ethical leaders. The determination of vision and development goals, together with all relevant personnel, is the power to drive the organization in the same vision and is ready to work proactively, emphasizing working with cooperation and unity, communicating expectations for everyone to know, and creating intellectual challenges for students, teachers, and personnel. (</w:t>
      </w:r>
      <w:r w:rsidR="009577A9" w:rsidRPr="00032B84">
        <w:rPr>
          <w:rFonts w:ascii="Arial" w:hAnsi="Arial" w:cs="Arial"/>
          <w:color w:val="000000" w:themeColor="text1"/>
          <w:sz w:val="20"/>
          <w:szCs w:val="20"/>
          <w:shd w:val="clear" w:color="auto" w:fill="FFFFFF"/>
        </w:rPr>
        <w:t>Critical examination of the new public sector management of HRM, 2023)</w:t>
      </w:r>
      <w:r w:rsidR="00FD2A66"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rPr>
        <w:t>The</w:t>
      </w:r>
      <w:r w:rsidR="00FD2A66" w:rsidRPr="00032B84">
        <w:rPr>
          <w:rFonts w:ascii="Arial" w:hAnsi="Arial" w:cs="Arial"/>
          <w:color w:val="000000" w:themeColor="text1"/>
          <w:sz w:val="20"/>
          <w:szCs w:val="20"/>
        </w:rPr>
        <w:t xml:space="preserve"> educational organization must be created as a learning community, including a good working atmosphere for personnel, </w:t>
      </w:r>
      <w:r w:rsidRPr="00032B84">
        <w:rPr>
          <w:rFonts w:ascii="Arial" w:hAnsi="Arial" w:cs="Arial"/>
          <w:color w:val="000000" w:themeColor="text1"/>
          <w:sz w:val="20"/>
          <w:szCs w:val="20"/>
        </w:rPr>
        <w:t>and</w:t>
      </w:r>
      <w:r w:rsidR="00FD2A66" w:rsidRPr="00032B84">
        <w:rPr>
          <w:rFonts w:ascii="Arial" w:hAnsi="Arial" w:cs="Arial"/>
          <w:color w:val="000000" w:themeColor="text1"/>
          <w:sz w:val="20"/>
          <w:szCs w:val="20"/>
        </w:rPr>
        <w:t xml:space="preserve"> the quality of the educational organization is consistent with the characteristics of a high-performance organization.</w:t>
      </w:r>
      <w:r w:rsidR="003D79EF" w:rsidRPr="00032B84">
        <w:rPr>
          <w:rFonts w:ascii="Arial" w:hAnsi="Arial" w:cs="Arial"/>
          <w:color w:val="000000" w:themeColor="text1"/>
          <w:sz w:val="20"/>
          <w:szCs w:val="20"/>
        </w:rPr>
        <w:t xml:space="preserve"> </w:t>
      </w:r>
    </w:p>
    <w:p w14:paraId="673AB804" w14:textId="77777777" w:rsidR="003D79EF" w:rsidRPr="00032B84" w:rsidRDefault="00F75F75" w:rsidP="00D7550B">
      <w:pPr>
        <w:spacing w:after="120" w:line="240" w:lineRule="auto"/>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rPr>
        <w:t>A</w:t>
      </w:r>
      <w:r w:rsidR="00416BFE" w:rsidRPr="00032B84">
        <w:rPr>
          <w:rFonts w:ascii="Arial" w:hAnsi="Arial" w:cs="Arial"/>
          <w:color w:val="000000" w:themeColor="text1"/>
          <w:sz w:val="20"/>
          <w:szCs w:val="20"/>
        </w:rPr>
        <w:t xml:space="preserve"> managing of educational organizations in the role of organizational leadership for all personnel in the work department, that is, must be a good example and demonstrate a role that supports change, stimulates change to occur, including proactive management that must anticipate and plan appropriately to support various situations that may arise, responsibility, such as considering a unified organizational structure</w:t>
      </w:r>
      <w:r w:rsidR="00F14462" w:rsidRPr="00032B84">
        <w:rPr>
          <w:rFonts w:ascii="Arial" w:hAnsi="Arial" w:cs="Arial"/>
          <w:color w:val="000000" w:themeColor="text1"/>
          <w:sz w:val="20"/>
          <w:szCs w:val="20"/>
        </w:rPr>
        <w:t>, a clear and measurable vision, results-oriented management, creating a positive organizational culture, developing the potential of personnel, building partnerships with stakeholders, and adapting and learning new things</w:t>
      </w:r>
      <w:r w:rsidR="00F14462" w:rsidRPr="005A26D7">
        <w:rPr>
          <w:rFonts w:ascii="Arial" w:hAnsi="Arial" w:cs="Arial"/>
          <w:color w:val="000000" w:themeColor="text1"/>
          <w:sz w:val="20"/>
          <w:szCs w:val="20"/>
          <w:highlight w:val="yellow"/>
        </w:rPr>
        <w:t xml:space="preserve">. </w:t>
      </w:r>
      <w:r w:rsidR="00416BFE" w:rsidRPr="005A26D7">
        <w:rPr>
          <w:rFonts w:ascii="Arial" w:hAnsi="Arial" w:cs="Arial"/>
          <w:color w:val="000000" w:themeColor="text1"/>
          <w:sz w:val="20"/>
          <w:szCs w:val="20"/>
          <w:highlight w:val="yellow"/>
        </w:rPr>
        <w:t>(</w:t>
      </w:r>
      <w:proofErr w:type="spellStart"/>
      <w:r w:rsidR="00EB2366" w:rsidRPr="005A26D7">
        <w:rPr>
          <w:rFonts w:ascii="Arial" w:hAnsi="Arial" w:cs="Arial"/>
          <w:color w:val="000000" w:themeColor="text1"/>
          <w:sz w:val="20"/>
          <w:szCs w:val="20"/>
          <w:highlight w:val="yellow"/>
          <w:shd w:val="clear" w:color="auto" w:fill="FFFFFF"/>
        </w:rPr>
        <w:t>Harianto</w:t>
      </w:r>
      <w:proofErr w:type="spellEnd"/>
      <w:r w:rsidR="00EB2366" w:rsidRPr="005A26D7">
        <w:rPr>
          <w:rFonts w:ascii="Arial" w:hAnsi="Arial" w:cs="Arial"/>
          <w:color w:val="000000" w:themeColor="text1"/>
          <w:sz w:val="20"/>
          <w:szCs w:val="20"/>
          <w:highlight w:val="yellow"/>
          <w:shd w:val="clear" w:color="auto" w:fill="FFFFFF"/>
        </w:rPr>
        <w:t xml:space="preserve">, E., Teofilus, T., </w:t>
      </w:r>
      <w:proofErr w:type="spellStart"/>
      <w:r w:rsidR="00EB2366" w:rsidRPr="005A26D7">
        <w:rPr>
          <w:rFonts w:ascii="Arial" w:hAnsi="Arial" w:cs="Arial"/>
          <w:color w:val="000000" w:themeColor="text1"/>
          <w:sz w:val="20"/>
          <w:szCs w:val="20"/>
          <w:highlight w:val="yellow"/>
          <w:shd w:val="clear" w:color="auto" w:fill="FFFFFF"/>
        </w:rPr>
        <w:t>Wahyudono</w:t>
      </w:r>
      <w:proofErr w:type="spellEnd"/>
      <w:r w:rsidR="00EB2366" w:rsidRPr="005A26D7">
        <w:rPr>
          <w:rFonts w:ascii="Arial" w:hAnsi="Arial" w:cs="Arial"/>
          <w:color w:val="000000" w:themeColor="text1"/>
          <w:sz w:val="20"/>
          <w:szCs w:val="20"/>
          <w:highlight w:val="yellow"/>
          <w:shd w:val="clear" w:color="auto" w:fill="FFFFFF"/>
        </w:rPr>
        <w:t xml:space="preserve">, D. B. K., </w:t>
      </w:r>
      <w:proofErr w:type="spellStart"/>
      <w:r w:rsidR="00EB2366" w:rsidRPr="005A26D7">
        <w:rPr>
          <w:rFonts w:ascii="Arial" w:hAnsi="Arial" w:cs="Arial"/>
          <w:color w:val="000000" w:themeColor="text1"/>
          <w:sz w:val="20"/>
          <w:szCs w:val="20"/>
          <w:highlight w:val="yellow"/>
          <w:shd w:val="clear" w:color="auto" w:fill="FFFFFF"/>
        </w:rPr>
        <w:t>Menny</w:t>
      </w:r>
      <w:proofErr w:type="spellEnd"/>
      <w:r w:rsidR="00EB2366" w:rsidRPr="005A26D7">
        <w:rPr>
          <w:rFonts w:ascii="Arial" w:hAnsi="Arial" w:cs="Arial"/>
          <w:color w:val="000000" w:themeColor="text1"/>
          <w:sz w:val="20"/>
          <w:szCs w:val="20"/>
          <w:highlight w:val="yellow"/>
          <w:shd w:val="clear" w:color="auto" w:fill="FFFFFF"/>
        </w:rPr>
        <w:t xml:space="preserve">, A. H., &amp; </w:t>
      </w:r>
      <w:proofErr w:type="spellStart"/>
      <w:r w:rsidR="00EB2366" w:rsidRPr="005A26D7">
        <w:rPr>
          <w:rFonts w:ascii="Arial" w:hAnsi="Arial" w:cs="Arial"/>
          <w:color w:val="000000" w:themeColor="text1"/>
          <w:sz w:val="20"/>
          <w:szCs w:val="20"/>
          <w:highlight w:val="yellow"/>
          <w:shd w:val="clear" w:color="auto" w:fill="FFFFFF"/>
        </w:rPr>
        <w:t>Azizurrohman</w:t>
      </w:r>
      <w:proofErr w:type="spellEnd"/>
      <w:r w:rsidR="00EB2366" w:rsidRPr="005A26D7">
        <w:rPr>
          <w:rFonts w:ascii="Arial" w:hAnsi="Arial" w:cs="Arial"/>
          <w:color w:val="000000" w:themeColor="text1"/>
          <w:sz w:val="20"/>
          <w:szCs w:val="20"/>
          <w:highlight w:val="yellow"/>
          <w:shd w:val="clear" w:color="auto" w:fill="FFFFFF"/>
        </w:rPr>
        <w:t>, M., 2023</w:t>
      </w:r>
      <w:r w:rsidR="00416BFE" w:rsidRPr="005A26D7">
        <w:rPr>
          <w:rFonts w:ascii="Arial" w:hAnsi="Arial" w:cs="Arial"/>
          <w:color w:val="000000" w:themeColor="text1"/>
          <w:sz w:val="20"/>
          <w:szCs w:val="20"/>
          <w:highlight w:val="yellow"/>
        </w:rPr>
        <w:t>)</w:t>
      </w:r>
      <w:r w:rsidR="00416BFE" w:rsidRPr="00032B84">
        <w:rPr>
          <w:rFonts w:ascii="Arial" w:hAnsi="Arial" w:cs="Arial"/>
          <w:color w:val="000000" w:themeColor="text1"/>
          <w:sz w:val="20"/>
          <w:szCs w:val="20"/>
        </w:rPr>
        <w:t xml:space="preserve"> </w:t>
      </w:r>
      <w:r w:rsidR="00FB2DF7" w:rsidRPr="00032B84">
        <w:rPr>
          <w:rFonts w:ascii="Arial" w:hAnsi="Arial" w:cs="Arial"/>
          <w:color w:val="000000" w:themeColor="text1"/>
          <w:sz w:val="20"/>
          <w:szCs w:val="20"/>
        </w:rPr>
        <w:t>O</w:t>
      </w:r>
      <w:r w:rsidR="00416BFE" w:rsidRPr="00032B84">
        <w:rPr>
          <w:rFonts w:ascii="Arial" w:hAnsi="Arial" w:cs="Arial"/>
          <w:color w:val="000000" w:themeColor="text1"/>
          <w:sz w:val="20"/>
          <w:szCs w:val="20"/>
        </w:rPr>
        <w:t xml:space="preserve">rganization leaders with empowering leadership must be </w:t>
      </w:r>
      <w:r w:rsidR="00FB2DF7" w:rsidRPr="00032B84">
        <w:rPr>
          <w:rFonts w:ascii="Arial" w:hAnsi="Arial" w:cs="Arial"/>
          <w:color w:val="000000" w:themeColor="text1"/>
          <w:sz w:val="20"/>
          <w:szCs w:val="20"/>
        </w:rPr>
        <w:t>reviewed</w:t>
      </w:r>
      <w:r w:rsidR="00416BFE" w:rsidRPr="00032B84">
        <w:rPr>
          <w:rFonts w:ascii="Arial" w:hAnsi="Arial" w:cs="Arial"/>
          <w:color w:val="000000" w:themeColor="text1"/>
          <w:sz w:val="20"/>
          <w:szCs w:val="20"/>
        </w:rPr>
        <w:t xml:space="preserve"> to support the change, the operating process that shows the efficiency of the management, and the thinking of new systems to use in the implementation of quality and effective education. </w:t>
      </w:r>
      <w:r w:rsidR="003D79EF" w:rsidRPr="00032B84">
        <w:rPr>
          <w:rFonts w:ascii="Arial" w:hAnsi="Arial" w:cs="Arial"/>
          <w:color w:val="000000" w:themeColor="text1"/>
          <w:sz w:val="20"/>
          <w:szCs w:val="20"/>
        </w:rPr>
        <w:t>E</w:t>
      </w:r>
      <w:r w:rsidR="00067263" w:rsidRPr="00032B84">
        <w:rPr>
          <w:rFonts w:ascii="Arial" w:hAnsi="Arial" w:cs="Arial"/>
          <w:color w:val="000000" w:themeColor="text1"/>
          <w:sz w:val="20"/>
          <w:szCs w:val="20"/>
        </w:rPr>
        <w:t>mpowering</w:t>
      </w:r>
      <w:r w:rsidR="00416BFE" w:rsidRPr="00032B84">
        <w:rPr>
          <w:rFonts w:ascii="Arial" w:hAnsi="Arial" w:cs="Arial"/>
          <w:color w:val="000000" w:themeColor="text1"/>
          <w:sz w:val="20"/>
          <w:szCs w:val="20"/>
        </w:rPr>
        <w:t xml:space="preserve"> leadership of change management </w:t>
      </w:r>
      <w:r w:rsidR="00416BFE" w:rsidRPr="00032B84">
        <w:rPr>
          <w:rFonts w:ascii="Arial" w:hAnsi="Arial" w:cs="Arial"/>
          <w:color w:val="000000" w:themeColor="text1"/>
          <w:sz w:val="20"/>
          <w:szCs w:val="20"/>
          <w:shd w:val="clear" w:color="auto" w:fill="FFFFFF"/>
        </w:rPr>
        <w:t xml:space="preserve">in educational organizations </w:t>
      </w:r>
      <w:r w:rsidR="00067263" w:rsidRPr="00032B84">
        <w:rPr>
          <w:rFonts w:ascii="Arial" w:hAnsi="Arial" w:cs="Arial"/>
          <w:color w:val="000000" w:themeColor="text1"/>
          <w:sz w:val="20"/>
          <w:szCs w:val="20"/>
          <w:shd w:val="clear" w:color="auto" w:fill="FFFFFF"/>
        </w:rPr>
        <w:t xml:space="preserve">and </w:t>
      </w:r>
      <w:r w:rsidR="00416BFE" w:rsidRPr="00032B84">
        <w:rPr>
          <w:rFonts w:ascii="Arial" w:hAnsi="Arial" w:cs="Arial"/>
          <w:color w:val="000000" w:themeColor="text1"/>
          <w:sz w:val="20"/>
          <w:szCs w:val="20"/>
          <w:shd w:val="clear" w:color="auto" w:fill="FFFFFF"/>
        </w:rPr>
        <w:t>how power is exercised by leaders is pivotal to defining a company's culture, driving team morale, and achieving success. The spectrum of leadership styles, from autocratic to democratic, showcases the varied approaches to harnessing power within an organization</w:t>
      </w:r>
      <w:r w:rsidR="00AA426B" w:rsidRPr="00032B84">
        <w:rPr>
          <w:rFonts w:ascii="Arial" w:hAnsi="Arial" w:cs="Arial"/>
          <w:color w:val="000000" w:themeColor="text1"/>
          <w:sz w:val="20"/>
          <w:szCs w:val="20"/>
          <w:shd w:val="clear" w:color="auto" w:fill="FFFFFF"/>
        </w:rPr>
        <w:t>,</w:t>
      </w:r>
      <w:r w:rsidR="00F14462" w:rsidRPr="00032B84">
        <w:rPr>
          <w:rFonts w:ascii="Arial" w:hAnsi="Arial" w:cs="Arial"/>
          <w:color w:val="000000" w:themeColor="text1"/>
          <w:sz w:val="20"/>
          <w:szCs w:val="20"/>
          <w:shd w:val="clear" w:color="auto" w:fill="FFFFFF"/>
        </w:rPr>
        <w:t xml:space="preserve"> from </w:t>
      </w:r>
      <w:r w:rsidR="00F14462" w:rsidRPr="00032B84">
        <w:rPr>
          <w:rFonts w:ascii="Arial" w:hAnsi="Arial" w:cs="Arial"/>
          <w:color w:val="000000" w:themeColor="text1"/>
          <w:sz w:val="20"/>
          <w:szCs w:val="20"/>
        </w:rPr>
        <w:t xml:space="preserve">a clear and measurable vision, results-oriented management, creating a positive organizational culture, developing the potential of personnel, </w:t>
      </w:r>
      <w:r w:rsidR="00AA426B" w:rsidRPr="00032B84">
        <w:rPr>
          <w:rFonts w:ascii="Arial" w:hAnsi="Arial" w:cs="Arial"/>
          <w:color w:val="000000" w:themeColor="text1"/>
          <w:sz w:val="20"/>
          <w:szCs w:val="20"/>
        </w:rPr>
        <w:t xml:space="preserve">and </w:t>
      </w:r>
      <w:r w:rsidR="00F14462" w:rsidRPr="00032B84">
        <w:rPr>
          <w:rFonts w:ascii="Arial" w:hAnsi="Arial" w:cs="Arial"/>
          <w:color w:val="000000" w:themeColor="text1"/>
          <w:sz w:val="20"/>
          <w:szCs w:val="20"/>
        </w:rPr>
        <w:t>building partnerships with stakeholders</w:t>
      </w:r>
      <w:r w:rsidR="00AA426B" w:rsidRPr="00032B84">
        <w:rPr>
          <w:rFonts w:ascii="Arial" w:hAnsi="Arial" w:cs="Arial"/>
          <w:color w:val="000000" w:themeColor="text1"/>
          <w:sz w:val="20"/>
          <w:szCs w:val="20"/>
        </w:rPr>
        <w:t xml:space="preserve">. </w:t>
      </w:r>
      <w:r w:rsidR="00416BFE" w:rsidRPr="005A26D7">
        <w:rPr>
          <w:rFonts w:ascii="Arial" w:hAnsi="Arial" w:cs="Arial"/>
          <w:color w:val="000000" w:themeColor="text1"/>
          <w:sz w:val="20"/>
          <w:szCs w:val="20"/>
          <w:highlight w:val="yellow"/>
          <w:shd w:val="clear" w:color="auto" w:fill="FFFFFF"/>
        </w:rPr>
        <w:t>(</w:t>
      </w:r>
      <w:proofErr w:type="spellStart"/>
      <w:r w:rsidR="00AA426B" w:rsidRPr="005A26D7">
        <w:rPr>
          <w:rFonts w:ascii="Arial" w:hAnsi="Arial" w:cs="Arial"/>
          <w:color w:val="000000" w:themeColor="text1"/>
          <w:sz w:val="20"/>
          <w:szCs w:val="20"/>
          <w:highlight w:val="yellow"/>
          <w:shd w:val="clear" w:color="auto" w:fill="FFFFFF"/>
        </w:rPr>
        <w:t>Musaigwa</w:t>
      </w:r>
      <w:proofErr w:type="spellEnd"/>
      <w:r w:rsidR="00AA426B" w:rsidRPr="005A26D7">
        <w:rPr>
          <w:rFonts w:ascii="Arial" w:hAnsi="Arial" w:cs="Arial"/>
          <w:color w:val="000000" w:themeColor="text1"/>
          <w:sz w:val="20"/>
          <w:szCs w:val="20"/>
          <w:highlight w:val="yellow"/>
          <w:shd w:val="clear" w:color="auto" w:fill="FFFFFF"/>
        </w:rPr>
        <w:t>, M., 2023</w:t>
      </w:r>
      <w:r w:rsidR="00AA426B" w:rsidRPr="00032B84">
        <w:rPr>
          <w:rFonts w:ascii="Arial" w:hAnsi="Arial" w:cs="Arial"/>
          <w:color w:val="000000" w:themeColor="text1"/>
          <w:sz w:val="20"/>
          <w:szCs w:val="20"/>
          <w:shd w:val="clear" w:color="auto" w:fill="FFFFFF"/>
        </w:rPr>
        <w:t xml:space="preserve">) </w:t>
      </w:r>
      <w:r w:rsidR="000B3E16" w:rsidRPr="00032B84">
        <w:rPr>
          <w:rFonts w:ascii="Arial" w:hAnsi="Arial" w:cs="Arial"/>
          <w:color w:val="000000" w:themeColor="text1"/>
          <w:sz w:val="20"/>
          <w:szCs w:val="20"/>
          <w:shd w:val="clear" w:color="auto" w:fill="FFFFFF"/>
        </w:rPr>
        <w:t>The</w:t>
      </w:r>
      <w:r w:rsidR="00F14462" w:rsidRPr="00032B84">
        <w:rPr>
          <w:rFonts w:ascii="Arial" w:hAnsi="Arial" w:cs="Arial"/>
          <w:color w:val="000000" w:themeColor="text1"/>
          <w:sz w:val="20"/>
          <w:szCs w:val="20"/>
          <w:shd w:val="clear" w:color="auto" w:fill="FFFFFF"/>
        </w:rPr>
        <w:t xml:space="preserve"> nuanced relationship between empowering leadership styles and organizational power dynamics is complex, shaping the environment and overall performance of educational organizations. </w:t>
      </w:r>
      <w:r w:rsidR="00B7346C" w:rsidRPr="00032B84">
        <w:rPr>
          <w:rFonts w:ascii="Arial" w:hAnsi="Arial" w:cs="Arial"/>
          <w:color w:val="000000" w:themeColor="text1"/>
          <w:sz w:val="20"/>
          <w:szCs w:val="20"/>
          <w:shd w:val="clear" w:color="auto" w:fill="FFFFFF"/>
        </w:rPr>
        <w:t>A</w:t>
      </w:r>
      <w:r w:rsidR="00F14462" w:rsidRPr="00032B84">
        <w:rPr>
          <w:rFonts w:ascii="Arial" w:hAnsi="Arial" w:cs="Arial"/>
          <w:color w:val="000000" w:themeColor="text1"/>
          <w:sz w:val="20"/>
          <w:szCs w:val="20"/>
          <w:shd w:val="clear" w:color="auto" w:fill="FFFFFF"/>
        </w:rPr>
        <w:t>utocratic leadership might streamline processes but could also dampen creativity</w:t>
      </w:r>
      <w:r w:rsidR="000B3E16" w:rsidRPr="00032B84">
        <w:rPr>
          <w:rFonts w:ascii="Arial" w:hAnsi="Arial" w:cs="Arial"/>
          <w:color w:val="000000" w:themeColor="text1"/>
          <w:sz w:val="20"/>
          <w:szCs w:val="20"/>
          <w:shd w:val="clear" w:color="auto" w:fill="FFFFFF"/>
        </w:rPr>
        <w:t xml:space="preserve"> </w:t>
      </w:r>
      <w:r w:rsidR="00F14462" w:rsidRPr="00032B84">
        <w:rPr>
          <w:rFonts w:ascii="Arial" w:hAnsi="Arial" w:cs="Arial"/>
          <w:color w:val="000000" w:themeColor="text1"/>
          <w:sz w:val="20"/>
          <w:szCs w:val="20"/>
          <w:shd w:val="clear" w:color="auto" w:fill="FFFFFF"/>
        </w:rPr>
        <w:t>and employee satisfaction</w:t>
      </w:r>
      <w:r w:rsidR="000B3E16" w:rsidRPr="00032B84">
        <w:rPr>
          <w:rFonts w:ascii="Arial" w:hAnsi="Arial" w:cs="Arial"/>
          <w:color w:val="000000" w:themeColor="text1"/>
          <w:sz w:val="20"/>
          <w:szCs w:val="20"/>
          <w:shd w:val="clear" w:color="auto" w:fill="FFFFFF"/>
        </w:rPr>
        <w:t>.</w:t>
      </w:r>
      <w:r w:rsidR="007C2010" w:rsidRPr="00032B84">
        <w:rPr>
          <w:rFonts w:ascii="Arial" w:hAnsi="Arial" w:cs="Arial"/>
          <w:color w:val="000000" w:themeColor="text1"/>
          <w:sz w:val="20"/>
          <w:szCs w:val="20"/>
          <w:shd w:val="clear" w:color="auto" w:fill="FFFFFF"/>
        </w:rPr>
        <w:t xml:space="preserve"> (Schmidt, B., Sirén, </w:t>
      </w:r>
      <w:r w:rsidR="007C2010" w:rsidRPr="005A26D7">
        <w:rPr>
          <w:rFonts w:ascii="Arial" w:hAnsi="Arial" w:cs="Arial"/>
          <w:color w:val="000000" w:themeColor="text1"/>
          <w:sz w:val="20"/>
          <w:szCs w:val="20"/>
          <w:highlight w:val="yellow"/>
          <w:shd w:val="clear" w:color="auto" w:fill="FFFFFF"/>
        </w:rPr>
        <w:t xml:space="preserve">C., </w:t>
      </w:r>
      <w:proofErr w:type="spellStart"/>
      <w:r w:rsidR="007C2010" w:rsidRPr="005A26D7">
        <w:rPr>
          <w:rFonts w:ascii="Arial" w:hAnsi="Arial" w:cs="Arial"/>
          <w:color w:val="000000" w:themeColor="text1"/>
          <w:sz w:val="20"/>
          <w:szCs w:val="20"/>
          <w:highlight w:val="yellow"/>
          <w:shd w:val="clear" w:color="auto" w:fill="FFFFFF"/>
        </w:rPr>
        <w:t>Grichnik</w:t>
      </w:r>
      <w:proofErr w:type="spellEnd"/>
      <w:r w:rsidR="007C2010" w:rsidRPr="005A26D7">
        <w:rPr>
          <w:rFonts w:ascii="Arial" w:hAnsi="Arial" w:cs="Arial"/>
          <w:color w:val="000000" w:themeColor="text1"/>
          <w:sz w:val="20"/>
          <w:szCs w:val="20"/>
          <w:highlight w:val="yellow"/>
          <w:shd w:val="clear" w:color="auto" w:fill="FFFFFF"/>
        </w:rPr>
        <w:t>, D., &amp; Wincent, J., 2023</w:t>
      </w:r>
      <w:r w:rsidR="007C2010" w:rsidRPr="00032B84">
        <w:rPr>
          <w:rFonts w:ascii="Arial" w:hAnsi="Arial" w:cs="Arial"/>
          <w:color w:val="000000" w:themeColor="text1"/>
          <w:sz w:val="20"/>
          <w:szCs w:val="20"/>
          <w:shd w:val="clear" w:color="auto" w:fill="FFFFFF"/>
        </w:rPr>
        <w:t xml:space="preserve">; </w:t>
      </w:r>
      <w:r w:rsidR="007C2010" w:rsidRPr="00032B84">
        <w:rPr>
          <w:rFonts w:ascii="Arial" w:hAnsi="Arial" w:cs="Arial"/>
          <w:color w:val="000000" w:themeColor="text1"/>
          <w:sz w:val="20"/>
          <w:szCs w:val="20"/>
        </w:rPr>
        <w:t>Reinventing Leadership, 2024</w:t>
      </w:r>
      <w:r w:rsidR="007C2010" w:rsidRPr="00032B84">
        <w:rPr>
          <w:rFonts w:ascii="Arial" w:hAnsi="Arial" w:cs="Arial"/>
          <w:color w:val="000000" w:themeColor="text1"/>
          <w:sz w:val="20"/>
          <w:szCs w:val="20"/>
          <w:shd w:val="clear" w:color="auto" w:fill="FFFFFF"/>
        </w:rPr>
        <w:t xml:space="preserve">) </w:t>
      </w:r>
      <w:r w:rsidR="00D43B82" w:rsidRPr="00032B84">
        <w:rPr>
          <w:rFonts w:ascii="Arial" w:hAnsi="Arial" w:cs="Arial"/>
          <w:color w:val="000000" w:themeColor="text1"/>
          <w:sz w:val="20"/>
          <w:szCs w:val="20"/>
          <w:shd w:val="clear" w:color="auto" w:fill="FFFFFF"/>
        </w:rPr>
        <w:t>A participative</w:t>
      </w:r>
      <w:r w:rsidR="00F14462" w:rsidRPr="00032B84">
        <w:rPr>
          <w:rFonts w:ascii="Arial" w:hAnsi="Arial" w:cs="Arial"/>
          <w:color w:val="000000" w:themeColor="text1"/>
          <w:sz w:val="20"/>
          <w:szCs w:val="20"/>
          <w:shd w:val="clear" w:color="auto" w:fill="FFFFFF"/>
        </w:rPr>
        <w:t xml:space="preserve"> leadership approach can elevate team morale and encourage innovative thinking by valuing each team member’s input.</w:t>
      </w:r>
      <w:r w:rsidR="001755AC" w:rsidRPr="00032B84">
        <w:rPr>
          <w:rFonts w:ascii="Arial" w:hAnsi="Arial" w:cs="Arial"/>
          <w:color w:val="000000" w:themeColor="text1"/>
          <w:sz w:val="20"/>
          <w:szCs w:val="20"/>
          <w:shd w:val="clear" w:color="auto" w:fill="FFFFFF"/>
        </w:rPr>
        <w:t xml:space="preserve"> Educational organization management by leaders with leadership skills, work skills to be able to bring new management processes to manage with quality and efficiency to achieve educational goals successfully.</w:t>
      </w:r>
      <w:r w:rsidR="00F14462" w:rsidRPr="00032B84">
        <w:rPr>
          <w:rFonts w:ascii="Arial" w:hAnsi="Arial" w:cs="Arial"/>
          <w:color w:val="000000" w:themeColor="text1"/>
          <w:sz w:val="20"/>
          <w:szCs w:val="20"/>
          <w:shd w:val="clear" w:color="auto" w:fill="FFFFFF"/>
        </w:rPr>
        <w:t xml:space="preserve"> </w:t>
      </w:r>
    </w:p>
    <w:p w14:paraId="52B253E8" w14:textId="77777777" w:rsidR="00E036F1" w:rsidRPr="00032B84" w:rsidRDefault="00FB2DF7" w:rsidP="000F79A3">
      <w:pPr>
        <w:spacing w:after="0" w:line="240" w:lineRule="auto"/>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Hence, </w:t>
      </w:r>
      <w:r w:rsidR="00F14462" w:rsidRPr="00032B84">
        <w:rPr>
          <w:rFonts w:ascii="Arial" w:hAnsi="Arial" w:cs="Arial"/>
          <w:color w:val="000000" w:themeColor="text1"/>
          <w:sz w:val="20"/>
          <w:szCs w:val="20"/>
          <w:shd w:val="clear" w:color="auto" w:fill="FFFFFF"/>
        </w:rPr>
        <w:t>empowering leadership fosters an inspiring environment that promotes growth and high engagement, but requires a substantial commitment from the leader to be effective.</w:t>
      </w:r>
      <w:r w:rsidR="00F14462" w:rsidRPr="00032B84">
        <w:rPr>
          <w:rFonts w:ascii="Arial" w:hAnsi="Arial" w:cs="Arial"/>
          <w:color w:val="000000" w:themeColor="text1"/>
          <w:sz w:val="20"/>
          <w:szCs w:val="20"/>
        </w:rPr>
        <w:t xml:space="preserve"> </w:t>
      </w:r>
      <w:r w:rsidR="00E036F1" w:rsidRPr="00032B84">
        <w:rPr>
          <w:rFonts w:ascii="Arial" w:hAnsi="Arial" w:cs="Arial"/>
          <w:color w:val="000000" w:themeColor="text1"/>
          <w:sz w:val="20"/>
          <w:szCs w:val="20"/>
        </w:rPr>
        <w:t xml:space="preserve">This framework sheds light on </w:t>
      </w:r>
      <w:r w:rsidR="00927D48" w:rsidRPr="00032B84">
        <w:rPr>
          <w:rFonts w:ascii="Arial" w:hAnsi="Arial" w:cs="Arial"/>
          <w:color w:val="000000" w:themeColor="text1"/>
          <w:sz w:val="20"/>
          <w:szCs w:val="20"/>
        </w:rPr>
        <w:t xml:space="preserve">empowering leadership of change management and mechanisms of impact on </w:t>
      </w:r>
      <w:r w:rsidR="00927D48" w:rsidRPr="00032B84">
        <w:rPr>
          <w:rFonts w:ascii="Arial" w:hAnsi="Arial" w:cs="Arial"/>
          <w:color w:val="000000" w:themeColor="text1"/>
          <w:sz w:val="20"/>
          <w:szCs w:val="20"/>
        </w:rPr>
        <w:lastRenderedPageBreak/>
        <w:t>sustainability in high-performance educational organizations</w:t>
      </w:r>
      <w:r w:rsidR="00E036F1" w:rsidRPr="00032B84">
        <w:rPr>
          <w:rFonts w:ascii="Arial" w:hAnsi="Arial" w:cs="Arial"/>
          <w:color w:val="000000" w:themeColor="text1"/>
          <w:sz w:val="20"/>
          <w:szCs w:val="20"/>
        </w:rPr>
        <w:t xml:space="preserve"> through </w:t>
      </w:r>
      <w:r w:rsidR="008D35D7" w:rsidRPr="00032B84">
        <w:rPr>
          <w:rFonts w:ascii="Arial" w:hAnsi="Arial" w:cs="Arial"/>
          <w:color w:val="000000" w:themeColor="text1"/>
          <w:sz w:val="20"/>
          <w:szCs w:val="20"/>
        </w:rPr>
        <w:t xml:space="preserve">the </w:t>
      </w:r>
      <w:r w:rsidR="00E036F1" w:rsidRPr="00032B84">
        <w:rPr>
          <w:rFonts w:ascii="Arial" w:hAnsi="Arial" w:cs="Arial"/>
          <w:color w:val="000000" w:themeColor="text1"/>
          <w:sz w:val="20"/>
          <w:szCs w:val="20"/>
        </w:rPr>
        <w:t>main objectives</w:t>
      </w:r>
      <w:r w:rsidR="008D35D7" w:rsidRPr="00032B84">
        <w:rPr>
          <w:rFonts w:ascii="Arial" w:hAnsi="Arial" w:cs="Arial"/>
          <w:color w:val="000000" w:themeColor="text1"/>
          <w:sz w:val="20"/>
          <w:szCs w:val="20"/>
        </w:rPr>
        <w:t xml:space="preserve"> aims to </w:t>
      </w:r>
      <w:r w:rsidR="00E036F1" w:rsidRPr="00032B84">
        <w:rPr>
          <w:rFonts w:ascii="Arial" w:hAnsi="Arial" w:cs="Arial"/>
          <w:color w:val="000000" w:themeColor="text1"/>
          <w:sz w:val="20"/>
          <w:szCs w:val="20"/>
        </w:rPr>
        <w:t xml:space="preserve">analyze </w:t>
      </w:r>
      <w:r w:rsidR="00D74BDF" w:rsidRPr="00032B84">
        <w:rPr>
          <w:rFonts w:ascii="Arial" w:hAnsi="Arial" w:cs="Arial"/>
          <w:color w:val="000000" w:themeColor="text1"/>
          <w:sz w:val="20"/>
          <w:szCs w:val="20"/>
        </w:rPr>
        <w:t>the empowering leadership of change management</w:t>
      </w:r>
      <w:r w:rsidR="008D35D7" w:rsidRPr="00032B84">
        <w:rPr>
          <w:rFonts w:ascii="Arial" w:hAnsi="Arial" w:cs="Arial"/>
          <w:color w:val="000000" w:themeColor="text1"/>
          <w:sz w:val="20"/>
          <w:szCs w:val="20"/>
        </w:rPr>
        <w:t xml:space="preserve"> for sustainability in high-p</w:t>
      </w:r>
      <w:r w:rsidR="00B92314" w:rsidRPr="00032B84">
        <w:rPr>
          <w:rFonts w:ascii="Arial" w:hAnsi="Arial" w:cs="Arial"/>
          <w:color w:val="000000" w:themeColor="text1"/>
          <w:sz w:val="20"/>
          <w:szCs w:val="20"/>
        </w:rPr>
        <w:t>erformance</w:t>
      </w:r>
      <w:r w:rsidR="008D35D7" w:rsidRPr="00032B84">
        <w:rPr>
          <w:rFonts w:ascii="Arial" w:hAnsi="Arial" w:cs="Arial"/>
          <w:color w:val="000000" w:themeColor="text1"/>
          <w:sz w:val="20"/>
          <w:szCs w:val="20"/>
        </w:rPr>
        <w:t xml:space="preserve"> educational organizations</w:t>
      </w:r>
      <w:r w:rsidR="00D74BDF" w:rsidRPr="00032B84">
        <w:rPr>
          <w:rFonts w:ascii="Arial" w:hAnsi="Arial" w:cs="Arial"/>
          <w:color w:val="000000" w:themeColor="text1"/>
          <w:sz w:val="20"/>
          <w:szCs w:val="20"/>
        </w:rPr>
        <w:t xml:space="preserve">, </w:t>
      </w:r>
      <w:r w:rsidR="008D35D7" w:rsidRPr="00032B84">
        <w:rPr>
          <w:rFonts w:ascii="Arial" w:hAnsi="Arial" w:cs="Arial"/>
          <w:color w:val="000000" w:themeColor="text1"/>
          <w:sz w:val="20"/>
          <w:szCs w:val="20"/>
        </w:rPr>
        <w:t xml:space="preserve">analyze </w:t>
      </w:r>
      <w:r w:rsidR="00D74BDF" w:rsidRPr="00032B84">
        <w:rPr>
          <w:rFonts w:ascii="Arial" w:hAnsi="Arial" w:cs="Arial"/>
          <w:color w:val="000000" w:themeColor="text1"/>
          <w:sz w:val="20"/>
          <w:szCs w:val="20"/>
        </w:rPr>
        <w:t xml:space="preserve">the causal relationship of empowering leadership of change management </w:t>
      </w:r>
      <w:r w:rsidR="00B92314" w:rsidRPr="00032B84">
        <w:rPr>
          <w:rFonts w:ascii="Arial" w:hAnsi="Arial" w:cs="Arial"/>
          <w:color w:val="000000" w:themeColor="text1"/>
          <w:sz w:val="20"/>
          <w:szCs w:val="20"/>
        </w:rPr>
        <w:t xml:space="preserve">of </w:t>
      </w:r>
      <w:r w:rsidR="00D74BDF" w:rsidRPr="00032B84">
        <w:rPr>
          <w:rFonts w:ascii="Arial" w:hAnsi="Arial" w:cs="Arial"/>
          <w:color w:val="000000" w:themeColor="text1"/>
          <w:sz w:val="20"/>
          <w:szCs w:val="20"/>
        </w:rPr>
        <w:t xml:space="preserve">impact </w:t>
      </w:r>
      <w:r w:rsidR="00B92314" w:rsidRPr="00032B84">
        <w:rPr>
          <w:rFonts w:ascii="Arial" w:hAnsi="Arial" w:cs="Arial"/>
          <w:color w:val="000000" w:themeColor="text1"/>
          <w:sz w:val="20"/>
          <w:szCs w:val="20"/>
        </w:rPr>
        <w:t xml:space="preserve">on </w:t>
      </w:r>
      <w:r w:rsidR="00D74BDF" w:rsidRPr="00032B84">
        <w:rPr>
          <w:rFonts w:ascii="Arial" w:hAnsi="Arial" w:cs="Arial"/>
          <w:color w:val="000000" w:themeColor="text1"/>
          <w:sz w:val="20"/>
          <w:szCs w:val="20"/>
        </w:rPr>
        <w:t>sustainability in high-p</w:t>
      </w:r>
      <w:r w:rsidR="00B92314" w:rsidRPr="00032B84">
        <w:rPr>
          <w:rFonts w:ascii="Arial" w:hAnsi="Arial" w:cs="Arial"/>
          <w:color w:val="000000" w:themeColor="text1"/>
          <w:sz w:val="20"/>
          <w:szCs w:val="20"/>
        </w:rPr>
        <w:t>erformance</w:t>
      </w:r>
      <w:r w:rsidR="00D74BDF" w:rsidRPr="00032B84">
        <w:rPr>
          <w:rFonts w:ascii="Arial" w:hAnsi="Arial" w:cs="Arial"/>
          <w:color w:val="000000" w:themeColor="text1"/>
          <w:sz w:val="20"/>
          <w:szCs w:val="20"/>
        </w:rPr>
        <w:t xml:space="preserve"> educational organizations, and </w:t>
      </w:r>
      <w:r w:rsidR="008D35D7" w:rsidRPr="00032B84">
        <w:rPr>
          <w:rFonts w:ascii="Arial" w:hAnsi="Arial" w:cs="Arial"/>
          <w:color w:val="000000" w:themeColor="text1"/>
          <w:sz w:val="20"/>
          <w:szCs w:val="20"/>
        </w:rPr>
        <w:t xml:space="preserve">analyze the </w:t>
      </w:r>
      <w:r w:rsidR="008D35D7" w:rsidRPr="00032B84">
        <w:rPr>
          <w:rFonts w:ascii="Arial" w:hAnsi="Arial" w:cs="Arial"/>
          <w:color w:val="000000" w:themeColor="text1"/>
          <w:sz w:val="20"/>
          <w:szCs w:val="20"/>
          <w:shd w:val="clear" w:color="auto" w:fill="FFFFFF"/>
        </w:rPr>
        <w:t xml:space="preserve">mechanism </w:t>
      </w:r>
      <w:r w:rsidR="00F75F75" w:rsidRPr="00032B84">
        <w:rPr>
          <w:rFonts w:ascii="Arial" w:hAnsi="Arial" w:cs="Arial"/>
          <w:color w:val="000000" w:themeColor="text1"/>
          <w:sz w:val="20"/>
          <w:szCs w:val="20"/>
          <w:shd w:val="clear" w:color="auto" w:fill="FFFFFF"/>
        </w:rPr>
        <w:t xml:space="preserve">of </w:t>
      </w:r>
      <w:r w:rsidR="00D74BDF" w:rsidRPr="00032B84">
        <w:rPr>
          <w:rFonts w:ascii="Arial" w:hAnsi="Arial" w:cs="Arial"/>
          <w:color w:val="000000" w:themeColor="text1"/>
          <w:sz w:val="20"/>
          <w:szCs w:val="20"/>
        </w:rPr>
        <w:t xml:space="preserve">impact </w:t>
      </w:r>
      <w:r w:rsidR="00B92314" w:rsidRPr="00032B84">
        <w:rPr>
          <w:rFonts w:ascii="Arial" w:hAnsi="Arial" w:cs="Arial"/>
          <w:color w:val="000000" w:themeColor="text1"/>
          <w:sz w:val="20"/>
          <w:szCs w:val="20"/>
        </w:rPr>
        <w:t>on</w:t>
      </w:r>
      <w:r w:rsidR="008D35D7" w:rsidRPr="00032B84">
        <w:rPr>
          <w:rFonts w:ascii="Arial" w:hAnsi="Arial" w:cs="Arial"/>
          <w:color w:val="000000" w:themeColor="text1"/>
          <w:sz w:val="20"/>
          <w:szCs w:val="20"/>
        </w:rPr>
        <w:t xml:space="preserve"> </w:t>
      </w:r>
      <w:r w:rsidR="00D74BDF" w:rsidRPr="00032B84">
        <w:rPr>
          <w:rFonts w:ascii="Arial" w:hAnsi="Arial" w:cs="Arial"/>
          <w:color w:val="000000" w:themeColor="text1"/>
          <w:sz w:val="20"/>
          <w:szCs w:val="20"/>
        </w:rPr>
        <w:t>sustainability in high-potential educational organizatio</w:t>
      </w:r>
      <w:r w:rsidR="00B874A8" w:rsidRPr="00032B84">
        <w:rPr>
          <w:rFonts w:ascii="Arial" w:hAnsi="Arial" w:cs="Arial"/>
          <w:color w:val="000000" w:themeColor="text1"/>
          <w:sz w:val="20"/>
          <w:szCs w:val="20"/>
        </w:rPr>
        <w:t>ns</w:t>
      </w:r>
      <w:r w:rsidR="000B3E16" w:rsidRPr="00032B84">
        <w:rPr>
          <w:rFonts w:ascii="Arial" w:hAnsi="Arial" w:cs="Arial"/>
          <w:color w:val="000000" w:themeColor="text1"/>
          <w:sz w:val="20"/>
          <w:szCs w:val="20"/>
        </w:rPr>
        <w:t>,</w:t>
      </w:r>
      <w:r w:rsidR="00D74BDF" w:rsidRPr="00032B84">
        <w:rPr>
          <w:rFonts w:ascii="Arial" w:hAnsi="Arial" w:cs="Arial"/>
          <w:color w:val="000000" w:themeColor="text1"/>
          <w:sz w:val="20"/>
          <w:szCs w:val="20"/>
        </w:rPr>
        <w:t xml:space="preserve"> </w:t>
      </w:r>
      <w:r w:rsidR="000B3E16" w:rsidRPr="00032B84">
        <w:rPr>
          <w:rFonts w:ascii="Arial" w:hAnsi="Arial" w:cs="Arial"/>
          <w:color w:val="000000" w:themeColor="text1"/>
          <w:sz w:val="20"/>
          <w:szCs w:val="20"/>
        </w:rPr>
        <w:t>t</w:t>
      </w:r>
      <w:r w:rsidR="00B874A8" w:rsidRPr="00032B84">
        <w:rPr>
          <w:rFonts w:ascii="Arial" w:hAnsi="Arial" w:cs="Arial"/>
          <w:color w:val="000000" w:themeColor="text1"/>
          <w:sz w:val="20"/>
          <w:szCs w:val="20"/>
        </w:rPr>
        <w:t xml:space="preserve">his will be useful for those involved in educational management who are working towards becoming a high-performance educational organization, and can use the information obtained in educational management to become a high-performance educational organization effectively. </w:t>
      </w:r>
      <w:r w:rsidR="00D74BDF" w:rsidRPr="00032B84">
        <w:rPr>
          <w:rFonts w:ascii="Arial" w:hAnsi="Arial" w:cs="Arial"/>
          <w:color w:val="000000" w:themeColor="text1"/>
          <w:sz w:val="20"/>
          <w:szCs w:val="20"/>
        </w:rPr>
        <w:t xml:space="preserve">  </w:t>
      </w:r>
    </w:p>
    <w:p w14:paraId="1E49DF0C" w14:textId="77777777" w:rsidR="00E036F1" w:rsidRPr="00014B2D" w:rsidRDefault="00E036F1" w:rsidP="00B06FFE">
      <w:pPr>
        <w:spacing w:after="0" w:line="240" w:lineRule="auto"/>
        <w:ind w:firstLine="284"/>
        <w:jc w:val="thaiDistribute"/>
        <w:rPr>
          <w:rFonts w:ascii="Calibri" w:hAnsi="Calibri" w:cs="Calibri"/>
          <w:color w:val="000000" w:themeColor="text1"/>
          <w:szCs w:val="22"/>
        </w:rPr>
      </w:pPr>
    </w:p>
    <w:p w14:paraId="12FE9B31" w14:textId="760AB53E" w:rsidR="008C6278" w:rsidRPr="00032B84" w:rsidRDefault="0079745F" w:rsidP="0019319F">
      <w:pPr>
        <w:spacing w:after="120" w:line="240" w:lineRule="auto"/>
        <w:jc w:val="thaiDistribute"/>
        <w:rPr>
          <w:rFonts w:ascii="Arial" w:hAnsi="Arial" w:cs="Arial"/>
          <w:b/>
          <w:bCs/>
          <w:i/>
          <w:iCs/>
          <w:color w:val="000000" w:themeColor="text1"/>
          <w:sz w:val="20"/>
          <w:szCs w:val="20"/>
          <w:shd w:val="clear" w:color="auto" w:fill="FFFFFF"/>
        </w:rPr>
      </w:pPr>
      <w:r w:rsidRPr="00032B84">
        <w:rPr>
          <w:rFonts w:ascii="Arial" w:hAnsi="Arial" w:cs="Arial"/>
          <w:b/>
          <w:bCs/>
          <w:color w:val="000000" w:themeColor="text1"/>
          <w:sz w:val="20"/>
          <w:szCs w:val="20"/>
          <w:shd w:val="clear" w:color="auto" w:fill="FFFFFF"/>
        </w:rPr>
        <w:t xml:space="preserve">2. </w:t>
      </w:r>
      <w:r w:rsidR="00E9403D" w:rsidRPr="00032B84">
        <w:rPr>
          <w:rFonts w:ascii="Arial" w:hAnsi="Arial" w:cs="Arial"/>
          <w:b/>
          <w:bCs/>
          <w:color w:val="000000" w:themeColor="text1"/>
          <w:sz w:val="20"/>
          <w:szCs w:val="20"/>
          <w:shd w:val="clear" w:color="auto" w:fill="FFFFFF"/>
        </w:rPr>
        <w:t>L</w:t>
      </w:r>
      <w:r w:rsidR="00D7550B" w:rsidRPr="00032B84">
        <w:rPr>
          <w:rFonts w:ascii="Arial" w:hAnsi="Arial" w:cs="Arial"/>
          <w:b/>
          <w:bCs/>
          <w:color w:val="000000" w:themeColor="text1"/>
          <w:sz w:val="20"/>
          <w:szCs w:val="20"/>
          <w:shd w:val="clear" w:color="auto" w:fill="FFFFFF"/>
        </w:rPr>
        <w:t xml:space="preserve">ITERATURE REVIEWS </w:t>
      </w:r>
    </w:p>
    <w:p w14:paraId="4C945362" w14:textId="77777777" w:rsidR="0079745F" w:rsidRPr="00032B84" w:rsidRDefault="0079745F" w:rsidP="00366C4D">
      <w:pPr>
        <w:spacing w:after="120" w:line="240" w:lineRule="auto"/>
        <w:jc w:val="thaiDistribute"/>
        <w:rPr>
          <w:rFonts w:ascii="Arial" w:hAnsi="Arial" w:cs="Arial"/>
          <w:b/>
          <w:bCs/>
          <w:i/>
          <w:iCs/>
          <w:color w:val="000000" w:themeColor="text1"/>
          <w:sz w:val="20"/>
          <w:szCs w:val="20"/>
          <w:shd w:val="clear" w:color="auto" w:fill="FFFFFF"/>
        </w:rPr>
      </w:pPr>
      <w:r w:rsidRPr="00032B84">
        <w:rPr>
          <w:rFonts w:ascii="Arial" w:hAnsi="Arial" w:cs="Arial"/>
          <w:b/>
          <w:bCs/>
          <w:i/>
          <w:iCs/>
          <w:color w:val="000000" w:themeColor="text1"/>
          <w:sz w:val="20"/>
          <w:szCs w:val="20"/>
          <w:shd w:val="clear" w:color="auto" w:fill="FFFFFF"/>
        </w:rPr>
        <w:t xml:space="preserve">2.1 Perspective of </w:t>
      </w:r>
      <w:r w:rsidR="00FB2DF7" w:rsidRPr="00032B84">
        <w:rPr>
          <w:rFonts w:ascii="Arial" w:hAnsi="Arial" w:cs="Arial"/>
          <w:b/>
          <w:bCs/>
          <w:i/>
          <w:iCs/>
          <w:color w:val="000000" w:themeColor="text1"/>
          <w:sz w:val="20"/>
          <w:szCs w:val="20"/>
          <w:shd w:val="clear" w:color="auto" w:fill="FFFFFF"/>
        </w:rPr>
        <w:t>e</w:t>
      </w:r>
      <w:r w:rsidRPr="00032B84">
        <w:rPr>
          <w:rFonts w:ascii="Arial" w:hAnsi="Arial" w:cs="Arial"/>
          <w:b/>
          <w:bCs/>
          <w:i/>
          <w:iCs/>
          <w:color w:val="000000" w:themeColor="text1"/>
          <w:sz w:val="20"/>
          <w:szCs w:val="20"/>
          <w:shd w:val="clear" w:color="auto" w:fill="FFFFFF"/>
        </w:rPr>
        <w:t xml:space="preserve">mpowering </w:t>
      </w:r>
      <w:r w:rsidR="00FB2DF7" w:rsidRPr="00032B84">
        <w:rPr>
          <w:rFonts w:ascii="Arial" w:hAnsi="Arial" w:cs="Arial"/>
          <w:b/>
          <w:bCs/>
          <w:i/>
          <w:iCs/>
          <w:color w:val="000000" w:themeColor="text1"/>
          <w:sz w:val="20"/>
          <w:szCs w:val="20"/>
          <w:shd w:val="clear" w:color="auto" w:fill="FFFFFF"/>
        </w:rPr>
        <w:t>l</w:t>
      </w:r>
      <w:r w:rsidRPr="00032B84">
        <w:rPr>
          <w:rFonts w:ascii="Arial" w:hAnsi="Arial" w:cs="Arial"/>
          <w:b/>
          <w:bCs/>
          <w:i/>
          <w:iCs/>
          <w:color w:val="000000" w:themeColor="text1"/>
          <w:sz w:val="20"/>
          <w:szCs w:val="20"/>
          <w:shd w:val="clear" w:color="auto" w:fill="FFFFFF"/>
        </w:rPr>
        <w:t xml:space="preserve">eadership in </w:t>
      </w:r>
      <w:r w:rsidR="00FB2DF7" w:rsidRPr="00032B84">
        <w:rPr>
          <w:rFonts w:ascii="Arial" w:hAnsi="Arial" w:cs="Arial"/>
          <w:b/>
          <w:bCs/>
          <w:i/>
          <w:iCs/>
          <w:color w:val="000000" w:themeColor="text1"/>
          <w:sz w:val="20"/>
          <w:szCs w:val="20"/>
          <w:shd w:val="clear" w:color="auto" w:fill="FFFFFF"/>
        </w:rPr>
        <w:t>c</w:t>
      </w:r>
      <w:r w:rsidRPr="00032B84">
        <w:rPr>
          <w:rFonts w:ascii="Arial" w:hAnsi="Arial" w:cs="Arial"/>
          <w:b/>
          <w:bCs/>
          <w:i/>
          <w:iCs/>
          <w:color w:val="000000" w:themeColor="text1"/>
          <w:sz w:val="20"/>
          <w:szCs w:val="20"/>
          <w:shd w:val="clear" w:color="auto" w:fill="FFFFFF"/>
        </w:rPr>
        <w:t xml:space="preserve">hange </w:t>
      </w:r>
      <w:r w:rsidR="00FB2DF7" w:rsidRPr="00032B84">
        <w:rPr>
          <w:rFonts w:ascii="Arial" w:hAnsi="Arial" w:cs="Arial"/>
          <w:b/>
          <w:bCs/>
          <w:i/>
          <w:iCs/>
          <w:color w:val="000000" w:themeColor="text1"/>
          <w:sz w:val="20"/>
          <w:szCs w:val="20"/>
          <w:shd w:val="clear" w:color="auto" w:fill="FFFFFF"/>
        </w:rPr>
        <w:t>m</w:t>
      </w:r>
      <w:r w:rsidRPr="00032B84">
        <w:rPr>
          <w:rFonts w:ascii="Arial" w:hAnsi="Arial" w:cs="Arial"/>
          <w:b/>
          <w:bCs/>
          <w:i/>
          <w:iCs/>
          <w:color w:val="000000" w:themeColor="text1"/>
          <w:sz w:val="20"/>
          <w:szCs w:val="20"/>
          <w:shd w:val="clear" w:color="auto" w:fill="FFFFFF"/>
        </w:rPr>
        <w:t xml:space="preserve">anagement. </w:t>
      </w:r>
    </w:p>
    <w:p w14:paraId="714FB35C" w14:textId="77777777" w:rsidR="00B8340B" w:rsidRPr="00032B84" w:rsidRDefault="0079745F" w:rsidP="00D7550B">
      <w:pPr>
        <w:spacing w:after="120" w:line="240" w:lineRule="auto"/>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The exploration of leadership styles and their influence on power dynamics within organizations reveals a complex, yet fascinating, aspect of organizational behavior and management. Leaders, in harnessing the power of trust, inspiration, and empowerment, can navigate the nuances of power dynamics to foster an environment where innovation thrives and teams feel genuinely motivated to achieve their best. (Ahmad, R., Nawaz, M. R., Ishaq, M. I., Khan, M. M., and Ashraf, H. A., 2022) Empowering leadership in change management involves inspiring employees through a strong vision, effective communication, and support. (</w:t>
      </w:r>
      <w:r w:rsidRPr="005A26D7">
        <w:rPr>
          <w:rFonts w:ascii="Arial" w:hAnsi="Arial" w:cs="Arial"/>
          <w:color w:val="000000" w:themeColor="text1"/>
          <w:sz w:val="20"/>
          <w:szCs w:val="20"/>
          <w:highlight w:val="yellow"/>
          <w:shd w:val="clear" w:color="auto" w:fill="FFFFFF"/>
        </w:rPr>
        <w:t xml:space="preserve">Alexander, S., &amp; </w:t>
      </w:r>
      <w:proofErr w:type="spellStart"/>
      <w:r w:rsidRPr="005A26D7">
        <w:rPr>
          <w:rFonts w:ascii="Arial" w:hAnsi="Arial" w:cs="Arial"/>
          <w:color w:val="000000" w:themeColor="text1"/>
          <w:sz w:val="20"/>
          <w:szCs w:val="20"/>
          <w:highlight w:val="yellow"/>
          <w:shd w:val="clear" w:color="auto" w:fill="FFFFFF"/>
        </w:rPr>
        <w:t>Wakimoto</w:t>
      </w:r>
      <w:proofErr w:type="spellEnd"/>
      <w:r w:rsidRPr="005A26D7">
        <w:rPr>
          <w:rFonts w:ascii="Arial" w:hAnsi="Arial" w:cs="Arial"/>
          <w:color w:val="000000" w:themeColor="text1"/>
          <w:sz w:val="20"/>
          <w:szCs w:val="20"/>
          <w:highlight w:val="yellow"/>
          <w:shd w:val="clear" w:color="auto" w:fill="FFFFFF"/>
        </w:rPr>
        <w:t>, D. K., 2020</w:t>
      </w:r>
      <w:r w:rsidRPr="00032B84">
        <w:rPr>
          <w:rFonts w:ascii="Arial" w:hAnsi="Arial" w:cs="Arial"/>
          <w:color w:val="000000" w:themeColor="text1"/>
          <w:sz w:val="20"/>
          <w:szCs w:val="20"/>
          <w:shd w:val="clear" w:color="auto" w:fill="FFFFFF"/>
        </w:rPr>
        <w:t>) In essence, the effective use of power in the organization, guided by thoughtful leadership, can transform challenges into opportunities, driving the organization's growth and success.</w:t>
      </w:r>
      <w:r w:rsidR="00B950EC" w:rsidRPr="00032B84">
        <w:rPr>
          <w:rFonts w:ascii="Arial" w:hAnsi="Arial" w:cs="Arial"/>
          <w:color w:val="000000" w:themeColor="text1"/>
          <w:sz w:val="20"/>
          <w:szCs w:val="20"/>
          <w:shd w:val="clear" w:color="auto" w:fill="FFFFFF"/>
        </w:rPr>
        <w:t xml:space="preserve"> </w:t>
      </w:r>
      <w:r w:rsidRPr="00032B84">
        <w:rPr>
          <w:rFonts w:ascii="Arial" w:hAnsi="Arial" w:cs="Arial"/>
          <w:color w:val="000000" w:themeColor="text1"/>
          <w:sz w:val="20"/>
          <w:szCs w:val="20"/>
          <w:shd w:val="clear" w:color="auto" w:fill="FFFFFF"/>
        </w:rPr>
        <w:t xml:space="preserve">Empowered leadership significantly influences change management by </w:t>
      </w:r>
      <w:r w:rsidR="00FF2E09" w:rsidRPr="00032B84">
        <w:rPr>
          <w:rFonts w:ascii="Arial" w:hAnsi="Arial" w:cs="Arial"/>
          <w:color w:val="000000" w:themeColor="text1"/>
          <w:sz w:val="20"/>
          <w:szCs w:val="20"/>
        </w:rPr>
        <w:t xml:space="preserve">a vision for creating an organizational future to provide comprehensive and continuous missions and activities for bringing strategies to action plans in a concrete learning to innovation systematic, and clear, structures and work processes to support the organizational vision to support the organization's vision, strategies and goals, open communication among the organization's personnel that share and transmit information to personnel in the organization comprehensively and continuously, and creating an organizational culture for sustainability from </w:t>
      </w:r>
      <w:r w:rsidR="00C85729" w:rsidRPr="00032B84">
        <w:rPr>
          <w:rFonts w:ascii="Arial" w:hAnsi="Arial" w:cs="Arial"/>
          <w:color w:val="000000" w:themeColor="text1"/>
          <w:sz w:val="20"/>
          <w:szCs w:val="20"/>
        </w:rPr>
        <w:t xml:space="preserve">organizational changeability, creating a knowledge-rich for innovation, creating a boundary-less organization, stimulating people to active high performance becoming a great place to work and a value-based organization </w:t>
      </w:r>
      <w:r w:rsidR="00FF2E09" w:rsidRPr="00032B84">
        <w:rPr>
          <w:rFonts w:ascii="Arial" w:hAnsi="Arial" w:cs="Arial"/>
          <w:color w:val="000000" w:themeColor="text1"/>
          <w:sz w:val="20"/>
          <w:szCs w:val="20"/>
        </w:rPr>
        <w:t xml:space="preserve">of personnel in the organization. </w:t>
      </w:r>
      <w:r w:rsidR="00B950EC" w:rsidRPr="00032B84">
        <w:rPr>
          <w:rFonts w:ascii="Arial" w:hAnsi="Arial" w:cs="Arial"/>
          <w:color w:val="000000" w:themeColor="text1"/>
          <w:sz w:val="20"/>
          <w:szCs w:val="20"/>
          <w:shd w:val="clear" w:color="auto" w:fill="FFFFFF"/>
        </w:rPr>
        <w:t>(</w:t>
      </w:r>
      <w:r w:rsidR="00FF2E09" w:rsidRPr="00032B84">
        <w:rPr>
          <w:rFonts w:ascii="Arial" w:hAnsi="Arial" w:cs="Arial"/>
          <w:color w:val="000000" w:themeColor="text1"/>
          <w:sz w:val="20"/>
          <w:szCs w:val="20"/>
          <w:shd w:val="clear" w:color="auto" w:fill="FFFFFF"/>
        </w:rPr>
        <w:t xml:space="preserve">Chiang, C. F. and Chen, J., </w:t>
      </w:r>
      <w:r w:rsidR="00FF2E09" w:rsidRPr="005A26D7">
        <w:rPr>
          <w:rFonts w:ascii="Arial" w:hAnsi="Arial" w:cs="Arial"/>
          <w:color w:val="000000" w:themeColor="text1"/>
          <w:sz w:val="20"/>
          <w:szCs w:val="20"/>
          <w:highlight w:val="yellow"/>
          <w:shd w:val="clear" w:color="auto" w:fill="FFFFFF"/>
        </w:rPr>
        <w:t xml:space="preserve">2020; </w:t>
      </w:r>
      <w:proofErr w:type="spellStart"/>
      <w:r w:rsidR="00B950EC" w:rsidRPr="005A26D7">
        <w:rPr>
          <w:rFonts w:ascii="Arial" w:hAnsi="Arial" w:cs="Arial"/>
          <w:color w:val="000000" w:themeColor="text1"/>
          <w:sz w:val="20"/>
          <w:szCs w:val="20"/>
          <w:highlight w:val="yellow"/>
          <w:shd w:val="clear" w:color="auto" w:fill="FFFFFF"/>
        </w:rPr>
        <w:t>Musaigwa</w:t>
      </w:r>
      <w:proofErr w:type="spellEnd"/>
      <w:r w:rsidR="00B950EC" w:rsidRPr="005A26D7">
        <w:rPr>
          <w:rFonts w:ascii="Arial" w:hAnsi="Arial" w:cs="Arial"/>
          <w:color w:val="000000" w:themeColor="text1"/>
          <w:sz w:val="20"/>
          <w:szCs w:val="20"/>
          <w:highlight w:val="yellow"/>
          <w:shd w:val="clear" w:color="auto" w:fill="FFFFFF"/>
        </w:rPr>
        <w:t>, M., 2023</w:t>
      </w:r>
      <w:r w:rsidR="00B950EC" w:rsidRPr="00032B84">
        <w:rPr>
          <w:rFonts w:ascii="Arial" w:hAnsi="Arial" w:cs="Arial"/>
          <w:color w:val="000000" w:themeColor="text1"/>
          <w:sz w:val="20"/>
          <w:szCs w:val="20"/>
          <w:shd w:val="clear" w:color="auto" w:fill="FFFFFF"/>
        </w:rPr>
        <w:t xml:space="preserve">) </w:t>
      </w:r>
      <w:r w:rsidRPr="00032B84">
        <w:rPr>
          <w:rFonts w:ascii="Arial" w:hAnsi="Arial" w:cs="Arial"/>
          <w:color w:val="000000" w:themeColor="text1"/>
          <w:sz w:val="20"/>
          <w:szCs w:val="20"/>
          <w:shd w:val="clear" w:color="auto" w:fill="FFFFFF"/>
        </w:rPr>
        <w:t>It also supports team building, employee development, and cultivates an innovative organizational culture. (</w:t>
      </w:r>
      <w:r w:rsidR="00B950EC" w:rsidRPr="00032B84">
        <w:rPr>
          <w:rFonts w:ascii="Arial" w:hAnsi="Arial" w:cs="Arial"/>
          <w:color w:val="000000" w:themeColor="text1"/>
          <w:sz w:val="20"/>
          <w:szCs w:val="20"/>
        </w:rPr>
        <w:t>Reinventing Leadership, 2024</w:t>
      </w:r>
      <w:r w:rsidRPr="00032B84">
        <w:rPr>
          <w:rFonts w:ascii="Arial" w:hAnsi="Arial" w:cs="Arial"/>
          <w:color w:val="000000" w:themeColor="text1"/>
          <w:sz w:val="20"/>
          <w:szCs w:val="20"/>
          <w:shd w:val="clear" w:color="auto" w:fill="FFFFFF"/>
        </w:rPr>
        <w:t xml:space="preserve">) Empowering leadership is crucial in managing change during crises, as it enhances employees' psychological capital. Empowering leadership </w:t>
      </w:r>
      <w:r w:rsidR="00FF2E09" w:rsidRPr="00032B84">
        <w:rPr>
          <w:rFonts w:ascii="Arial" w:hAnsi="Arial" w:cs="Arial"/>
          <w:color w:val="000000" w:themeColor="text1"/>
          <w:sz w:val="20"/>
          <w:szCs w:val="20"/>
        </w:rPr>
        <w:t xml:space="preserve">into a vision for creating an organizational future to provide comprehensive and continuous missions and activities for bringing strategies to action plans in a concrete learning to innovation systematic, and clear, open communication among the organization's personnel that share and transmit information to personnel in the organization comprehensively and continuously, sharing power and participation in operations from decentralizing the operations to achieve results and be tangible with the integration of cooperation among personnel </w:t>
      </w:r>
      <w:r w:rsidR="00FF2E09" w:rsidRPr="00032B84">
        <w:rPr>
          <w:rFonts w:ascii="Arial" w:hAnsi="Arial" w:cs="Arial"/>
          <w:color w:val="000000" w:themeColor="text1"/>
          <w:sz w:val="20"/>
          <w:szCs w:val="20"/>
          <w:shd w:val="clear" w:color="auto" w:fill="FFFFFF"/>
        </w:rPr>
        <w:t xml:space="preserve">to </w:t>
      </w:r>
      <w:r w:rsidRPr="00032B84">
        <w:rPr>
          <w:rFonts w:ascii="Arial" w:hAnsi="Arial" w:cs="Arial"/>
          <w:color w:val="000000" w:themeColor="text1"/>
          <w:sz w:val="20"/>
          <w:szCs w:val="20"/>
          <w:shd w:val="clear" w:color="auto" w:fill="FFFFFF"/>
        </w:rPr>
        <w:t>enhances organizational commitment during change by providing autonomy and development opportunities. (</w:t>
      </w:r>
      <w:proofErr w:type="spellStart"/>
      <w:r w:rsidR="00B950EC" w:rsidRPr="005A26D7">
        <w:rPr>
          <w:rFonts w:ascii="Arial" w:hAnsi="Arial" w:cs="Arial"/>
          <w:color w:val="000000" w:themeColor="text1"/>
          <w:sz w:val="20"/>
          <w:szCs w:val="20"/>
          <w:highlight w:val="yellow"/>
          <w:shd w:val="clear" w:color="auto" w:fill="FFFFFF"/>
        </w:rPr>
        <w:t>Harianto</w:t>
      </w:r>
      <w:proofErr w:type="spellEnd"/>
      <w:r w:rsidR="00B950EC" w:rsidRPr="005A26D7">
        <w:rPr>
          <w:rFonts w:ascii="Arial" w:hAnsi="Arial" w:cs="Arial"/>
          <w:color w:val="000000" w:themeColor="text1"/>
          <w:sz w:val="20"/>
          <w:szCs w:val="20"/>
          <w:highlight w:val="yellow"/>
          <w:shd w:val="clear" w:color="auto" w:fill="FFFFFF"/>
        </w:rPr>
        <w:t xml:space="preserve">, E., Teofilus, T., </w:t>
      </w:r>
      <w:proofErr w:type="spellStart"/>
      <w:r w:rsidR="00B950EC" w:rsidRPr="005A26D7">
        <w:rPr>
          <w:rFonts w:ascii="Arial" w:hAnsi="Arial" w:cs="Arial"/>
          <w:color w:val="000000" w:themeColor="text1"/>
          <w:sz w:val="20"/>
          <w:szCs w:val="20"/>
          <w:highlight w:val="yellow"/>
          <w:shd w:val="clear" w:color="auto" w:fill="FFFFFF"/>
        </w:rPr>
        <w:t>Wahyudono</w:t>
      </w:r>
      <w:proofErr w:type="spellEnd"/>
      <w:r w:rsidR="00B950EC" w:rsidRPr="005A26D7">
        <w:rPr>
          <w:rFonts w:ascii="Arial" w:hAnsi="Arial" w:cs="Arial"/>
          <w:color w:val="000000" w:themeColor="text1"/>
          <w:sz w:val="20"/>
          <w:szCs w:val="20"/>
          <w:highlight w:val="yellow"/>
          <w:shd w:val="clear" w:color="auto" w:fill="FFFFFF"/>
        </w:rPr>
        <w:t xml:space="preserve">, D. B. K., </w:t>
      </w:r>
      <w:proofErr w:type="spellStart"/>
      <w:r w:rsidR="00B950EC" w:rsidRPr="005A26D7">
        <w:rPr>
          <w:rFonts w:ascii="Arial" w:hAnsi="Arial" w:cs="Arial"/>
          <w:color w:val="000000" w:themeColor="text1"/>
          <w:sz w:val="20"/>
          <w:szCs w:val="20"/>
          <w:highlight w:val="yellow"/>
          <w:shd w:val="clear" w:color="auto" w:fill="FFFFFF"/>
        </w:rPr>
        <w:t>Menny</w:t>
      </w:r>
      <w:proofErr w:type="spellEnd"/>
      <w:r w:rsidR="00B950EC" w:rsidRPr="005A26D7">
        <w:rPr>
          <w:rFonts w:ascii="Arial" w:hAnsi="Arial" w:cs="Arial"/>
          <w:color w:val="000000" w:themeColor="text1"/>
          <w:sz w:val="20"/>
          <w:szCs w:val="20"/>
          <w:highlight w:val="yellow"/>
          <w:shd w:val="clear" w:color="auto" w:fill="FFFFFF"/>
        </w:rPr>
        <w:t xml:space="preserve">, A. H., &amp; </w:t>
      </w:r>
      <w:proofErr w:type="spellStart"/>
      <w:r w:rsidR="00B950EC" w:rsidRPr="005A26D7">
        <w:rPr>
          <w:rFonts w:ascii="Arial" w:hAnsi="Arial" w:cs="Arial"/>
          <w:color w:val="000000" w:themeColor="text1"/>
          <w:sz w:val="20"/>
          <w:szCs w:val="20"/>
          <w:highlight w:val="yellow"/>
          <w:shd w:val="clear" w:color="auto" w:fill="FFFFFF"/>
        </w:rPr>
        <w:t>Azizurrohman</w:t>
      </w:r>
      <w:proofErr w:type="spellEnd"/>
      <w:r w:rsidR="00B950EC" w:rsidRPr="005A26D7">
        <w:rPr>
          <w:rFonts w:ascii="Arial" w:hAnsi="Arial" w:cs="Arial"/>
          <w:color w:val="000000" w:themeColor="text1"/>
          <w:sz w:val="20"/>
          <w:szCs w:val="20"/>
          <w:highlight w:val="yellow"/>
          <w:shd w:val="clear" w:color="auto" w:fill="FFFFFF"/>
        </w:rPr>
        <w:t>, M., 2023;</w:t>
      </w:r>
      <w:r w:rsidR="00B950EC" w:rsidRPr="00032B84">
        <w:rPr>
          <w:rFonts w:ascii="Arial" w:hAnsi="Arial" w:cs="Arial"/>
          <w:color w:val="000000" w:themeColor="text1"/>
          <w:sz w:val="20"/>
          <w:szCs w:val="20"/>
          <w:shd w:val="clear" w:color="auto" w:fill="FFFFFF"/>
        </w:rPr>
        <w:t xml:space="preserve"> </w:t>
      </w:r>
      <w:r w:rsidRPr="00032B84">
        <w:rPr>
          <w:rFonts w:ascii="Arial" w:hAnsi="Arial" w:cs="Arial"/>
          <w:color w:val="000000" w:themeColor="text1"/>
          <w:sz w:val="20"/>
          <w:szCs w:val="20"/>
          <w:shd w:val="clear" w:color="auto" w:fill="FFFFFF"/>
        </w:rPr>
        <w:t>Jung, K. B., Kang, S. W., and Choi, S. B.</w:t>
      </w:r>
      <w:r w:rsidR="00E9403D" w:rsidRPr="00032B84">
        <w:rPr>
          <w:rFonts w:ascii="Arial" w:hAnsi="Arial" w:cs="Arial"/>
          <w:color w:val="000000" w:themeColor="text1"/>
          <w:sz w:val="20"/>
          <w:szCs w:val="20"/>
          <w:shd w:val="clear" w:color="auto" w:fill="FFFFFF"/>
        </w:rPr>
        <w:t>,</w:t>
      </w:r>
      <w:r w:rsidRPr="00032B84">
        <w:rPr>
          <w:rFonts w:ascii="Arial" w:hAnsi="Arial" w:cs="Arial"/>
          <w:color w:val="000000" w:themeColor="text1"/>
          <w:sz w:val="20"/>
          <w:szCs w:val="20"/>
          <w:shd w:val="clear" w:color="auto" w:fill="FFFFFF"/>
        </w:rPr>
        <w:t xml:space="preserve"> 2020) Empowering leadership significantly influences individual readiness to change by enhancing employee engagement. This leadership style fosters a culture of innovation, although the study found that innovation culture does not significantly affect readiness to change.</w:t>
      </w:r>
      <w:r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shd w:val="clear" w:color="auto" w:fill="FFFFFF"/>
        </w:rPr>
        <w:t xml:space="preserve">Kim, M. and </w:t>
      </w:r>
      <w:proofErr w:type="spellStart"/>
      <w:r w:rsidRPr="005A26D7">
        <w:rPr>
          <w:rFonts w:ascii="Arial" w:hAnsi="Arial" w:cs="Arial"/>
          <w:color w:val="000000" w:themeColor="text1"/>
          <w:sz w:val="20"/>
          <w:szCs w:val="20"/>
          <w:highlight w:val="yellow"/>
          <w:shd w:val="clear" w:color="auto" w:fill="FFFFFF"/>
        </w:rPr>
        <w:t>Beehr</w:t>
      </w:r>
      <w:proofErr w:type="spellEnd"/>
      <w:r w:rsidRPr="00032B84">
        <w:rPr>
          <w:rFonts w:ascii="Arial" w:hAnsi="Arial" w:cs="Arial"/>
          <w:color w:val="000000" w:themeColor="text1"/>
          <w:sz w:val="20"/>
          <w:szCs w:val="20"/>
          <w:shd w:val="clear" w:color="auto" w:fill="FFFFFF"/>
        </w:rPr>
        <w:t>, T. A., 2020</w:t>
      </w:r>
      <w:r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shd w:val="clear" w:color="auto" w:fill="FFFFFF"/>
        </w:rPr>
        <w:t xml:space="preserve">Empowering leadership plays a crucial role in managing organizational change by fostering an environment conducive to adaptation and growth. This leadership style enhances employee engagement, mitigates discomfort associated with change, and builds a resilient organizational culture. Thus, empowering leadership </w:t>
      </w:r>
      <w:r w:rsidRPr="00032B84">
        <w:rPr>
          <w:rFonts w:ascii="Arial" w:hAnsi="Arial" w:cs="Arial"/>
          <w:color w:val="000000" w:themeColor="text1"/>
          <w:sz w:val="20"/>
          <w:szCs w:val="20"/>
        </w:rPr>
        <w:t xml:space="preserve">of change management includes </w:t>
      </w:r>
      <w:r w:rsidR="000B3E16" w:rsidRPr="00032B84">
        <w:rPr>
          <w:rFonts w:ascii="Arial" w:hAnsi="Arial" w:cs="Arial"/>
          <w:color w:val="000000" w:themeColor="text1"/>
          <w:sz w:val="20"/>
          <w:szCs w:val="20"/>
        </w:rPr>
        <w:t>a vision for creating an organizational future, structures and work processes to support the organizational vision, open communication among the organization's personnel, continuous learning and teamwork effectively,</w:t>
      </w:r>
      <w:r w:rsidR="000B3E16" w:rsidRPr="00032B84">
        <w:rPr>
          <w:rFonts w:ascii="Arial" w:hAnsi="Arial" w:cs="Arial"/>
          <w:color w:val="000000" w:themeColor="text1"/>
          <w:sz w:val="20"/>
          <w:szCs w:val="20"/>
          <w:cs/>
        </w:rPr>
        <w:t xml:space="preserve"> </w:t>
      </w:r>
      <w:r w:rsidR="000B3E16" w:rsidRPr="00032B84">
        <w:rPr>
          <w:rFonts w:ascii="Arial" w:hAnsi="Arial" w:cs="Arial"/>
          <w:color w:val="000000" w:themeColor="text1"/>
          <w:sz w:val="20"/>
          <w:szCs w:val="20"/>
        </w:rPr>
        <w:t>sharing power and participation in operations, and</w:t>
      </w:r>
      <w:r w:rsidR="000B3E16" w:rsidRPr="00032B84">
        <w:rPr>
          <w:rFonts w:ascii="Arial" w:hAnsi="Arial" w:cs="Arial"/>
          <w:color w:val="000000" w:themeColor="text1"/>
          <w:sz w:val="20"/>
          <w:szCs w:val="20"/>
          <w:cs/>
        </w:rPr>
        <w:t xml:space="preserve"> </w:t>
      </w:r>
      <w:r w:rsidR="000B3E16" w:rsidRPr="00032B84">
        <w:rPr>
          <w:rFonts w:ascii="Arial" w:hAnsi="Arial" w:cs="Arial"/>
          <w:color w:val="000000" w:themeColor="text1"/>
          <w:sz w:val="20"/>
          <w:szCs w:val="20"/>
        </w:rPr>
        <w:t>creating an organizational culture for sustainability</w:t>
      </w:r>
      <w:r w:rsidR="00F044BC" w:rsidRPr="00032B84">
        <w:rPr>
          <w:rFonts w:ascii="Arial" w:hAnsi="Arial" w:cs="Arial"/>
          <w:color w:val="000000" w:themeColor="text1"/>
          <w:sz w:val="20"/>
          <w:szCs w:val="20"/>
        </w:rPr>
        <w:t xml:space="preserve"> </w:t>
      </w:r>
      <w:r w:rsidR="00F044BC" w:rsidRPr="005A26D7">
        <w:rPr>
          <w:rFonts w:ascii="Arial" w:hAnsi="Arial" w:cs="Arial"/>
          <w:color w:val="000000" w:themeColor="text1"/>
          <w:sz w:val="20"/>
          <w:szCs w:val="20"/>
          <w:highlight w:val="yellow"/>
        </w:rPr>
        <w:t>(</w:t>
      </w:r>
      <w:proofErr w:type="spellStart"/>
      <w:r w:rsidR="00F044BC" w:rsidRPr="005A26D7">
        <w:rPr>
          <w:rFonts w:ascii="Arial" w:hAnsi="Arial" w:cs="Arial"/>
          <w:color w:val="000000" w:themeColor="text1"/>
          <w:sz w:val="20"/>
          <w:szCs w:val="20"/>
          <w:highlight w:val="yellow"/>
          <w:shd w:val="clear" w:color="auto" w:fill="FFFFFF"/>
        </w:rPr>
        <w:t>Harianto</w:t>
      </w:r>
      <w:proofErr w:type="spellEnd"/>
      <w:r w:rsidR="00F044BC" w:rsidRPr="005A26D7">
        <w:rPr>
          <w:rFonts w:ascii="Arial" w:hAnsi="Arial" w:cs="Arial"/>
          <w:color w:val="000000" w:themeColor="text1"/>
          <w:sz w:val="20"/>
          <w:szCs w:val="20"/>
          <w:highlight w:val="yellow"/>
          <w:shd w:val="clear" w:color="auto" w:fill="FFFFFF"/>
        </w:rPr>
        <w:t xml:space="preserve">, E., Teofilus, T., </w:t>
      </w:r>
      <w:proofErr w:type="spellStart"/>
      <w:r w:rsidR="00F044BC" w:rsidRPr="005A26D7">
        <w:rPr>
          <w:rFonts w:ascii="Arial" w:hAnsi="Arial" w:cs="Arial"/>
          <w:color w:val="000000" w:themeColor="text1"/>
          <w:sz w:val="20"/>
          <w:szCs w:val="20"/>
          <w:highlight w:val="yellow"/>
          <w:shd w:val="clear" w:color="auto" w:fill="FFFFFF"/>
        </w:rPr>
        <w:t>Wahyudono</w:t>
      </w:r>
      <w:proofErr w:type="spellEnd"/>
      <w:r w:rsidR="00F044BC" w:rsidRPr="005A26D7">
        <w:rPr>
          <w:rFonts w:ascii="Arial" w:hAnsi="Arial" w:cs="Arial"/>
          <w:color w:val="000000" w:themeColor="text1"/>
          <w:sz w:val="20"/>
          <w:szCs w:val="20"/>
          <w:highlight w:val="yellow"/>
          <w:shd w:val="clear" w:color="auto" w:fill="FFFFFF"/>
        </w:rPr>
        <w:t xml:space="preserve">, D. B. K., </w:t>
      </w:r>
      <w:proofErr w:type="spellStart"/>
      <w:r w:rsidR="00F044BC" w:rsidRPr="005A26D7">
        <w:rPr>
          <w:rFonts w:ascii="Arial" w:hAnsi="Arial" w:cs="Arial"/>
          <w:color w:val="000000" w:themeColor="text1"/>
          <w:sz w:val="20"/>
          <w:szCs w:val="20"/>
          <w:highlight w:val="yellow"/>
          <w:shd w:val="clear" w:color="auto" w:fill="FFFFFF"/>
        </w:rPr>
        <w:t>Menny</w:t>
      </w:r>
      <w:proofErr w:type="spellEnd"/>
      <w:r w:rsidR="00F044BC" w:rsidRPr="005A26D7">
        <w:rPr>
          <w:rFonts w:ascii="Arial" w:hAnsi="Arial" w:cs="Arial"/>
          <w:color w:val="000000" w:themeColor="text1"/>
          <w:sz w:val="20"/>
          <w:szCs w:val="20"/>
          <w:highlight w:val="yellow"/>
          <w:shd w:val="clear" w:color="auto" w:fill="FFFFFF"/>
        </w:rPr>
        <w:t xml:space="preserve">, A. H., &amp; </w:t>
      </w:r>
      <w:proofErr w:type="spellStart"/>
      <w:r w:rsidR="00F044BC" w:rsidRPr="005A26D7">
        <w:rPr>
          <w:rFonts w:ascii="Arial" w:hAnsi="Arial" w:cs="Arial"/>
          <w:color w:val="000000" w:themeColor="text1"/>
          <w:sz w:val="20"/>
          <w:szCs w:val="20"/>
          <w:highlight w:val="yellow"/>
          <w:shd w:val="clear" w:color="auto" w:fill="FFFFFF"/>
        </w:rPr>
        <w:t>Azizurrohman</w:t>
      </w:r>
      <w:proofErr w:type="spellEnd"/>
      <w:r w:rsidR="00F044BC" w:rsidRPr="005A26D7">
        <w:rPr>
          <w:rFonts w:ascii="Arial" w:hAnsi="Arial" w:cs="Arial"/>
          <w:color w:val="000000" w:themeColor="text1"/>
          <w:sz w:val="20"/>
          <w:szCs w:val="20"/>
          <w:highlight w:val="yellow"/>
          <w:shd w:val="clear" w:color="auto" w:fill="FFFFFF"/>
        </w:rPr>
        <w:t xml:space="preserve">, M., 2023; </w:t>
      </w:r>
      <w:proofErr w:type="spellStart"/>
      <w:r w:rsidR="00F044BC" w:rsidRPr="005A26D7">
        <w:rPr>
          <w:rFonts w:ascii="Arial" w:hAnsi="Arial" w:cs="Arial"/>
          <w:color w:val="000000" w:themeColor="text1"/>
          <w:sz w:val="20"/>
          <w:szCs w:val="20"/>
          <w:highlight w:val="yellow"/>
          <w:shd w:val="clear" w:color="auto" w:fill="FFFFFF"/>
        </w:rPr>
        <w:t>Musaigwa</w:t>
      </w:r>
      <w:proofErr w:type="spellEnd"/>
      <w:r w:rsidR="00F044BC" w:rsidRPr="00032B84">
        <w:rPr>
          <w:rFonts w:ascii="Arial" w:hAnsi="Arial" w:cs="Arial"/>
          <w:color w:val="000000" w:themeColor="text1"/>
          <w:sz w:val="20"/>
          <w:szCs w:val="20"/>
          <w:shd w:val="clear" w:color="auto" w:fill="FFFFFF"/>
        </w:rPr>
        <w:t>, M., 2023; Jung, K. B., Kang, S. W., and Choi, S. B., 2020;</w:t>
      </w:r>
      <w:r w:rsidR="00F044BC" w:rsidRPr="00032B84">
        <w:rPr>
          <w:rFonts w:ascii="Arial" w:hAnsi="Arial" w:cs="Arial"/>
          <w:color w:val="000000" w:themeColor="text1"/>
          <w:sz w:val="20"/>
          <w:szCs w:val="20"/>
        </w:rPr>
        <w:t xml:space="preserve"> </w:t>
      </w:r>
      <w:r w:rsidR="00F044BC" w:rsidRPr="00032B84">
        <w:rPr>
          <w:rFonts w:ascii="Arial" w:hAnsi="Arial" w:cs="Arial"/>
          <w:color w:val="000000" w:themeColor="text1"/>
          <w:sz w:val="20"/>
          <w:szCs w:val="20"/>
          <w:shd w:val="clear" w:color="auto" w:fill="FFFFFF"/>
        </w:rPr>
        <w:t>Chiang, C. F. and Chen, J., 2020</w:t>
      </w:r>
      <w:r w:rsidR="00F044BC" w:rsidRPr="00032B84">
        <w:rPr>
          <w:rFonts w:ascii="Arial" w:hAnsi="Arial" w:cs="Arial"/>
          <w:color w:val="000000" w:themeColor="text1"/>
          <w:sz w:val="20"/>
          <w:szCs w:val="20"/>
        </w:rPr>
        <w:t>)</w:t>
      </w:r>
      <w:r w:rsidR="000B3E16" w:rsidRPr="00032B84">
        <w:rPr>
          <w:rFonts w:ascii="Arial" w:hAnsi="Arial" w:cs="Arial"/>
          <w:color w:val="000000" w:themeColor="text1"/>
          <w:sz w:val="20"/>
          <w:szCs w:val="20"/>
        </w:rPr>
        <w:t xml:space="preserve"> </w:t>
      </w:r>
      <w:r w:rsidR="00E9403D" w:rsidRPr="00032B84">
        <w:rPr>
          <w:rFonts w:ascii="Arial" w:hAnsi="Arial" w:cs="Arial"/>
          <w:color w:val="000000" w:themeColor="text1"/>
          <w:sz w:val="20"/>
          <w:szCs w:val="20"/>
          <w:shd w:val="clear" w:color="auto" w:fill="FFFFFF"/>
        </w:rPr>
        <w:t>t</w:t>
      </w:r>
      <w:r w:rsidR="00B950EC" w:rsidRPr="00032B84">
        <w:rPr>
          <w:rFonts w:ascii="Arial" w:hAnsi="Arial" w:cs="Arial"/>
          <w:color w:val="000000" w:themeColor="text1"/>
          <w:sz w:val="20"/>
          <w:szCs w:val="20"/>
          <w:shd w:val="clear" w:color="auto" w:fill="FFFFFF"/>
        </w:rPr>
        <w:t xml:space="preserve">hat </w:t>
      </w:r>
      <w:r w:rsidRPr="00032B84">
        <w:rPr>
          <w:rFonts w:ascii="Arial" w:hAnsi="Arial" w:cs="Arial"/>
          <w:color w:val="000000" w:themeColor="text1"/>
          <w:sz w:val="20"/>
          <w:szCs w:val="20"/>
          <w:shd w:val="clear" w:color="auto" w:fill="FFFFFF"/>
        </w:rPr>
        <w:t xml:space="preserve">can mitigate discomfort associated with change, ultimately fostering a more committed workforce </w:t>
      </w:r>
      <w:r w:rsidR="008E0734" w:rsidRPr="00032B84">
        <w:rPr>
          <w:rFonts w:ascii="Arial" w:hAnsi="Arial" w:cs="Arial"/>
          <w:color w:val="000000" w:themeColor="text1"/>
          <w:sz w:val="20"/>
          <w:szCs w:val="20"/>
        </w:rPr>
        <w:t>o</w:t>
      </w:r>
      <w:r w:rsidR="00B92314" w:rsidRPr="00032B84">
        <w:rPr>
          <w:rFonts w:ascii="Arial" w:hAnsi="Arial" w:cs="Arial"/>
          <w:color w:val="000000" w:themeColor="text1"/>
          <w:sz w:val="20"/>
          <w:szCs w:val="20"/>
        </w:rPr>
        <w:t>f</w:t>
      </w:r>
      <w:r w:rsidR="008E0734" w:rsidRPr="00032B84">
        <w:rPr>
          <w:rFonts w:ascii="Arial" w:hAnsi="Arial" w:cs="Arial"/>
          <w:color w:val="000000" w:themeColor="text1"/>
          <w:sz w:val="20"/>
          <w:szCs w:val="20"/>
        </w:rPr>
        <w:t xml:space="preserve"> impact </w:t>
      </w:r>
      <w:r w:rsidR="00B92314" w:rsidRPr="00032B84">
        <w:rPr>
          <w:rFonts w:ascii="Arial" w:hAnsi="Arial" w:cs="Arial"/>
          <w:color w:val="000000" w:themeColor="text1"/>
          <w:sz w:val="20"/>
          <w:szCs w:val="20"/>
        </w:rPr>
        <w:t xml:space="preserve">on </w:t>
      </w:r>
      <w:r w:rsidR="008E0734" w:rsidRPr="00032B84">
        <w:rPr>
          <w:rFonts w:ascii="Arial" w:hAnsi="Arial" w:cs="Arial"/>
          <w:color w:val="000000" w:themeColor="text1"/>
          <w:sz w:val="20"/>
          <w:szCs w:val="20"/>
        </w:rPr>
        <w:t>sustainability in high-p</w:t>
      </w:r>
      <w:r w:rsidR="00B92314" w:rsidRPr="00032B84">
        <w:rPr>
          <w:rFonts w:ascii="Arial" w:hAnsi="Arial" w:cs="Arial"/>
          <w:color w:val="000000" w:themeColor="text1"/>
          <w:sz w:val="20"/>
          <w:szCs w:val="20"/>
        </w:rPr>
        <w:t>erformance</w:t>
      </w:r>
      <w:r w:rsidR="008E0734" w:rsidRPr="00032B84">
        <w:rPr>
          <w:rFonts w:ascii="Arial" w:hAnsi="Arial" w:cs="Arial"/>
          <w:color w:val="000000" w:themeColor="text1"/>
          <w:sz w:val="20"/>
          <w:szCs w:val="20"/>
        </w:rPr>
        <w:t xml:space="preserve"> educational organizations</w:t>
      </w:r>
      <w:r w:rsidR="00DD0192" w:rsidRPr="00032B84">
        <w:rPr>
          <w:rFonts w:ascii="Arial" w:hAnsi="Arial" w:cs="Arial"/>
          <w:color w:val="000000" w:themeColor="text1"/>
          <w:sz w:val="20"/>
          <w:szCs w:val="20"/>
          <w:shd w:val="clear" w:color="auto" w:fill="FFFFFF"/>
        </w:rPr>
        <w:t>.</w:t>
      </w:r>
    </w:p>
    <w:p w14:paraId="19A0CBAE" w14:textId="77777777" w:rsidR="005F4DDC" w:rsidRPr="00032B84" w:rsidRDefault="008E0734" w:rsidP="00366C4D">
      <w:pPr>
        <w:spacing w:after="120" w:line="240" w:lineRule="auto"/>
        <w:rPr>
          <w:rFonts w:ascii="Arial" w:hAnsi="Arial" w:cs="Arial"/>
          <w:b/>
          <w:bCs/>
          <w:i/>
          <w:iCs/>
          <w:color w:val="000000" w:themeColor="text1"/>
          <w:sz w:val="20"/>
          <w:szCs w:val="20"/>
        </w:rPr>
      </w:pPr>
      <w:r w:rsidRPr="00032B84">
        <w:rPr>
          <w:rFonts w:ascii="Arial" w:hAnsi="Arial" w:cs="Arial"/>
          <w:b/>
          <w:bCs/>
          <w:i/>
          <w:iCs/>
          <w:color w:val="000000" w:themeColor="text1"/>
          <w:sz w:val="20"/>
          <w:szCs w:val="20"/>
          <w:shd w:val="clear" w:color="auto" w:fill="FFFFFF"/>
        </w:rPr>
        <w:t xml:space="preserve">2.2 </w:t>
      </w:r>
      <w:r w:rsidR="005F4DDC" w:rsidRPr="00032B84">
        <w:rPr>
          <w:rFonts w:ascii="Arial" w:hAnsi="Arial" w:cs="Arial"/>
          <w:b/>
          <w:bCs/>
          <w:i/>
          <w:iCs/>
          <w:color w:val="000000" w:themeColor="text1"/>
          <w:sz w:val="20"/>
          <w:szCs w:val="20"/>
          <w:shd w:val="clear" w:color="auto" w:fill="FFFFFF"/>
        </w:rPr>
        <w:t>Mechanism</w:t>
      </w:r>
      <w:r w:rsidR="00E9403D" w:rsidRPr="00032B84">
        <w:rPr>
          <w:rFonts w:ascii="Arial" w:hAnsi="Arial" w:cs="Arial"/>
          <w:b/>
          <w:bCs/>
          <w:i/>
          <w:iCs/>
          <w:color w:val="000000" w:themeColor="text1"/>
          <w:sz w:val="20"/>
          <w:szCs w:val="20"/>
          <w:shd w:val="clear" w:color="auto" w:fill="FFFFFF"/>
        </w:rPr>
        <w:t xml:space="preserve"> </w:t>
      </w:r>
      <w:r w:rsidR="00FB2DF7" w:rsidRPr="00032B84">
        <w:rPr>
          <w:rFonts w:ascii="Arial" w:hAnsi="Arial" w:cs="Arial"/>
          <w:b/>
          <w:bCs/>
          <w:i/>
          <w:iCs/>
          <w:color w:val="000000" w:themeColor="text1"/>
          <w:sz w:val="20"/>
          <w:szCs w:val="20"/>
        </w:rPr>
        <w:t>i</w:t>
      </w:r>
      <w:r w:rsidR="00ED1CC9" w:rsidRPr="00032B84">
        <w:rPr>
          <w:rFonts w:ascii="Arial" w:hAnsi="Arial" w:cs="Arial"/>
          <w:b/>
          <w:bCs/>
          <w:i/>
          <w:iCs/>
          <w:color w:val="000000" w:themeColor="text1"/>
          <w:sz w:val="20"/>
          <w:szCs w:val="20"/>
        </w:rPr>
        <w:t xml:space="preserve">mpact </w:t>
      </w:r>
      <w:r w:rsidR="008D35D7" w:rsidRPr="00032B84">
        <w:rPr>
          <w:rFonts w:ascii="Arial" w:hAnsi="Arial" w:cs="Arial"/>
          <w:b/>
          <w:bCs/>
          <w:i/>
          <w:iCs/>
          <w:color w:val="000000" w:themeColor="text1"/>
          <w:sz w:val="20"/>
          <w:szCs w:val="20"/>
        </w:rPr>
        <w:t>for</w:t>
      </w:r>
      <w:r w:rsidR="00ED1CC9" w:rsidRPr="00032B84">
        <w:rPr>
          <w:rFonts w:ascii="Arial" w:hAnsi="Arial" w:cs="Arial"/>
          <w:b/>
          <w:bCs/>
          <w:i/>
          <w:iCs/>
          <w:color w:val="000000" w:themeColor="text1"/>
          <w:sz w:val="20"/>
          <w:szCs w:val="20"/>
        </w:rPr>
        <w:t xml:space="preserve"> </w:t>
      </w:r>
      <w:r w:rsidR="00FB2DF7" w:rsidRPr="00032B84">
        <w:rPr>
          <w:rFonts w:ascii="Arial" w:hAnsi="Arial" w:cs="Arial"/>
          <w:b/>
          <w:bCs/>
          <w:i/>
          <w:iCs/>
          <w:color w:val="000000" w:themeColor="text1"/>
          <w:sz w:val="20"/>
          <w:szCs w:val="20"/>
        </w:rPr>
        <w:t>s</w:t>
      </w:r>
      <w:r w:rsidR="00ED1CC9" w:rsidRPr="00032B84">
        <w:rPr>
          <w:rFonts w:ascii="Arial" w:hAnsi="Arial" w:cs="Arial"/>
          <w:b/>
          <w:bCs/>
          <w:i/>
          <w:iCs/>
          <w:color w:val="000000" w:themeColor="text1"/>
          <w:sz w:val="20"/>
          <w:szCs w:val="20"/>
        </w:rPr>
        <w:t>ustainability in</w:t>
      </w:r>
      <w:r w:rsidR="0061383D" w:rsidRPr="00032B84">
        <w:rPr>
          <w:rFonts w:ascii="Arial" w:hAnsi="Arial" w:cs="Arial"/>
          <w:b/>
          <w:bCs/>
          <w:i/>
          <w:iCs/>
          <w:color w:val="000000" w:themeColor="text1"/>
          <w:sz w:val="20"/>
          <w:szCs w:val="20"/>
        </w:rPr>
        <w:t xml:space="preserve"> </w:t>
      </w:r>
      <w:r w:rsidR="00FB2DF7" w:rsidRPr="00032B84">
        <w:rPr>
          <w:rFonts w:ascii="Arial" w:hAnsi="Arial" w:cs="Arial"/>
          <w:b/>
          <w:bCs/>
          <w:i/>
          <w:iCs/>
          <w:color w:val="000000" w:themeColor="text1"/>
          <w:sz w:val="20"/>
          <w:szCs w:val="20"/>
        </w:rPr>
        <w:t>h</w:t>
      </w:r>
      <w:r w:rsidR="0061383D" w:rsidRPr="00032B84">
        <w:rPr>
          <w:rFonts w:ascii="Arial" w:hAnsi="Arial" w:cs="Arial"/>
          <w:b/>
          <w:bCs/>
          <w:i/>
          <w:iCs/>
          <w:color w:val="000000" w:themeColor="text1"/>
          <w:sz w:val="20"/>
          <w:szCs w:val="20"/>
        </w:rPr>
        <w:t>igh-</w:t>
      </w:r>
      <w:r w:rsidR="00FB2DF7" w:rsidRPr="00032B84">
        <w:rPr>
          <w:rFonts w:ascii="Arial" w:hAnsi="Arial" w:cs="Arial"/>
          <w:b/>
          <w:bCs/>
          <w:i/>
          <w:iCs/>
          <w:color w:val="000000" w:themeColor="text1"/>
          <w:sz w:val="20"/>
          <w:szCs w:val="20"/>
        </w:rPr>
        <w:t>p</w:t>
      </w:r>
      <w:r w:rsidR="0061383D" w:rsidRPr="00032B84">
        <w:rPr>
          <w:rFonts w:ascii="Arial" w:hAnsi="Arial" w:cs="Arial"/>
          <w:b/>
          <w:bCs/>
          <w:i/>
          <w:iCs/>
          <w:color w:val="000000" w:themeColor="text1"/>
          <w:sz w:val="20"/>
          <w:szCs w:val="20"/>
        </w:rPr>
        <w:t>erformance</w:t>
      </w:r>
      <w:r w:rsidR="0061383D" w:rsidRPr="00032B84">
        <w:rPr>
          <w:rFonts w:ascii="Arial" w:hAnsi="Arial" w:cs="Arial"/>
          <w:i/>
          <w:iCs/>
          <w:color w:val="000000" w:themeColor="text1"/>
          <w:sz w:val="20"/>
          <w:szCs w:val="20"/>
        </w:rPr>
        <w:t xml:space="preserve"> </w:t>
      </w:r>
      <w:r w:rsidR="00FB2DF7" w:rsidRPr="00032B84">
        <w:rPr>
          <w:rFonts w:ascii="Arial" w:hAnsi="Arial" w:cs="Arial"/>
          <w:b/>
          <w:bCs/>
          <w:i/>
          <w:iCs/>
          <w:color w:val="000000" w:themeColor="text1"/>
          <w:sz w:val="20"/>
          <w:szCs w:val="20"/>
        </w:rPr>
        <w:t>e</w:t>
      </w:r>
      <w:r w:rsidR="0061383D" w:rsidRPr="00032B84">
        <w:rPr>
          <w:rFonts w:ascii="Arial" w:hAnsi="Arial" w:cs="Arial"/>
          <w:b/>
          <w:bCs/>
          <w:i/>
          <w:iCs/>
          <w:color w:val="000000" w:themeColor="text1"/>
          <w:sz w:val="20"/>
          <w:szCs w:val="20"/>
        </w:rPr>
        <w:t xml:space="preserve">ducational </w:t>
      </w:r>
      <w:r w:rsidR="00FB2DF7" w:rsidRPr="00032B84">
        <w:rPr>
          <w:rFonts w:ascii="Arial" w:hAnsi="Arial" w:cs="Arial"/>
          <w:b/>
          <w:bCs/>
          <w:i/>
          <w:iCs/>
          <w:color w:val="000000" w:themeColor="text1"/>
          <w:sz w:val="20"/>
          <w:szCs w:val="20"/>
        </w:rPr>
        <w:t>o</w:t>
      </w:r>
      <w:r w:rsidR="0061383D" w:rsidRPr="00032B84">
        <w:rPr>
          <w:rFonts w:ascii="Arial" w:hAnsi="Arial" w:cs="Arial"/>
          <w:b/>
          <w:bCs/>
          <w:i/>
          <w:iCs/>
          <w:color w:val="000000" w:themeColor="text1"/>
          <w:sz w:val="20"/>
          <w:szCs w:val="20"/>
        </w:rPr>
        <w:t>rganizations.</w:t>
      </w:r>
    </w:p>
    <w:p w14:paraId="48B2A468" w14:textId="77777777" w:rsidR="00427E88" w:rsidRPr="00032B84" w:rsidRDefault="0061383D" w:rsidP="00D7550B">
      <w:pPr>
        <w:spacing w:after="0" w:line="240" w:lineRule="auto"/>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Sustainable development goals (SDGs) seek to shift the world onto a sustainable and resilient path, ensuring that no one is left behind. The fourth goal of the SDGs aims to ensure inclusive and equitable quality education, promote lifelong learning opportunities for all, and emphasize that global education </w:t>
      </w:r>
      <w:r w:rsidRPr="00032B84">
        <w:rPr>
          <w:rFonts w:ascii="Arial" w:hAnsi="Arial" w:cs="Arial"/>
          <w:color w:val="000000" w:themeColor="text1"/>
          <w:sz w:val="20"/>
          <w:szCs w:val="20"/>
        </w:rPr>
        <w:lastRenderedPageBreak/>
        <w:t>efforts must give central importance to quality and learning for all. This focuses on access, outcome, and quality to provide equal access to affordable vocational training, eliminate gender and wealth disparities, achieve universal access to quality higher education, and promote lifelong learning opportunities for all. (</w:t>
      </w:r>
      <w:r w:rsidRPr="00032B84">
        <w:rPr>
          <w:rFonts w:ascii="Arial" w:eastAsia="Sarabun" w:hAnsi="Arial" w:cs="Arial"/>
          <w:color w:val="000000" w:themeColor="text1"/>
          <w:sz w:val="20"/>
          <w:szCs w:val="20"/>
        </w:rPr>
        <w:t xml:space="preserve">Office of the Permanent Secretary, Ministry of Higher Education, 2023) </w:t>
      </w:r>
      <w:r w:rsidRPr="00032B84">
        <w:rPr>
          <w:rFonts w:ascii="Arial" w:hAnsi="Arial" w:cs="Arial"/>
          <w:color w:val="000000" w:themeColor="text1"/>
          <w:sz w:val="20"/>
          <w:szCs w:val="20"/>
        </w:rPr>
        <w:t xml:space="preserve">Education is a mechanism for developing competencies and the ability to instill ideas in citizens and students, such as an important determinant to competitiveness, which the trend of change was the transition to the “Arab Spring” revolution through using social media to make the 21st century an important issue in determining educational management. </w:t>
      </w:r>
      <w:r w:rsidRPr="005A26D7">
        <w:rPr>
          <w:rFonts w:ascii="Arial" w:hAnsi="Arial" w:cs="Arial"/>
          <w:color w:val="000000" w:themeColor="text1"/>
          <w:sz w:val="20"/>
          <w:szCs w:val="20"/>
          <w:highlight w:val="yellow"/>
        </w:rPr>
        <w:t>(</w:t>
      </w:r>
      <w:r w:rsidR="00D95279" w:rsidRPr="005A26D7">
        <w:rPr>
          <w:rFonts w:ascii="Arial" w:hAnsi="Arial" w:cs="Arial"/>
          <w:color w:val="000000" w:themeColor="text1"/>
          <w:sz w:val="20"/>
          <w:szCs w:val="20"/>
          <w:highlight w:val="yellow"/>
          <w:shd w:val="clear" w:color="auto" w:fill="FFFFFF"/>
        </w:rPr>
        <w:t xml:space="preserve">Jedaman, P., </w:t>
      </w:r>
      <w:proofErr w:type="spellStart"/>
      <w:r w:rsidR="00D95279" w:rsidRPr="005A26D7">
        <w:rPr>
          <w:rFonts w:ascii="Arial" w:hAnsi="Arial" w:cs="Arial"/>
          <w:color w:val="000000" w:themeColor="text1"/>
          <w:sz w:val="20"/>
          <w:szCs w:val="20"/>
          <w:highlight w:val="yellow"/>
          <w:shd w:val="clear" w:color="auto" w:fill="FFFFFF"/>
        </w:rPr>
        <w:t>Kenaphoom</w:t>
      </w:r>
      <w:proofErr w:type="spellEnd"/>
      <w:r w:rsidR="00D95279" w:rsidRPr="005A26D7">
        <w:rPr>
          <w:rFonts w:ascii="Arial" w:hAnsi="Arial" w:cs="Arial"/>
          <w:color w:val="000000" w:themeColor="text1"/>
          <w:sz w:val="20"/>
          <w:szCs w:val="20"/>
          <w:highlight w:val="yellow"/>
          <w:shd w:val="clear" w:color="auto" w:fill="FFFFFF"/>
        </w:rPr>
        <w:t xml:space="preserve">, S., </w:t>
      </w:r>
      <w:proofErr w:type="spellStart"/>
      <w:r w:rsidR="00D95279" w:rsidRPr="005A26D7">
        <w:rPr>
          <w:rFonts w:ascii="Arial" w:hAnsi="Arial" w:cs="Arial"/>
          <w:color w:val="000000" w:themeColor="text1"/>
          <w:sz w:val="20"/>
          <w:szCs w:val="20"/>
          <w:highlight w:val="yellow"/>
          <w:shd w:val="clear" w:color="auto" w:fill="FFFFFF"/>
        </w:rPr>
        <w:t>Jongmuanwai</w:t>
      </w:r>
      <w:proofErr w:type="spellEnd"/>
      <w:r w:rsidR="00D95279" w:rsidRPr="005A26D7">
        <w:rPr>
          <w:rFonts w:ascii="Arial" w:hAnsi="Arial" w:cs="Arial"/>
          <w:color w:val="000000" w:themeColor="text1"/>
          <w:sz w:val="20"/>
          <w:szCs w:val="20"/>
          <w:highlight w:val="yellow"/>
          <w:shd w:val="clear" w:color="auto" w:fill="FFFFFF"/>
        </w:rPr>
        <w:t xml:space="preserve">, B., &amp; </w:t>
      </w:r>
      <w:proofErr w:type="spellStart"/>
      <w:r w:rsidR="00D95279" w:rsidRPr="005A26D7">
        <w:rPr>
          <w:rFonts w:ascii="Arial" w:hAnsi="Arial" w:cs="Arial"/>
          <w:color w:val="000000" w:themeColor="text1"/>
          <w:sz w:val="20"/>
          <w:szCs w:val="20"/>
          <w:highlight w:val="yellow"/>
          <w:shd w:val="clear" w:color="auto" w:fill="FFFFFF"/>
        </w:rPr>
        <w:t>Niyomves</w:t>
      </w:r>
      <w:proofErr w:type="spellEnd"/>
      <w:r w:rsidR="00D95279" w:rsidRPr="00032B84">
        <w:rPr>
          <w:rFonts w:ascii="Arial" w:hAnsi="Arial" w:cs="Arial"/>
          <w:color w:val="000000" w:themeColor="text1"/>
          <w:sz w:val="20"/>
          <w:szCs w:val="20"/>
          <w:shd w:val="clear" w:color="auto" w:fill="FFFFFF"/>
        </w:rPr>
        <w:t>, B., 2021</w:t>
      </w:r>
      <w:r w:rsidRPr="00032B84">
        <w:rPr>
          <w:rFonts w:ascii="Arial" w:hAnsi="Arial" w:cs="Arial"/>
          <w:color w:val="000000" w:themeColor="text1"/>
          <w:sz w:val="20"/>
          <w:szCs w:val="20"/>
        </w:rPr>
        <w:t xml:space="preserve">) </w:t>
      </w:r>
      <w:r w:rsidR="00D95279" w:rsidRPr="00032B84">
        <w:rPr>
          <w:rFonts w:ascii="Arial" w:hAnsi="Arial" w:cs="Arial"/>
          <w:color w:val="000000" w:themeColor="text1"/>
          <w:sz w:val="20"/>
          <w:szCs w:val="20"/>
        </w:rPr>
        <w:t>There</w:t>
      </w:r>
      <w:r w:rsidRPr="00032B84">
        <w:rPr>
          <w:rFonts w:ascii="Arial" w:hAnsi="Arial" w:cs="Arial"/>
          <w:color w:val="000000" w:themeColor="text1"/>
          <w:sz w:val="20"/>
          <w:szCs w:val="20"/>
        </w:rPr>
        <w:t xml:space="preserve"> is a wide-ranging discussion on next-generation skills through the 21st-century skills partnership network. </w:t>
      </w:r>
      <w:r w:rsidR="00FC3DC3" w:rsidRPr="00032B84">
        <w:rPr>
          <w:rFonts w:ascii="Arial" w:hAnsi="Arial" w:cs="Arial"/>
          <w:color w:val="000000" w:themeColor="text1"/>
          <w:sz w:val="20"/>
          <w:szCs w:val="20"/>
        </w:rPr>
        <w:t>M</w:t>
      </w:r>
      <w:r w:rsidR="005F4DDC" w:rsidRPr="00032B84">
        <w:rPr>
          <w:rFonts w:ascii="Arial" w:hAnsi="Arial" w:cs="Arial"/>
          <w:color w:val="000000" w:themeColor="text1"/>
          <w:sz w:val="20"/>
          <w:szCs w:val="20"/>
        </w:rPr>
        <w:t xml:space="preserve">echanism of educational organization development to be effective in management for change that will </w:t>
      </w:r>
      <w:r w:rsidR="00190292" w:rsidRPr="00032B84">
        <w:rPr>
          <w:rFonts w:ascii="Arial" w:hAnsi="Arial" w:cs="Arial"/>
          <w:color w:val="000000" w:themeColor="text1"/>
          <w:sz w:val="20"/>
          <w:szCs w:val="20"/>
        </w:rPr>
        <w:t>enhance</w:t>
      </w:r>
      <w:r w:rsidR="005F4DDC" w:rsidRPr="00032B84">
        <w:rPr>
          <w:rFonts w:ascii="Arial" w:hAnsi="Arial" w:cs="Arial"/>
          <w:color w:val="000000" w:themeColor="text1"/>
          <w:sz w:val="20"/>
          <w:szCs w:val="20"/>
        </w:rPr>
        <w:t xml:space="preserve"> organizational performance to be highly efficient and prepare for future competitiveness. </w:t>
      </w:r>
      <w:r w:rsidR="00F949E3" w:rsidRPr="00032B84">
        <w:rPr>
          <w:rFonts w:ascii="Arial" w:hAnsi="Arial" w:cs="Arial"/>
          <w:color w:val="000000" w:themeColor="text1"/>
          <w:sz w:val="20"/>
          <w:szCs w:val="20"/>
        </w:rPr>
        <w:t>In contrast,</w:t>
      </w:r>
      <w:r w:rsidR="00D97D51" w:rsidRPr="00032B84">
        <w:rPr>
          <w:rFonts w:ascii="Arial" w:hAnsi="Arial" w:cs="Arial"/>
          <w:color w:val="000000" w:themeColor="text1"/>
          <w:sz w:val="20"/>
          <w:szCs w:val="20"/>
        </w:rPr>
        <w:t xml:space="preserve"> t</w:t>
      </w:r>
      <w:r w:rsidR="005F4DDC" w:rsidRPr="00032B84">
        <w:rPr>
          <w:rFonts w:ascii="Arial" w:hAnsi="Arial" w:cs="Arial"/>
          <w:color w:val="000000" w:themeColor="text1"/>
          <w:sz w:val="20"/>
          <w:szCs w:val="20"/>
        </w:rPr>
        <w:t xml:space="preserve">he change to an educational organization </w:t>
      </w:r>
      <w:r w:rsidR="002C2C19" w:rsidRPr="00032B84">
        <w:rPr>
          <w:rFonts w:ascii="Arial" w:hAnsi="Arial" w:cs="Arial"/>
          <w:color w:val="000000" w:themeColor="text1"/>
          <w:sz w:val="20"/>
          <w:szCs w:val="20"/>
        </w:rPr>
        <w:t xml:space="preserve">involves </w:t>
      </w:r>
      <w:r w:rsidR="007B0BEA" w:rsidRPr="00032B84">
        <w:rPr>
          <w:rFonts w:ascii="Arial" w:hAnsi="Arial" w:cs="Arial"/>
          <w:color w:val="000000" w:themeColor="text1"/>
          <w:sz w:val="20"/>
          <w:szCs w:val="20"/>
        </w:rPr>
        <w:t>modern corporate management and leading organizational,</w:t>
      </w:r>
      <w:r w:rsidR="007B0BEA" w:rsidRPr="00032B84">
        <w:rPr>
          <w:rFonts w:ascii="Arial" w:hAnsi="Arial" w:cs="Arial"/>
          <w:color w:val="000000" w:themeColor="text1"/>
          <w:sz w:val="20"/>
          <w:szCs w:val="20"/>
          <w:cs/>
        </w:rPr>
        <w:t xml:space="preserve"> </w:t>
      </w:r>
      <w:r w:rsidR="007B0BEA" w:rsidRPr="00032B84">
        <w:rPr>
          <w:rFonts w:ascii="Arial" w:hAnsi="Arial" w:cs="Arial"/>
          <w:color w:val="000000" w:themeColor="text1"/>
          <w:sz w:val="20"/>
          <w:szCs w:val="20"/>
        </w:rPr>
        <w:t xml:space="preserve">strategic planning, human resource management, process focus, knowledge management, and performance outcome </w:t>
      </w:r>
      <w:r w:rsidR="002C2C19" w:rsidRPr="00032B84">
        <w:rPr>
          <w:rFonts w:ascii="Arial" w:hAnsi="Arial" w:cs="Arial"/>
          <w:color w:val="000000" w:themeColor="text1"/>
          <w:sz w:val="20"/>
          <w:szCs w:val="20"/>
        </w:rPr>
        <w:t>in a high-performance organization</w:t>
      </w:r>
      <w:r w:rsidR="00195440" w:rsidRPr="00032B84">
        <w:rPr>
          <w:rFonts w:ascii="Arial" w:hAnsi="Arial" w:cs="Arial"/>
          <w:color w:val="000000" w:themeColor="text1"/>
          <w:sz w:val="20"/>
          <w:szCs w:val="20"/>
        </w:rPr>
        <w:t>.</w:t>
      </w:r>
      <w:r w:rsidR="007C2010" w:rsidRPr="00032B84">
        <w:rPr>
          <w:rFonts w:ascii="Arial" w:hAnsi="Arial" w:cs="Arial"/>
          <w:color w:val="000000" w:themeColor="text1"/>
          <w:sz w:val="20"/>
          <w:szCs w:val="20"/>
        </w:rPr>
        <w:t xml:space="preserve"> (A. A. De Waal., 2007</w:t>
      </w:r>
      <w:r w:rsidR="004F7787" w:rsidRPr="00032B84">
        <w:rPr>
          <w:rFonts w:ascii="Arial" w:hAnsi="Arial" w:cs="Arial"/>
          <w:color w:val="000000" w:themeColor="text1"/>
          <w:sz w:val="20"/>
          <w:szCs w:val="20"/>
        </w:rPr>
        <w:t xml:space="preserve">; </w:t>
      </w:r>
      <w:r w:rsidR="004F7787" w:rsidRPr="00032B84">
        <w:rPr>
          <w:rFonts w:ascii="Arial" w:hAnsi="Arial" w:cs="Arial"/>
          <w:color w:val="000000" w:themeColor="text1"/>
          <w:sz w:val="20"/>
          <w:szCs w:val="20"/>
          <w:shd w:val="clear" w:color="auto" w:fill="FFFFFF"/>
        </w:rPr>
        <w:t>Guo, J., Qiu, Y., and Gan, Y. 2022</w:t>
      </w:r>
      <w:r w:rsidR="007C2010" w:rsidRPr="00032B84">
        <w:rPr>
          <w:rFonts w:ascii="Arial" w:hAnsi="Arial" w:cs="Arial"/>
          <w:color w:val="000000" w:themeColor="text1"/>
          <w:sz w:val="20"/>
          <w:szCs w:val="20"/>
        </w:rPr>
        <w:t>)</w:t>
      </w:r>
      <w:r w:rsidR="004F7787" w:rsidRPr="00032B84">
        <w:rPr>
          <w:rFonts w:ascii="Arial" w:hAnsi="Arial" w:cs="Arial"/>
          <w:color w:val="000000" w:themeColor="text1"/>
          <w:sz w:val="20"/>
          <w:szCs w:val="20"/>
        </w:rPr>
        <w:t xml:space="preserve"> T</w:t>
      </w:r>
      <w:r w:rsidR="007C2010" w:rsidRPr="00032B84">
        <w:rPr>
          <w:rFonts w:ascii="Arial" w:hAnsi="Arial" w:cs="Arial"/>
          <w:color w:val="000000" w:themeColor="text1"/>
          <w:sz w:val="20"/>
          <w:szCs w:val="20"/>
        </w:rPr>
        <w:t>he change of organizational structure</w:t>
      </w:r>
      <w:r w:rsidR="00DC40D4" w:rsidRPr="00032B84">
        <w:rPr>
          <w:rFonts w:ascii="Arial" w:hAnsi="Arial" w:cs="Arial"/>
          <w:color w:val="000000" w:themeColor="text1"/>
          <w:sz w:val="20"/>
          <w:szCs w:val="20"/>
        </w:rPr>
        <w:t xml:space="preserve"> </w:t>
      </w:r>
      <w:r w:rsidR="007C2010" w:rsidRPr="00032B84">
        <w:rPr>
          <w:rFonts w:ascii="Arial" w:hAnsi="Arial" w:cs="Arial"/>
          <w:color w:val="000000" w:themeColor="text1"/>
          <w:sz w:val="20"/>
          <w:szCs w:val="20"/>
        </w:rPr>
        <w:t xml:space="preserve">in the new working format, being an innovative organization, </w:t>
      </w:r>
      <w:r w:rsidR="007B0BEA" w:rsidRPr="00032B84">
        <w:rPr>
          <w:rFonts w:ascii="Arial" w:hAnsi="Arial" w:cs="Arial"/>
          <w:color w:val="000000" w:themeColor="text1"/>
          <w:sz w:val="20"/>
          <w:szCs w:val="20"/>
        </w:rPr>
        <w:t xml:space="preserve">requires </w:t>
      </w:r>
      <w:r w:rsidR="007C2010" w:rsidRPr="00032B84">
        <w:rPr>
          <w:rFonts w:ascii="Arial" w:hAnsi="Arial" w:cs="Arial"/>
          <w:color w:val="000000" w:themeColor="text1"/>
          <w:sz w:val="20"/>
          <w:szCs w:val="20"/>
        </w:rPr>
        <w:t>the ability of personnel to work efficiently</w:t>
      </w:r>
      <w:r w:rsidR="006E406F" w:rsidRPr="00032B84">
        <w:rPr>
          <w:rFonts w:ascii="Arial" w:hAnsi="Arial" w:cs="Arial"/>
          <w:color w:val="000000" w:themeColor="text1"/>
          <w:sz w:val="20"/>
          <w:szCs w:val="20"/>
        </w:rPr>
        <w:t xml:space="preserve"> </w:t>
      </w:r>
      <w:r w:rsidR="007B0BEA" w:rsidRPr="00032B84">
        <w:rPr>
          <w:rFonts w:ascii="Arial" w:hAnsi="Arial" w:cs="Arial"/>
          <w:color w:val="000000" w:themeColor="text1"/>
          <w:sz w:val="20"/>
          <w:szCs w:val="20"/>
        </w:rPr>
        <w:t>in leading organizational,</w:t>
      </w:r>
      <w:r w:rsidR="007B0BEA" w:rsidRPr="00032B84">
        <w:rPr>
          <w:rFonts w:ascii="Arial" w:hAnsi="Arial" w:cs="Arial"/>
          <w:color w:val="000000" w:themeColor="text1"/>
          <w:sz w:val="20"/>
          <w:szCs w:val="20"/>
          <w:cs/>
        </w:rPr>
        <w:t xml:space="preserve"> </w:t>
      </w:r>
      <w:r w:rsidR="007B0BEA" w:rsidRPr="00032B84">
        <w:rPr>
          <w:rFonts w:ascii="Arial" w:hAnsi="Arial" w:cs="Arial"/>
          <w:color w:val="000000" w:themeColor="text1"/>
          <w:sz w:val="20"/>
          <w:szCs w:val="20"/>
        </w:rPr>
        <w:t>strategic planning, human resource management, process focus, knowledge management, and performance outcome in</w:t>
      </w:r>
      <w:r w:rsidR="004F7787" w:rsidRPr="00032B84">
        <w:rPr>
          <w:rFonts w:ascii="Arial" w:hAnsi="Arial" w:cs="Arial"/>
          <w:color w:val="000000" w:themeColor="text1"/>
          <w:sz w:val="20"/>
          <w:szCs w:val="20"/>
        </w:rPr>
        <w:t xml:space="preserve"> </w:t>
      </w:r>
      <w:r w:rsidR="006E406F" w:rsidRPr="00032B84">
        <w:rPr>
          <w:rFonts w:ascii="Arial" w:hAnsi="Arial" w:cs="Arial"/>
          <w:color w:val="000000" w:themeColor="text1"/>
          <w:sz w:val="20"/>
          <w:szCs w:val="20"/>
        </w:rPr>
        <w:t xml:space="preserve">a </w:t>
      </w:r>
      <w:r w:rsidR="004F7787" w:rsidRPr="00032B84">
        <w:rPr>
          <w:rFonts w:ascii="Arial" w:hAnsi="Arial" w:cs="Arial"/>
          <w:color w:val="000000" w:themeColor="text1"/>
          <w:sz w:val="20"/>
          <w:szCs w:val="20"/>
        </w:rPr>
        <w:t xml:space="preserve">high-performance organization. </w:t>
      </w:r>
      <w:r w:rsidR="007C2010" w:rsidRPr="005A26D7">
        <w:rPr>
          <w:rFonts w:ascii="Arial" w:hAnsi="Arial" w:cs="Arial"/>
          <w:color w:val="000000" w:themeColor="text1"/>
          <w:sz w:val="20"/>
          <w:szCs w:val="20"/>
          <w:highlight w:val="yellow"/>
        </w:rPr>
        <w:t>(</w:t>
      </w:r>
      <w:proofErr w:type="spellStart"/>
      <w:r w:rsidR="007C2010" w:rsidRPr="005A26D7">
        <w:rPr>
          <w:rFonts w:ascii="Arial" w:hAnsi="Arial" w:cs="Arial"/>
          <w:color w:val="000000" w:themeColor="text1"/>
          <w:sz w:val="20"/>
          <w:szCs w:val="20"/>
          <w:highlight w:val="yellow"/>
          <w:shd w:val="clear" w:color="auto" w:fill="FFFFFF"/>
        </w:rPr>
        <w:t>Anggreyani</w:t>
      </w:r>
      <w:proofErr w:type="spellEnd"/>
      <w:r w:rsidR="007C2010" w:rsidRPr="005A26D7">
        <w:rPr>
          <w:rFonts w:ascii="Arial" w:hAnsi="Arial" w:cs="Arial"/>
          <w:color w:val="000000" w:themeColor="text1"/>
          <w:sz w:val="20"/>
          <w:szCs w:val="20"/>
          <w:highlight w:val="yellow"/>
          <w:shd w:val="clear" w:color="auto" w:fill="FFFFFF"/>
        </w:rPr>
        <w:t xml:space="preserve">, N. M. and </w:t>
      </w:r>
      <w:proofErr w:type="spellStart"/>
      <w:r w:rsidR="007C2010" w:rsidRPr="005A26D7">
        <w:rPr>
          <w:rFonts w:ascii="Arial" w:hAnsi="Arial" w:cs="Arial"/>
          <w:color w:val="000000" w:themeColor="text1"/>
          <w:sz w:val="20"/>
          <w:szCs w:val="20"/>
          <w:highlight w:val="yellow"/>
          <w:shd w:val="clear" w:color="auto" w:fill="FFFFFF"/>
        </w:rPr>
        <w:t>Satrya</w:t>
      </w:r>
      <w:proofErr w:type="spellEnd"/>
      <w:r w:rsidR="007C2010" w:rsidRPr="005A26D7">
        <w:rPr>
          <w:rFonts w:ascii="Arial" w:hAnsi="Arial" w:cs="Arial"/>
          <w:color w:val="000000" w:themeColor="text1"/>
          <w:sz w:val="20"/>
          <w:szCs w:val="20"/>
          <w:highlight w:val="yellow"/>
          <w:shd w:val="clear" w:color="auto" w:fill="FFFFFF"/>
        </w:rPr>
        <w:t>, I. G. H., 2020)</w:t>
      </w:r>
      <w:r w:rsidR="007C2010" w:rsidRPr="00032B84">
        <w:rPr>
          <w:rFonts w:ascii="Arial" w:hAnsi="Arial" w:cs="Arial"/>
          <w:color w:val="000000" w:themeColor="text1"/>
          <w:sz w:val="20"/>
          <w:szCs w:val="20"/>
        </w:rPr>
        <w:t xml:space="preserve"> </w:t>
      </w:r>
      <w:r w:rsidR="00D15FF8" w:rsidRPr="00032B84">
        <w:rPr>
          <w:rFonts w:ascii="Arial" w:hAnsi="Arial" w:cs="Arial"/>
          <w:color w:val="000000" w:themeColor="text1"/>
          <w:sz w:val="20"/>
          <w:szCs w:val="20"/>
        </w:rPr>
        <w:t xml:space="preserve">Hence, the </w:t>
      </w:r>
      <w:r w:rsidR="00D15FF8" w:rsidRPr="00032B84">
        <w:rPr>
          <w:rFonts w:ascii="Arial" w:hAnsi="Arial" w:cs="Arial"/>
          <w:color w:val="000000" w:themeColor="text1"/>
          <w:sz w:val="20"/>
          <w:szCs w:val="20"/>
          <w:shd w:val="clear" w:color="auto" w:fill="FFFFFF"/>
        </w:rPr>
        <w:t xml:space="preserve">mechanism of </w:t>
      </w:r>
      <w:r w:rsidR="00D15FF8" w:rsidRPr="00032B84">
        <w:rPr>
          <w:rFonts w:ascii="Arial" w:hAnsi="Arial" w:cs="Arial"/>
          <w:color w:val="000000" w:themeColor="text1"/>
          <w:sz w:val="20"/>
          <w:szCs w:val="20"/>
        </w:rPr>
        <w:t xml:space="preserve">impact on sustainability of </w:t>
      </w:r>
      <w:r w:rsidR="007B0BEA" w:rsidRPr="00032B84">
        <w:rPr>
          <w:rFonts w:ascii="Arial" w:hAnsi="Arial" w:cs="Arial"/>
          <w:color w:val="000000" w:themeColor="text1"/>
          <w:sz w:val="20"/>
          <w:szCs w:val="20"/>
        </w:rPr>
        <w:t>modern corporate management and leading organizational</w:t>
      </w:r>
      <w:r w:rsidR="000D5977" w:rsidRPr="00032B84">
        <w:rPr>
          <w:rFonts w:ascii="Arial" w:hAnsi="Arial" w:cs="Arial"/>
          <w:color w:val="000000" w:themeColor="text1"/>
          <w:sz w:val="20"/>
          <w:szCs w:val="20"/>
        </w:rPr>
        <w:t xml:space="preserve"> practices</w:t>
      </w:r>
      <w:r w:rsidR="007B0BEA" w:rsidRPr="00032B84">
        <w:rPr>
          <w:rFonts w:ascii="Arial" w:hAnsi="Arial" w:cs="Arial"/>
          <w:color w:val="000000" w:themeColor="text1"/>
          <w:sz w:val="20"/>
          <w:szCs w:val="20"/>
        </w:rPr>
        <w:t>,</w:t>
      </w:r>
      <w:r w:rsidR="007B0BEA" w:rsidRPr="00032B84">
        <w:rPr>
          <w:rFonts w:ascii="Arial" w:hAnsi="Arial" w:cs="Arial"/>
          <w:color w:val="000000" w:themeColor="text1"/>
          <w:sz w:val="20"/>
          <w:szCs w:val="20"/>
          <w:cs/>
        </w:rPr>
        <w:t xml:space="preserve"> </w:t>
      </w:r>
      <w:r w:rsidR="007B0BEA" w:rsidRPr="00032B84">
        <w:rPr>
          <w:rFonts w:ascii="Arial" w:hAnsi="Arial" w:cs="Arial"/>
          <w:color w:val="000000" w:themeColor="text1"/>
          <w:sz w:val="20"/>
          <w:szCs w:val="20"/>
        </w:rPr>
        <w:t xml:space="preserve">strategic planning, human resource management, process focus, knowledge management, and performance outcome </w:t>
      </w:r>
      <w:r w:rsidR="00D15FF8" w:rsidRPr="00032B84">
        <w:rPr>
          <w:rFonts w:ascii="Arial" w:hAnsi="Arial" w:cs="Arial"/>
          <w:color w:val="000000" w:themeColor="text1"/>
          <w:sz w:val="20"/>
          <w:szCs w:val="20"/>
        </w:rPr>
        <w:t>(</w:t>
      </w:r>
      <w:r w:rsidR="00D15FF8" w:rsidRPr="00032B84">
        <w:rPr>
          <w:rFonts w:ascii="Arial" w:hAnsi="Arial" w:cs="Arial"/>
          <w:color w:val="000000" w:themeColor="text1"/>
          <w:sz w:val="20"/>
          <w:szCs w:val="20"/>
          <w:shd w:val="clear" w:color="auto" w:fill="FFFFFF"/>
        </w:rPr>
        <w:t xml:space="preserve">Guo, J., Qiu, Y., and Gan, Y. 2022; </w:t>
      </w:r>
      <w:proofErr w:type="spellStart"/>
      <w:r w:rsidR="00811F4D" w:rsidRPr="005A26D7">
        <w:rPr>
          <w:rFonts w:ascii="Arial" w:hAnsi="Arial" w:cs="Arial"/>
          <w:color w:val="000000" w:themeColor="text1"/>
          <w:sz w:val="20"/>
          <w:szCs w:val="20"/>
          <w:highlight w:val="yellow"/>
          <w:shd w:val="clear" w:color="auto" w:fill="FFFFFF"/>
        </w:rPr>
        <w:t>Anggreyani</w:t>
      </w:r>
      <w:proofErr w:type="spellEnd"/>
      <w:r w:rsidR="00811F4D" w:rsidRPr="005A26D7">
        <w:rPr>
          <w:rFonts w:ascii="Arial" w:hAnsi="Arial" w:cs="Arial"/>
          <w:color w:val="000000" w:themeColor="text1"/>
          <w:sz w:val="20"/>
          <w:szCs w:val="20"/>
          <w:highlight w:val="yellow"/>
          <w:shd w:val="clear" w:color="auto" w:fill="FFFFFF"/>
        </w:rPr>
        <w:t xml:space="preserve">, N. M. and </w:t>
      </w:r>
      <w:proofErr w:type="spellStart"/>
      <w:r w:rsidR="00811F4D" w:rsidRPr="005A26D7">
        <w:rPr>
          <w:rFonts w:ascii="Arial" w:hAnsi="Arial" w:cs="Arial"/>
          <w:color w:val="000000" w:themeColor="text1"/>
          <w:sz w:val="20"/>
          <w:szCs w:val="20"/>
          <w:highlight w:val="yellow"/>
          <w:shd w:val="clear" w:color="auto" w:fill="FFFFFF"/>
        </w:rPr>
        <w:t>Satrya</w:t>
      </w:r>
      <w:proofErr w:type="spellEnd"/>
      <w:r w:rsidR="00811F4D" w:rsidRPr="005A26D7">
        <w:rPr>
          <w:rFonts w:ascii="Arial" w:hAnsi="Arial" w:cs="Arial"/>
          <w:color w:val="000000" w:themeColor="text1"/>
          <w:sz w:val="20"/>
          <w:szCs w:val="20"/>
          <w:highlight w:val="yellow"/>
          <w:shd w:val="clear" w:color="auto" w:fill="FFFFFF"/>
        </w:rPr>
        <w:t>,</w:t>
      </w:r>
      <w:r w:rsidR="00811F4D" w:rsidRPr="00032B84">
        <w:rPr>
          <w:rFonts w:ascii="Arial" w:hAnsi="Arial" w:cs="Arial"/>
          <w:color w:val="000000" w:themeColor="text1"/>
          <w:sz w:val="20"/>
          <w:szCs w:val="20"/>
          <w:shd w:val="clear" w:color="auto" w:fill="FFFFFF"/>
        </w:rPr>
        <w:t xml:space="preserve"> I. G. H., 2020</w:t>
      </w:r>
      <w:r w:rsidR="00811F4D" w:rsidRPr="00032B84">
        <w:rPr>
          <w:rFonts w:ascii="Arial" w:hAnsi="Arial" w:cs="Arial"/>
          <w:color w:val="000000" w:themeColor="text1"/>
          <w:sz w:val="20"/>
          <w:szCs w:val="20"/>
        </w:rPr>
        <w:t xml:space="preserve">; </w:t>
      </w:r>
      <w:r w:rsidR="00D15FF8" w:rsidRPr="00032B84">
        <w:rPr>
          <w:rFonts w:ascii="Arial" w:hAnsi="Arial" w:cs="Arial"/>
          <w:color w:val="000000" w:themeColor="text1"/>
          <w:sz w:val="20"/>
          <w:szCs w:val="20"/>
        </w:rPr>
        <w:t>A. A. De Waal., 2007)</w:t>
      </w:r>
      <w:r w:rsidR="00811F4D" w:rsidRPr="00032B84">
        <w:rPr>
          <w:rFonts w:ascii="Arial" w:hAnsi="Arial" w:cs="Arial"/>
          <w:color w:val="000000" w:themeColor="text1"/>
          <w:sz w:val="20"/>
          <w:szCs w:val="20"/>
        </w:rPr>
        <w:t xml:space="preserve"> in high-performance educational organizations </w:t>
      </w:r>
      <w:r w:rsidR="007C2010" w:rsidRPr="00032B84">
        <w:rPr>
          <w:rFonts w:ascii="Arial" w:hAnsi="Arial" w:cs="Arial"/>
          <w:color w:val="000000" w:themeColor="text1"/>
          <w:sz w:val="20"/>
          <w:szCs w:val="20"/>
          <w:shd w:val="clear" w:color="auto" w:fill="FFFFFF"/>
        </w:rPr>
        <w:t>that can lead to the implementation of the development of education management to achieve sustainable success in the long term to achieve the goals successfully. In this regard, from literature reviews to the 3 main research questions were followed:</w:t>
      </w:r>
    </w:p>
    <w:p w14:paraId="085A0D97" w14:textId="77777777" w:rsidR="007C2010" w:rsidRPr="00032B84" w:rsidRDefault="007C2010" w:rsidP="00427E88">
      <w:pPr>
        <w:pStyle w:val="ListParagraph"/>
        <w:numPr>
          <w:ilvl w:val="0"/>
          <w:numId w:val="9"/>
        </w:numPr>
        <w:spacing w:after="0" w:line="240" w:lineRule="auto"/>
        <w:ind w:left="567" w:hanging="283"/>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What is </w:t>
      </w:r>
      <w:r w:rsidRPr="00032B84">
        <w:rPr>
          <w:rFonts w:ascii="Arial" w:hAnsi="Arial" w:cs="Arial"/>
          <w:color w:val="000000" w:themeColor="text1"/>
          <w:sz w:val="20"/>
          <w:szCs w:val="20"/>
        </w:rPr>
        <w:t>the empowering leadership of change management for sustainability in high-performance educational organizations?</w:t>
      </w:r>
    </w:p>
    <w:p w14:paraId="01C80B3D" w14:textId="77777777" w:rsidR="007C2010" w:rsidRPr="00032B84" w:rsidRDefault="007C2010" w:rsidP="00DE3476">
      <w:pPr>
        <w:pStyle w:val="ListParagraph"/>
        <w:numPr>
          <w:ilvl w:val="0"/>
          <w:numId w:val="9"/>
        </w:numPr>
        <w:spacing w:after="0" w:line="240" w:lineRule="auto"/>
        <w:ind w:left="567" w:hanging="283"/>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How to the causal relationship of empowering leadership of change management </w:t>
      </w:r>
      <w:r w:rsidR="002C2C19" w:rsidRPr="00032B84">
        <w:rPr>
          <w:rFonts w:ascii="Arial" w:hAnsi="Arial" w:cs="Arial"/>
          <w:color w:val="000000" w:themeColor="text1"/>
          <w:sz w:val="20"/>
          <w:szCs w:val="20"/>
        </w:rPr>
        <w:t>have</w:t>
      </w:r>
      <w:r w:rsidRPr="00032B84">
        <w:rPr>
          <w:rFonts w:ascii="Arial" w:hAnsi="Arial" w:cs="Arial"/>
          <w:color w:val="000000" w:themeColor="text1"/>
          <w:sz w:val="20"/>
          <w:szCs w:val="20"/>
        </w:rPr>
        <w:t xml:space="preserve"> of impact on sustainability in high-performance educational organizations?</w:t>
      </w:r>
    </w:p>
    <w:p w14:paraId="7263CB2B" w14:textId="77777777" w:rsidR="007C2010" w:rsidRPr="00032B84" w:rsidRDefault="007C2010" w:rsidP="00DE3476">
      <w:pPr>
        <w:pStyle w:val="ListParagraph"/>
        <w:numPr>
          <w:ilvl w:val="0"/>
          <w:numId w:val="9"/>
        </w:numPr>
        <w:spacing w:after="0" w:line="240" w:lineRule="auto"/>
        <w:ind w:left="567" w:hanging="283"/>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What are the </w:t>
      </w:r>
      <w:r w:rsidRPr="00032B84">
        <w:rPr>
          <w:rFonts w:ascii="Arial" w:hAnsi="Arial" w:cs="Arial"/>
          <w:color w:val="000000" w:themeColor="text1"/>
          <w:sz w:val="20"/>
          <w:szCs w:val="20"/>
          <w:shd w:val="clear" w:color="auto" w:fill="FFFFFF"/>
        </w:rPr>
        <w:t xml:space="preserve">mechanisms of </w:t>
      </w:r>
      <w:r w:rsidRPr="00032B84">
        <w:rPr>
          <w:rFonts w:ascii="Arial" w:hAnsi="Arial" w:cs="Arial"/>
          <w:color w:val="000000" w:themeColor="text1"/>
          <w:sz w:val="20"/>
          <w:szCs w:val="20"/>
        </w:rPr>
        <w:t xml:space="preserve">impact on sustainability in high-performance educational organizations? </w:t>
      </w:r>
    </w:p>
    <w:p w14:paraId="797630AC" w14:textId="77777777" w:rsidR="00036AED" w:rsidRPr="00032B84" w:rsidRDefault="00036AED" w:rsidP="006F305B">
      <w:pPr>
        <w:spacing w:after="0"/>
        <w:jc w:val="thaiDistribute"/>
        <w:rPr>
          <w:rFonts w:ascii="Arial" w:hAnsi="Arial" w:cs="Arial"/>
          <w:b/>
          <w:bCs/>
          <w:color w:val="000000" w:themeColor="text1"/>
          <w:sz w:val="20"/>
          <w:szCs w:val="20"/>
        </w:rPr>
      </w:pPr>
    </w:p>
    <w:p w14:paraId="2985A9F7" w14:textId="77777777" w:rsidR="00D7550B" w:rsidRPr="00032B84" w:rsidRDefault="006F305B" w:rsidP="00014B2D">
      <w:pPr>
        <w:spacing w:after="120"/>
        <w:jc w:val="thaiDistribute"/>
        <w:rPr>
          <w:rFonts w:ascii="Arial" w:hAnsi="Arial" w:cs="Arial"/>
          <w:b/>
          <w:bCs/>
          <w:color w:val="000000" w:themeColor="text1"/>
          <w:sz w:val="20"/>
          <w:szCs w:val="20"/>
        </w:rPr>
      </w:pPr>
      <w:r w:rsidRPr="00032B84">
        <w:rPr>
          <w:rFonts w:ascii="Arial" w:hAnsi="Arial" w:cs="Arial"/>
          <w:b/>
          <w:bCs/>
          <w:color w:val="000000" w:themeColor="text1"/>
          <w:sz w:val="20"/>
          <w:szCs w:val="20"/>
        </w:rPr>
        <w:t>3. M</w:t>
      </w:r>
      <w:r w:rsidR="00D7550B" w:rsidRPr="00032B84">
        <w:rPr>
          <w:rFonts w:ascii="Arial" w:hAnsi="Arial" w:cs="Arial"/>
          <w:b/>
          <w:bCs/>
          <w:color w:val="000000" w:themeColor="text1"/>
          <w:sz w:val="20"/>
          <w:szCs w:val="20"/>
        </w:rPr>
        <w:t xml:space="preserve">ATERIALS AND METHODS </w:t>
      </w:r>
    </w:p>
    <w:p w14:paraId="28FF4E22" w14:textId="383ABB3C" w:rsidR="004F37CA" w:rsidRPr="00032B84" w:rsidRDefault="006F305B" w:rsidP="00D7550B">
      <w:pPr>
        <w:spacing w:after="120"/>
        <w:jc w:val="thaiDistribute"/>
        <w:rPr>
          <w:rFonts w:ascii="Arial" w:hAnsi="Arial" w:cs="Arial"/>
          <w:color w:val="000000" w:themeColor="text1"/>
          <w:sz w:val="20"/>
          <w:szCs w:val="20"/>
        </w:rPr>
      </w:pPr>
      <w:r w:rsidRPr="00032B84">
        <w:rPr>
          <w:rFonts w:ascii="Arial" w:hAnsi="Arial" w:cs="Arial"/>
          <w:color w:val="000000" w:themeColor="text1"/>
          <w:sz w:val="20"/>
          <w:szCs w:val="20"/>
        </w:rPr>
        <w:t>The research design</w:t>
      </w:r>
      <w:r w:rsidR="0019319F" w:rsidRPr="00032B84">
        <w:rPr>
          <w:rFonts w:ascii="Arial" w:hAnsi="Arial" w:cs="Arial"/>
          <w:color w:val="000000" w:themeColor="text1"/>
          <w:sz w:val="20"/>
          <w:szCs w:val="20"/>
        </w:rPr>
        <w:t xml:space="preserve"> </w:t>
      </w:r>
      <w:r w:rsidR="00D7550B" w:rsidRPr="00032B84">
        <w:rPr>
          <w:rFonts w:ascii="Arial" w:hAnsi="Arial" w:cs="Arial"/>
          <w:color w:val="000000" w:themeColor="text1"/>
          <w:sz w:val="20"/>
          <w:szCs w:val="20"/>
        </w:rPr>
        <w:t>for</w:t>
      </w:r>
      <w:r w:rsidRPr="00032B84">
        <w:rPr>
          <w:rFonts w:ascii="Arial" w:hAnsi="Arial" w:cs="Arial"/>
          <w:color w:val="000000" w:themeColor="text1"/>
          <w:sz w:val="20"/>
          <w:szCs w:val="20"/>
        </w:rPr>
        <w:t xml:space="preserve"> </w:t>
      </w:r>
      <w:r w:rsidR="0019319F" w:rsidRPr="00032B84">
        <w:rPr>
          <w:rFonts w:ascii="Arial" w:hAnsi="Arial" w:cs="Arial"/>
          <w:color w:val="000000" w:themeColor="text1"/>
          <w:sz w:val="20"/>
          <w:szCs w:val="20"/>
        </w:rPr>
        <w:t xml:space="preserve">a </w:t>
      </w:r>
      <w:r w:rsidRPr="00032B84">
        <w:rPr>
          <w:rFonts w:ascii="Arial" w:hAnsi="Arial" w:cs="Arial"/>
          <w:color w:val="000000" w:themeColor="text1"/>
          <w:sz w:val="20"/>
          <w:szCs w:val="20"/>
        </w:rPr>
        <w:t xml:space="preserve">mixed-methods study in a qualitative approach came from the documentary to combine participatory action learning and in-depth interviews with multi-contextual and cultural perspectives. A quantitative approach to a survey by questionnaire to complete the research and provide explanations and conclusions based on the study's findings on empowering leadership of change management </w:t>
      </w:r>
      <w:r w:rsidR="001713EC" w:rsidRPr="00032B84">
        <w:rPr>
          <w:rFonts w:ascii="Arial" w:hAnsi="Arial" w:cs="Arial"/>
          <w:color w:val="000000" w:themeColor="text1"/>
          <w:sz w:val="20"/>
          <w:szCs w:val="20"/>
        </w:rPr>
        <w:t xml:space="preserve">for </w:t>
      </w:r>
      <w:r w:rsidRPr="00032B84">
        <w:rPr>
          <w:rFonts w:ascii="Arial" w:hAnsi="Arial" w:cs="Arial"/>
          <w:color w:val="000000" w:themeColor="text1"/>
          <w:sz w:val="20"/>
          <w:szCs w:val="20"/>
        </w:rPr>
        <w:t>sustainability in high-performance educational organizations.</w:t>
      </w:r>
    </w:p>
    <w:p w14:paraId="6565439E" w14:textId="3F43A98D" w:rsidR="00180216" w:rsidRPr="00032B84" w:rsidRDefault="006F305B" w:rsidP="00D7550B">
      <w:pPr>
        <w:pStyle w:val="ListParagraph"/>
        <w:tabs>
          <w:tab w:val="left" w:pos="567"/>
          <w:tab w:val="left" w:pos="851"/>
          <w:tab w:val="left" w:pos="1134"/>
        </w:tabs>
        <w:spacing w:after="120" w:line="240" w:lineRule="auto"/>
        <w:ind w:left="0"/>
        <w:jc w:val="thaiDistribute"/>
        <w:rPr>
          <w:rFonts w:ascii="Arial" w:hAnsi="Arial" w:cs="Arial"/>
          <w:color w:val="000000" w:themeColor="text1"/>
          <w:sz w:val="20"/>
          <w:szCs w:val="20"/>
        </w:rPr>
      </w:pPr>
      <w:r w:rsidRPr="00032B84">
        <w:rPr>
          <w:rFonts w:ascii="Arial" w:hAnsi="Arial" w:cs="Arial"/>
          <w:color w:val="000000" w:themeColor="text1"/>
          <w:sz w:val="20"/>
          <w:szCs w:val="20"/>
        </w:rPr>
        <w:t>The participants</w:t>
      </w:r>
      <w:r w:rsidR="00180216"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rPr>
        <w:t xml:space="preserve">in the landscape study areas of Rajabhat Universities in the northeastern regions, namely Rajabhat Maha </w:t>
      </w:r>
      <w:proofErr w:type="spellStart"/>
      <w:r w:rsidRPr="005A26D7">
        <w:rPr>
          <w:rFonts w:ascii="Arial" w:hAnsi="Arial" w:cs="Arial"/>
          <w:color w:val="000000" w:themeColor="text1"/>
          <w:sz w:val="20"/>
          <w:szCs w:val="20"/>
          <w:highlight w:val="yellow"/>
        </w:rPr>
        <w:t>Sarakham</w:t>
      </w:r>
      <w:proofErr w:type="spellEnd"/>
      <w:r w:rsidRPr="005A26D7">
        <w:rPr>
          <w:rFonts w:ascii="Arial" w:hAnsi="Arial" w:cs="Arial"/>
          <w:color w:val="000000" w:themeColor="text1"/>
          <w:sz w:val="20"/>
          <w:szCs w:val="20"/>
          <w:highlight w:val="yellow"/>
        </w:rPr>
        <w:t>,</w:t>
      </w:r>
      <w:r w:rsidRPr="00032B84">
        <w:rPr>
          <w:rFonts w:ascii="Arial" w:hAnsi="Arial" w:cs="Arial"/>
          <w:color w:val="000000" w:themeColor="text1"/>
          <w:sz w:val="20"/>
          <w:szCs w:val="20"/>
        </w:rPr>
        <w:t xml:space="preserve"> Kalasin Rajabhat, and Roi Et Rajabhat of the 3 Universities, Thailand. Key informants used in the interviews were administrative personnel, teaching personnel, among 10 people from each university, totaling 30 people, who were all selected by purposive sampling. The sample used in the opinion survey was administrative personnel, teaching personnel, and support personnel, totaling 380 people, who were all selected by multi-stage random sampling, which is the determination of the sample size to obtain good representativeness, by considering the appropriate size for analyzing the causal relationship, which is the sample size of not less than 100, and the ratio between the sample unit and the variable should be 20: 1 in data.</w:t>
      </w:r>
    </w:p>
    <w:p w14:paraId="18A187E1" w14:textId="77777777" w:rsidR="00D7550B" w:rsidRPr="00032B84" w:rsidRDefault="00D7550B" w:rsidP="00D7550B">
      <w:pPr>
        <w:pStyle w:val="ListParagraph"/>
        <w:tabs>
          <w:tab w:val="left" w:pos="567"/>
          <w:tab w:val="left" w:pos="851"/>
          <w:tab w:val="left" w:pos="1134"/>
        </w:tabs>
        <w:spacing w:after="0" w:line="240" w:lineRule="auto"/>
        <w:ind w:left="0"/>
        <w:jc w:val="thaiDistribute"/>
        <w:rPr>
          <w:rFonts w:ascii="Arial" w:hAnsi="Arial" w:cs="Arial"/>
          <w:color w:val="000000" w:themeColor="text1"/>
          <w:sz w:val="20"/>
          <w:szCs w:val="20"/>
        </w:rPr>
      </w:pPr>
    </w:p>
    <w:p w14:paraId="78DFF95C" w14:textId="365FEA05" w:rsidR="00180216" w:rsidRPr="00032B84" w:rsidRDefault="006F305B" w:rsidP="00D7550B">
      <w:pPr>
        <w:pStyle w:val="ListParagraph"/>
        <w:tabs>
          <w:tab w:val="left" w:pos="567"/>
          <w:tab w:val="left" w:pos="851"/>
          <w:tab w:val="left" w:pos="1134"/>
        </w:tabs>
        <w:spacing w:after="0" w:line="240" w:lineRule="auto"/>
        <w:ind w:left="0"/>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The instruments have 3 types as 1) structured interview addressed the empowering leadership of change management, which consisted of </w:t>
      </w:r>
      <w:r w:rsidRPr="00032B84">
        <w:rPr>
          <w:rFonts w:ascii="Arial" w:eastAsia="Times New Roman" w:hAnsi="Arial" w:cs="Arial"/>
          <w:color w:val="000000" w:themeColor="text1"/>
          <w:sz w:val="20"/>
          <w:szCs w:val="20"/>
          <w:bdr w:val="none" w:sz="0" w:space="0" w:color="auto" w:frame="1"/>
        </w:rPr>
        <w:t>6 interview topics, all concerned</w:t>
      </w:r>
      <w:r w:rsidRPr="00032B84">
        <w:rPr>
          <w:rFonts w:ascii="Arial" w:hAnsi="Arial" w:cs="Arial"/>
          <w:color w:val="000000" w:themeColor="text1"/>
          <w:sz w:val="20"/>
          <w:szCs w:val="20"/>
        </w:rPr>
        <w:t xml:space="preserve"> with containing questions like - What is the empowering leadership of change management on</w:t>
      </w:r>
      <w:r w:rsidR="002C0C52" w:rsidRPr="00032B84">
        <w:rPr>
          <w:rFonts w:ascii="Arial" w:hAnsi="Arial" w:cs="Arial"/>
          <w:color w:val="000000" w:themeColor="text1"/>
          <w:sz w:val="20"/>
          <w:szCs w:val="20"/>
        </w:rPr>
        <w:t xml:space="preserve"> a vision for creating an organizational future, structures and work processes to support the organizational vision, open communication among the organization's personnel, continuous learning and teamwork effectively,</w:t>
      </w:r>
      <w:r w:rsidR="002C0C52" w:rsidRPr="00032B84">
        <w:rPr>
          <w:rFonts w:ascii="Arial" w:hAnsi="Arial" w:cs="Arial"/>
          <w:color w:val="000000" w:themeColor="text1"/>
          <w:sz w:val="20"/>
          <w:szCs w:val="20"/>
          <w:cs/>
        </w:rPr>
        <w:t xml:space="preserve"> </w:t>
      </w:r>
      <w:r w:rsidR="002C0C52" w:rsidRPr="00032B84">
        <w:rPr>
          <w:rFonts w:ascii="Arial" w:hAnsi="Arial" w:cs="Arial"/>
          <w:color w:val="000000" w:themeColor="text1"/>
          <w:sz w:val="20"/>
          <w:szCs w:val="20"/>
        </w:rPr>
        <w:t>sharing power and participation in operations, and</w:t>
      </w:r>
      <w:r w:rsidR="002C0C52" w:rsidRPr="00032B84">
        <w:rPr>
          <w:rFonts w:ascii="Arial" w:hAnsi="Arial" w:cs="Arial"/>
          <w:color w:val="000000" w:themeColor="text1"/>
          <w:sz w:val="20"/>
          <w:szCs w:val="20"/>
          <w:cs/>
        </w:rPr>
        <w:t xml:space="preserve"> </w:t>
      </w:r>
      <w:r w:rsidR="002C0C52" w:rsidRPr="00032B84">
        <w:rPr>
          <w:rFonts w:ascii="Arial" w:hAnsi="Arial" w:cs="Arial"/>
          <w:color w:val="000000" w:themeColor="text1"/>
          <w:sz w:val="20"/>
          <w:szCs w:val="20"/>
        </w:rPr>
        <w:t>creating an organizational culture for sustainability</w:t>
      </w:r>
      <w:r w:rsidRPr="00032B84">
        <w:rPr>
          <w:rFonts w:ascii="Arial" w:hAnsi="Arial" w:cs="Arial"/>
          <w:color w:val="000000" w:themeColor="text1"/>
          <w:sz w:val="20"/>
          <w:szCs w:val="20"/>
        </w:rPr>
        <w:t xml:space="preserve"> for sustainability in high-performance educational organizations?, to item of objective congruence of 0.80-1.00, 2) the semi- structured </w:t>
      </w:r>
      <w:r w:rsidRPr="00032B84">
        <w:rPr>
          <w:rFonts w:ascii="Arial" w:eastAsia="Times New Roman" w:hAnsi="Arial" w:cs="Arial"/>
          <w:color w:val="000000" w:themeColor="text1"/>
          <w:sz w:val="20"/>
          <w:szCs w:val="20"/>
        </w:rPr>
        <w:t xml:space="preserve">questionnaire </w:t>
      </w:r>
      <w:r w:rsidRPr="00032B84">
        <w:rPr>
          <w:rFonts w:ascii="Arial" w:hAnsi="Arial" w:cs="Arial"/>
          <w:color w:val="000000" w:themeColor="text1"/>
          <w:sz w:val="20"/>
          <w:szCs w:val="20"/>
        </w:rPr>
        <w:t xml:space="preserve">addressed the causal relationship of empowering leadership of change management </w:t>
      </w:r>
      <w:r w:rsidR="001713EC" w:rsidRPr="00032B84">
        <w:rPr>
          <w:rFonts w:ascii="Arial" w:hAnsi="Arial" w:cs="Arial"/>
          <w:color w:val="000000" w:themeColor="text1"/>
          <w:sz w:val="20"/>
          <w:szCs w:val="20"/>
        </w:rPr>
        <w:t xml:space="preserve">for </w:t>
      </w:r>
      <w:r w:rsidRPr="00032B84">
        <w:rPr>
          <w:rFonts w:ascii="Arial" w:hAnsi="Arial" w:cs="Arial"/>
          <w:color w:val="000000" w:themeColor="text1"/>
          <w:sz w:val="20"/>
          <w:szCs w:val="20"/>
        </w:rPr>
        <w:t>sustainability in high-performance educational organizations</w:t>
      </w:r>
      <w:r w:rsidRPr="00032B84">
        <w:rPr>
          <w:rFonts w:ascii="Arial" w:eastAsia="Times New Roman" w:hAnsi="Arial" w:cs="Arial"/>
          <w:color w:val="000000" w:themeColor="text1"/>
          <w:sz w:val="20"/>
          <w:szCs w:val="20"/>
        </w:rPr>
        <w:t xml:space="preserve"> </w:t>
      </w:r>
      <w:r w:rsidRPr="00032B84">
        <w:rPr>
          <w:rFonts w:ascii="Arial" w:hAnsi="Arial" w:cs="Arial"/>
          <w:color w:val="000000" w:themeColor="text1"/>
          <w:sz w:val="20"/>
          <w:szCs w:val="20"/>
        </w:rPr>
        <w:t>on</w:t>
      </w:r>
      <w:r w:rsidRPr="00032B84">
        <w:rPr>
          <w:rFonts w:ascii="Arial" w:hAnsi="Arial" w:cs="Arial"/>
          <w:b/>
          <w:bCs/>
          <w:color w:val="000000" w:themeColor="text1"/>
          <w:sz w:val="20"/>
          <w:szCs w:val="20"/>
        </w:rPr>
        <w:t xml:space="preserve"> </w:t>
      </w:r>
      <w:r w:rsidRPr="00032B84">
        <w:rPr>
          <w:rFonts w:ascii="Arial" w:hAnsi="Arial" w:cs="Arial"/>
          <w:color w:val="000000" w:themeColor="text1"/>
          <w:sz w:val="20"/>
          <w:szCs w:val="20"/>
        </w:rPr>
        <w:t>5- rating scales</w:t>
      </w:r>
      <w:r w:rsidRPr="00032B84">
        <w:rPr>
          <w:rFonts w:ascii="Arial" w:hAnsi="Arial" w:cs="Arial"/>
          <w:b/>
          <w:bCs/>
          <w:color w:val="000000" w:themeColor="text1"/>
          <w:sz w:val="20"/>
          <w:szCs w:val="20"/>
        </w:rPr>
        <w:t xml:space="preserve"> </w:t>
      </w:r>
      <w:r w:rsidRPr="00032B84">
        <w:rPr>
          <w:rFonts w:ascii="Arial" w:hAnsi="Arial" w:cs="Arial"/>
          <w:color w:val="000000" w:themeColor="text1"/>
          <w:sz w:val="20"/>
          <w:szCs w:val="20"/>
        </w:rPr>
        <w:t xml:space="preserve">to divided into 3 parts such as (1) basic information of the respondent, (2) the </w:t>
      </w:r>
      <w:r w:rsidRPr="00032B84">
        <w:rPr>
          <w:rFonts w:ascii="Arial" w:hAnsi="Arial" w:cs="Arial"/>
          <w:color w:val="000000" w:themeColor="text1"/>
          <w:sz w:val="20"/>
          <w:szCs w:val="20"/>
        </w:rPr>
        <w:lastRenderedPageBreak/>
        <w:t xml:space="preserve">questions topics on </w:t>
      </w:r>
      <w:r w:rsidR="002C0C52" w:rsidRPr="00032B84">
        <w:rPr>
          <w:rFonts w:ascii="Arial" w:hAnsi="Arial" w:cs="Arial"/>
          <w:color w:val="000000" w:themeColor="text1"/>
          <w:sz w:val="20"/>
          <w:szCs w:val="20"/>
        </w:rPr>
        <w:t>a vision for creating an organizational future, structures and work processes to support the organizational vision, open communication among the organization's personnel, continuous learning and teamwork effectively,</w:t>
      </w:r>
      <w:r w:rsidR="002C0C52" w:rsidRPr="00032B84">
        <w:rPr>
          <w:rFonts w:ascii="Arial" w:hAnsi="Arial" w:cs="Arial"/>
          <w:color w:val="000000" w:themeColor="text1"/>
          <w:sz w:val="20"/>
          <w:szCs w:val="20"/>
          <w:cs/>
        </w:rPr>
        <w:t xml:space="preserve"> </w:t>
      </w:r>
      <w:r w:rsidR="002C0C52" w:rsidRPr="00032B84">
        <w:rPr>
          <w:rFonts w:ascii="Arial" w:hAnsi="Arial" w:cs="Arial"/>
          <w:color w:val="000000" w:themeColor="text1"/>
          <w:sz w:val="20"/>
          <w:szCs w:val="20"/>
        </w:rPr>
        <w:t>sharing power and participation in operations, and</w:t>
      </w:r>
      <w:r w:rsidR="002C0C52" w:rsidRPr="00032B84">
        <w:rPr>
          <w:rFonts w:ascii="Arial" w:hAnsi="Arial" w:cs="Arial"/>
          <w:color w:val="000000" w:themeColor="text1"/>
          <w:sz w:val="20"/>
          <w:szCs w:val="20"/>
          <w:cs/>
        </w:rPr>
        <w:t xml:space="preserve"> </w:t>
      </w:r>
      <w:r w:rsidR="002C0C52" w:rsidRPr="00032B84">
        <w:rPr>
          <w:rFonts w:ascii="Arial" w:hAnsi="Arial" w:cs="Arial"/>
          <w:color w:val="000000" w:themeColor="text1"/>
          <w:sz w:val="20"/>
          <w:szCs w:val="20"/>
        </w:rPr>
        <w:t>creating an organizational culture for sustainability</w:t>
      </w:r>
      <w:r w:rsidRPr="00032B84">
        <w:rPr>
          <w:rFonts w:ascii="Arial" w:hAnsi="Arial" w:cs="Arial"/>
          <w:color w:val="000000" w:themeColor="text1"/>
          <w:sz w:val="20"/>
          <w:szCs w:val="20"/>
        </w:rPr>
        <w:t xml:space="preserve">, and (3) the suggestion, with a confidence value of 0.86, and 3) structured interview addressed </w:t>
      </w:r>
      <w:r w:rsidRPr="005A26D7">
        <w:rPr>
          <w:rFonts w:ascii="Arial" w:hAnsi="Arial" w:cs="Arial"/>
          <w:color w:val="000000" w:themeColor="text1"/>
          <w:sz w:val="20"/>
          <w:szCs w:val="20"/>
          <w:highlight w:val="yellow"/>
        </w:rPr>
        <w:t xml:space="preserve">the </w:t>
      </w:r>
      <w:proofErr w:type="spellStart"/>
      <w:r w:rsidRPr="005A26D7">
        <w:rPr>
          <w:rFonts w:ascii="Arial" w:hAnsi="Arial" w:cs="Arial"/>
          <w:color w:val="000000" w:themeColor="text1"/>
          <w:sz w:val="20"/>
          <w:szCs w:val="20"/>
          <w:highlight w:val="yellow"/>
        </w:rPr>
        <w:t>the</w:t>
      </w:r>
      <w:proofErr w:type="spellEnd"/>
      <w:r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shd w:val="clear" w:color="auto" w:fill="FFFFFF"/>
        </w:rPr>
        <w:t xml:space="preserve">mechanism of </w:t>
      </w:r>
      <w:r w:rsidRPr="00032B84">
        <w:rPr>
          <w:rFonts w:ascii="Arial" w:hAnsi="Arial" w:cs="Arial"/>
          <w:color w:val="000000" w:themeColor="text1"/>
          <w:sz w:val="20"/>
          <w:szCs w:val="20"/>
        </w:rPr>
        <w:t xml:space="preserve">impact on sustainability, which consisted of </w:t>
      </w:r>
      <w:r w:rsidR="007B0BEA" w:rsidRPr="00032B84">
        <w:rPr>
          <w:rFonts w:ascii="Arial" w:eastAsia="Times New Roman" w:hAnsi="Arial" w:cs="Arial"/>
          <w:color w:val="000000" w:themeColor="text1"/>
          <w:sz w:val="20"/>
          <w:szCs w:val="20"/>
          <w:bdr w:val="none" w:sz="0" w:space="0" w:color="auto" w:frame="1"/>
        </w:rPr>
        <w:t>6</w:t>
      </w:r>
      <w:r w:rsidRPr="00032B84">
        <w:rPr>
          <w:rFonts w:ascii="Arial" w:eastAsia="Times New Roman" w:hAnsi="Arial" w:cs="Arial"/>
          <w:color w:val="000000" w:themeColor="text1"/>
          <w:sz w:val="20"/>
          <w:szCs w:val="20"/>
          <w:bdr w:val="none" w:sz="0" w:space="0" w:color="auto" w:frame="1"/>
        </w:rPr>
        <w:t xml:space="preserve"> interview topics, all concerned</w:t>
      </w:r>
      <w:r w:rsidRPr="00032B84">
        <w:rPr>
          <w:rFonts w:ascii="Arial" w:hAnsi="Arial" w:cs="Arial"/>
          <w:color w:val="000000" w:themeColor="text1"/>
          <w:sz w:val="20"/>
          <w:szCs w:val="20"/>
        </w:rPr>
        <w:t xml:space="preserve"> with containing questions like - What is the </w:t>
      </w:r>
      <w:r w:rsidRPr="00032B84">
        <w:rPr>
          <w:rFonts w:ascii="Arial" w:hAnsi="Arial" w:cs="Arial"/>
          <w:color w:val="000000" w:themeColor="text1"/>
          <w:sz w:val="20"/>
          <w:szCs w:val="20"/>
          <w:shd w:val="clear" w:color="auto" w:fill="FFFFFF"/>
        </w:rPr>
        <w:t xml:space="preserve">mechanism of </w:t>
      </w:r>
      <w:r w:rsidRPr="00032B84">
        <w:rPr>
          <w:rFonts w:ascii="Arial" w:hAnsi="Arial" w:cs="Arial"/>
          <w:color w:val="000000" w:themeColor="text1"/>
          <w:sz w:val="20"/>
          <w:szCs w:val="20"/>
        </w:rPr>
        <w:t xml:space="preserve">impact on sustainability of </w:t>
      </w:r>
      <w:r w:rsidR="007B0BEA" w:rsidRPr="00032B84">
        <w:rPr>
          <w:rFonts w:ascii="Arial" w:hAnsi="Arial" w:cs="Arial"/>
          <w:color w:val="000000" w:themeColor="text1"/>
          <w:sz w:val="20"/>
          <w:szCs w:val="20"/>
        </w:rPr>
        <w:t>modern corporate management and leading organizational</w:t>
      </w:r>
      <w:r w:rsidR="000D5977" w:rsidRPr="00032B84">
        <w:rPr>
          <w:rFonts w:ascii="Arial" w:hAnsi="Arial" w:cs="Arial"/>
          <w:color w:val="000000" w:themeColor="text1"/>
          <w:sz w:val="20"/>
          <w:szCs w:val="20"/>
        </w:rPr>
        <w:t xml:space="preserve"> practices</w:t>
      </w:r>
      <w:r w:rsidR="007B0BEA" w:rsidRPr="00032B84">
        <w:rPr>
          <w:rFonts w:ascii="Arial" w:hAnsi="Arial" w:cs="Arial"/>
          <w:color w:val="000000" w:themeColor="text1"/>
          <w:sz w:val="20"/>
          <w:szCs w:val="20"/>
        </w:rPr>
        <w:t>,</w:t>
      </w:r>
      <w:r w:rsidR="007B0BEA" w:rsidRPr="00032B84">
        <w:rPr>
          <w:rFonts w:ascii="Arial" w:hAnsi="Arial" w:cs="Arial"/>
          <w:color w:val="000000" w:themeColor="text1"/>
          <w:sz w:val="20"/>
          <w:szCs w:val="20"/>
          <w:cs/>
        </w:rPr>
        <w:t xml:space="preserve"> </w:t>
      </w:r>
      <w:r w:rsidR="007B0BEA" w:rsidRPr="00032B84">
        <w:rPr>
          <w:rFonts w:ascii="Arial" w:hAnsi="Arial" w:cs="Arial"/>
          <w:color w:val="000000" w:themeColor="text1"/>
          <w:sz w:val="20"/>
          <w:szCs w:val="20"/>
        </w:rPr>
        <w:t xml:space="preserve">strategic planning, human resource management, process focus, knowledge management, and performance outcome </w:t>
      </w:r>
      <w:r w:rsidR="002C0C52" w:rsidRPr="00032B84">
        <w:rPr>
          <w:rFonts w:ascii="Arial" w:hAnsi="Arial" w:cs="Arial"/>
          <w:color w:val="000000" w:themeColor="text1"/>
          <w:sz w:val="20"/>
          <w:szCs w:val="20"/>
        </w:rPr>
        <w:t>in high-performance educational organizations</w:t>
      </w:r>
      <w:r w:rsidRPr="00032B84">
        <w:rPr>
          <w:rFonts w:ascii="Arial" w:hAnsi="Arial" w:cs="Arial"/>
          <w:color w:val="000000" w:themeColor="text1"/>
          <w:sz w:val="20"/>
          <w:szCs w:val="20"/>
        </w:rPr>
        <w:t xml:space="preserve">?, to </w:t>
      </w:r>
      <w:r w:rsidR="002C0C52" w:rsidRPr="00032B84">
        <w:rPr>
          <w:rFonts w:ascii="Arial" w:hAnsi="Arial" w:cs="Arial"/>
          <w:color w:val="000000" w:themeColor="text1"/>
          <w:sz w:val="20"/>
          <w:szCs w:val="20"/>
        </w:rPr>
        <w:t xml:space="preserve">the </w:t>
      </w:r>
      <w:r w:rsidRPr="00032B84">
        <w:rPr>
          <w:rFonts w:ascii="Arial" w:hAnsi="Arial" w:cs="Arial"/>
          <w:color w:val="000000" w:themeColor="text1"/>
          <w:sz w:val="20"/>
          <w:szCs w:val="20"/>
        </w:rPr>
        <w:t>item of objective congruence of 0.80-1.00, wherein the data.</w:t>
      </w:r>
    </w:p>
    <w:p w14:paraId="32F59307" w14:textId="77777777" w:rsidR="00D7550B" w:rsidRPr="00032B84" w:rsidRDefault="00D7550B" w:rsidP="00D7550B">
      <w:pPr>
        <w:pStyle w:val="ListParagraph"/>
        <w:tabs>
          <w:tab w:val="left" w:pos="567"/>
          <w:tab w:val="left" w:pos="851"/>
          <w:tab w:val="left" w:pos="1134"/>
        </w:tabs>
        <w:spacing w:after="0" w:line="240" w:lineRule="auto"/>
        <w:ind w:left="0"/>
        <w:jc w:val="thaiDistribute"/>
        <w:rPr>
          <w:rFonts w:ascii="Arial" w:hAnsi="Arial" w:cs="Arial"/>
          <w:color w:val="000000" w:themeColor="text1"/>
          <w:sz w:val="20"/>
          <w:szCs w:val="20"/>
        </w:rPr>
      </w:pPr>
    </w:p>
    <w:p w14:paraId="436E2D04" w14:textId="2403703D" w:rsidR="004F37CA" w:rsidRPr="00032B84" w:rsidRDefault="00DC40D4" w:rsidP="00D7550B">
      <w:pPr>
        <w:pStyle w:val="ListParagraph"/>
        <w:tabs>
          <w:tab w:val="left" w:pos="567"/>
          <w:tab w:val="left" w:pos="851"/>
          <w:tab w:val="left" w:pos="1134"/>
        </w:tabs>
        <w:spacing w:after="0" w:line="240" w:lineRule="auto"/>
        <w:ind w:left="0"/>
        <w:jc w:val="thaiDistribute"/>
        <w:rPr>
          <w:rFonts w:ascii="Arial" w:hAnsi="Arial" w:cs="Arial"/>
          <w:color w:val="000000" w:themeColor="text1"/>
          <w:sz w:val="20"/>
          <w:szCs w:val="20"/>
        </w:rPr>
      </w:pPr>
      <w:r w:rsidRPr="00032B84">
        <w:rPr>
          <w:rFonts w:ascii="Arial" w:hAnsi="Arial" w:cs="Arial"/>
          <w:color w:val="000000" w:themeColor="text1"/>
          <w:sz w:val="20"/>
          <w:szCs w:val="20"/>
        </w:rPr>
        <w:t>Data collection aims to</w:t>
      </w:r>
      <w:r w:rsidR="006F305B"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rPr>
        <w:t>t</w:t>
      </w:r>
      <w:r w:rsidR="006F305B" w:rsidRPr="00032B84">
        <w:rPr>
          <w:rFonts w:ascii="Arial" w:hAnsi="Arial" w:cs="Arial"/>
          <w:color w:val="000000" w:themeColor="text1"/>
          <w:sz w:val="20"/>
          <w:szCs w:val="20"/>
        </w:rPr>
        <w:t>he first step to a synthesizing documentary to obtain basic information on the conceptual framework on issues and components related to empowering leadership of change management comprehensively, participatory action learning, and in-depth interviews by a multi-contextual and cultural perspective, with the interview among 30 key informants of administrative personnel, teaching personnel to collect data from notes, and tape recordings to analyze the empowering leadership of change management for sustainability in high-performance educational organizations</w:t>
      </w:r>
      <w:r w:rsidR="004F37CA" w:rsidRPr="00032B84">
        <w:rPr>
          <w:rFonts w:ascii="Arial" w:hAnsi="Arial" w:cs="Arial"/>
          <w:color w:val="000000" w:themeColor="text1"/>
          <w:sz w:val="20"/>
          <w:szCs w:val="20"/>
        </w:rPr>
        <w:t xml:space="preserve"> in factors to indicators</w:t>
      </w:r>
      <w:r w:rsidR="006F305B" w:rsidRPr="00032B84">
        <w:rPr>
          <w:rFonts w:ascii="Arial" w:hAnsi="Arial" w:cs="Arial"/>
          <w:color w:val="000000" w:themeColor="text1"/>
          <w:sz w:val="20"/>
          <w:szCs w:val="20"/>
        </w:rPr>
        <w:t>, which is a qualitative research.</w:t>
      </w:r>
      <w:r w:rsidRPr="00032B84">
        <w:rPr>
          <w:rFonts w:ascii="Arial" w:hAnsi="Arial" w:cs="Arial"/>
          <w:color w:val="000000" w:themeColor="text1"/>
          <w:sz w:val="20"/>
          <w:szCs w:val="20"/>
        </w:rPr>
        <w:t xml:space="preserve"> </w:t>
      </w:r>
      <w:r w:rsidR="006F305B" w:rsidRPr="00032B84">
        <w:rPr>
          <w:rFonts w:ascii="Arial" w:hAnsi="Arial" w:cs="Arial"/>
          <w:color w:val="000000" w:themeColor="text1"/>
          <w:sz w:val="20"/>
          <w:szCs w:val="20"/>
        </w:rPr>
        <w:t xml:space="preserve">The second step is to conduct a questionnaire survey among 380 samples of administrative personnel, teaching personnel, and support personnel, collecting data to cover the sample size, and analyzing the causal relationship of empowering leadership of change management </w:t>
      </w:r>
      <w:r w:rsidR="001713EC" w:rsidRPr="00032B84">
        <w:rPr>
          <w:rFonts w:ascii="Arial" w:hAnsi="Arial" w:cs="Arial"/>
          <w:color w:val="000000" w:themeColor="text1"/>
          <w:sz w:val="20"/>
          <w:szCs w:val="20"/>
        </w:rPr>
        <w:t xml:space="preserve">for </w:t>
      </w:r>
      <w:r w:rsidR="006F305B" w:rsidRPr="00032B84">
        <w:rPr>
          <w:rFonts w:ascii="Arial" w:hAnsi="Arial" w:cs="Arial"/>
          <w:color w:val="000000" w:themeColor="text1"/>
          <w:sz w:val="20"/>
          <w:szCs w:val="20"/>
        </w:rPr>
        <w:t>sustainability in high-performance educational organizations, which is a qualitative research process.</w:t>
      </w:r>
      <w:r w:rsidRPr="00032B84">
        <w:rPr>
          <w:rFonts w:ascii="Arial" w:hAnsi="Arial" w:cs="Arial"/>
          <w:color w:val="000000" w:themeColor="text1"/>
          <w:sz w:val="20"/>
          <w:szCs w:val="20"/>
        </w:rPr>
        <w:t xml:space="preserve"> </w:t>
      </w:r>
      <w:r w:rsidR="006F305B" w:rsidRPr="00032B84">
        <w:rPr>
          <w:rFonts w:ascii="Arial" w:hAnsi="Arial" w:cs="Arial"/>
          <w:color w:val="000000" w:themeColor="text1"/>
          <w:sz w:val="20"/>
          <w:szCs w:val="20"/>
        </w:rPr>
        <w:t xml:space="preserve">The third step to participatory action learning, and in-depth interviews by a multi-contextual and cultural perspective, with the interview among 30 key informants of administrative personnel, teaching personnel, to collect data from notes, and tape recordings to analyze the </w:t>
      </w:r>
      <w:r w:rsidR="006F305B" w:rsidRPr="00032B84">
        <w:rPr>
          <w:rFonts w:ascii="Arial" w:hAnsi="Arial" w:cs="Arial"/>
          <w:color w:val="000000" w:themeColor="text1"/>
          <w:sz w:val="20"/>
          <w:szCs w:val="20"/>
          <w:shd w:val="clear" w:color="auto" w:fill="FFFFFF"/>
        </w:rPr>
        <w:t xml:space="preserve">mechanisms of </w:t>
      </w:r>
      <w:r w:rsidR="006F305B" w:rsidRPr="00032B84">
        <w:rPr>
          <w:rFonts w:ascii="Arial" w:hAnsi="Arial" w:cs="Arial"/>
          <w:color w:val="000000" w:themeColor="text1"/>
          <w:sz w:val="20"/>
          <w:szCs w:val="20"/>
        </w:rPr>
        <w:t>impact on sustainability in high-performance educational organizations</w:t>
      </w:r>
      <w:r w:rsidR="004F37CA" w:rsidRPr="00032B84">
        <w:rPr>
          <w:rFonts w:ascii="Arial" w:hAnsi="Arial" w:cs="Arial"/>
          <w:color w:val="000000" w:themeColor="text1"/>
          <w:sz w:val="20"/>
          <w:szCs w:val="20"/>
        </w:rPr>
        <w:t xml:space="preserve"> in factors to indicators,</w:t>
      </w:r>
      <w:r w:rsidR="006F305B" w:rsidRPr="00032B84">
        <w:rPr>
          <w:rFonts w:ascii="Arial" w:hAnsi="Arial" w:cs="Arial"/>
          <w:color w:val="000000" w:themeColor="text1"/>
          <w:sz w:val="20"/>
          <w:szCs w:val="20"/>
        </w:rPr>
        <w:t xml:space="preserve"> which is a qualitative research.</w:t>
      </w:r>
    </w:p>
    <w:p w14:paraId="1402CEA5" w14:textId="77777777" w:rsidR="00D7550B" w:rsidRPr="00032B84" w:rsidRDefault="00D7550B" w:rsidP="00D7550B">
      <w:pPr>
        <w:pStyle w:val="Text"/>
        <w:spacing w:line="240" w:lineRule="auto"/>
        <w:ind w:firstLine="0"/>
        <w:jc w:val="thaiDistribute"/>
        <w:rPr>
          <w:rFonts w:ascii="Arial" w:hAnsi="Arial" w:cs="Arial"/>
          <w:color w:val="000000" w:themeColor="text1"/>
        </w:rPr>
      </w:pPr>
    </w:p>
    <w:p w14:paraId="74C1D02F" w14:textId="6AC7F4AF" w:rsidR="0073722A" w:rsidRPr="00032B84" w:rsidRDefault="006F305B" w:rsidP="00D7550B">
      <w:pPr>
        <w:pStyle w:val="Text"/>
        <w:spacing w:after="120" w:line="240" w:lineRule="auto"/>
        <w:ind w:firstLine="0"/>
        <w:jc w:val="thaiDistribute"/>
        <w:rPr>
          <w:rFonts w:ascii="Arial" w:hAnsi="Arial" w:cs="Arial"/>
          <w:color w:val="000000" w:themeColor="text1"/>
        </w:rPr>
      </w:pPr>
      <w:r w:rsidRPr="00032B84">
        <w:rPr>
          <w:rFonts w:ascii="Arial" w:hAnsi="Arial" w:cs="Arial"/>
          <w:color w:val="000000" w:themeColor="text1"/>
        </w:rPr>
        <w:t xml:space="preserve">Regarding the inquiry methods in data analysis on qualitative data by using the 6-stage, e.g., 1) data collection from conversation notes, audio recordings, is a collection of complete and detailed data that helps the analysis process to be more accurate and comprehensive, 2) transcription, after collecting data in the first step, the data will be transcribed into text that helps to facilitate the analysis work, which is convenient to identify various issues, 3) identifying themes from the data obtained in step 2, which is the search for important issues that will help to see the overall picture of the ideas and directions that the data is pointing to in collecting data effectively, 4) categorizing data according to the issues found, will help to see the connections between various issues, and make the in-depth analysis clearer, 5) data interpretation is the analysis process that clearly links the data obtained from the study that is complete and complete, and 6) conclusion is the summary of the important points obtained from the analysis that is clear and focuses on the most important issues for it to be practically used in the future. Quantitative data by using </w:t>
      </w:r>
      <w:r w:rsidRPr="00032B84">
        <w:rPr>
          <w:rFonts w:ascii="Arial" w:eastAsia="Sarabun" w:hAnsi="Arial" w:cs="Arial"/>
          <w:color w:val="000000" w:themeColor="text1"/>
        </w:rPr>
        <w:t>descriptive statistics, including percentage,</w:t>
      </w:r>
      <w:r w:rsidRPr="00032B84">
        <w:rPr>
          <w:rFonts w:ascii="Arial" w:eastAsia="Sarabun" w:hAnsi="Arial" w:cs="Arial"/>
          <w:color w:val="000000" w:themeColor="text1"/>
          <w:cs/>
        </w:rPr>
        <w:t xml:space="preserve"> </w:t>
      </w:r>
      <w:r w:rsidRPr="00032B84">
        <w:rPr>
          <w:rFonts w:ascii="Arial" w:eastAsia="Sarabun" w:hAnsi="Arial" w:cs="Arial"/>
          <w:color w:val="000000" w:themeColor="text1"/>
        </w:rPr>
        <w:t>mean,</w:t>
      </w:r>
      <w:r w:rsidRPr="00032B84">
        <w:rPr>
          <w:rFonts w:ascii="Arial" w:eastAsia="Sarabun" w:hAnsi="Arial" w:cs="Arial"/>
          <w:color w:val="000000" w:themeColor="text1"/>
          <w:cs/>
        </w:rPr>
        <w:t xml:space="preserve"> </w:t>
      </w:r>
      <w:r w:rsidRPr="00032B84">
        <w:rPr>
          <w:rFonts w:ascii="Arial" w:hAnsi="Arial" w:cs="Arial"/>
          <w:color w:val="000000" w:themeColor="text1"/>
        </w:rPr>
        <w:t>and standard deviation, also, the causal relationship analysis by linear structural relationship: LISREL model, can summarize the statistical values ​​used to check the goodness of fit of the model with empirical data</w:t>
      </w:r>
      <w:r w:rsidR="0073722A" w:rsidRPr="00032B84">
        <w:rPr>
          <w:rFonts w:ascii="Arial" w:hAnsi="Arial" w:cs="Arial"/>
          <w:color w:val="000000" w:themeColor="text1"/>
        </w:rPr>
        <w:t>.</w:t>
      </w:r>
    </w:p>
    <w:p w14:paraId="4A5CA431" w14:textId="77777777" w:rsidR="006F305B" w:rsidRPr="00032B84" w:rsidRDefault="006F305B" w:rsidP="006F305B">
      <w:pPr>
        <w:pStyle w:val="Text"/>
        <w:spacing w:line="240" w:lineRule="auto"/>
        <w:ind w:firstLine="0"/>
        <w:jc w:val="thaiDistribute"/>
        <w:rPr>
          <w:rFonts w:ascii="Arial" w:hAnsi="Arial" w:cs="Arial"/>
          <w:b/>
          <w:bCs/>
          <w:color w:val="000000" w:themeColor="text1"/>
        </w:rPr>
      </w:pPr>
      <w:r w:rsidRPr="00032B84">
        <w:rPr>
          <w:rFonts w:ascii="Arial" w:hAnsi="Arial" w:cs="Arial"/>
          <w:b/>
          <w:bCs/>
          <w:color w:val="000000" w:themeColor="text1"/>
        </w:rPr>
        <w:t xml:space="preserve">Table 1. </w:t>
      </w:r>
    </w:p>
    <w:p w14:paraId="5F13D539" w14:textId="77777777" w:rsidR="00556E39" w:rsidRPr="00032B84" w:rsidRDefault="006F305B" w:rsidP="006F305B">
      <w:pPr>
        <w:pStyle w:val="Text"/>
        <w:spacing w:line="240" w:lineRule="auto"/>
        <w:ind w:firstLine="0"/>
        <w:jc w:val="thaiDistribute"/>
        <w:rPr>
          <w:rFonts w:ascii="Arial" w:hAnsi="Arial" w:cs="Arial"/>
          <w:b/>
          <w:bCs/>
          <w:color w:val="000000" w:themeColor="text1"/>
        </w:rPr>
      </w:pPr>
      <w:r w:rsidRPr="00032B84">
        <w:rPr>
          <w:rFonts w:ascii="Arial" w:hAnsi="Arial" w:cs="Arial"/>
          <w:color w:val="000000"/>
        </w:rPr>
        <w:t>Statistics and criteria are used to consider the consistency and harmony of the model.</w:t>
      </w:r>
    </w:p>
    <w:tbl>
      <w:tblPr>
        <w:tblStyle w:val="TableGrid"/>
        <w:tblW w:w="0" w:type="auto"/>
        <w:tblLook w:val="04A0" w:firstRow="1" w:lastRow="0" w:firstColumn="1" w:lastColumn="0" w:noHBand="0" w:noVBand="1"/>
      </w:tblPr>
      <w:tblGrid>
        <w:gridCol w:w="5103"/>
        <w:gridCol w:w="3913"/>
      </w:tblGrid>
      <w:tr w:rsidR="00556E39" w:rsidRPr="00032B84" w14:paraId="682561FA" w14:textId="77777777" w:rsidTr="00B574C5">
        <w:tc>
          <w:tcPr>
            <w:tcW w:w="5103" w:type="dxa"/>
            <w:tcBorders>
              <w:left w:val="nil"/>
              <w:right w:val="nil"/>
            </w:tcBorders>
          </w:tcPr>
          <w:p w14:paraId="16E7DB5A" w14:textId="77777777" w:rsidR="00556E39" w:rsidRPr="00032B84" w:rsidRDefault="00556E39" w:rsidP="00556E39">
            <w:pPr>
              <w:jc w:val="thaiDistribute"/>
              <w:rPr>
                <w:rFonts w:ascii="Arial" w:hAnsi="Arial" w:cs="Arial"/>
                <w:b/>
                <w:bCs/>
                <w:color w:val="000000"/>
                <w:sz w:val="20"/>
                <w:szCs w:val="20"/>
              </w:rPr>
            </w:pPr>
            <w:r w:rsidRPr="00032B84">
              <w:rPr>
                <w:rFonts w:ascii="Arial" w:hAnsi="Arial" w:cs="Arial"/>
                <w:b/>
                <w:bCs/>
                <w:color w:val="000000"/>
                <w:sz w:val="20"/>
                <w:szCs w:val="20"/>
              </w:rPr>
              <w:t>Statistics used for verification.</w:t>
            </w:r>
          </w:p>
        </w:tc>
        <w:tc>
          <w:tcPr>
            <w:tcW w:w="3913" w:type="dxa"/>
            <w:tcBorders>
              <w:left w:val="nil"/>
              <w:right w:val="nil"/>
            </w:tcBorders>
          </w:tcPr>
          <w:p w14:paraId="57D6D7E5" w14:textId="77777777" w:rsidR="00556E39" w:rsidRPr="00032B84" w:rsidRDefault="00556E39" w:rsidP="00556E39">
            <w:pPr>
              <w:pStyle w:val="Text"/>
              <w:spacing w:line="240" w:lineRule="auto"/>
              <w:ind w:firstLine="0"/>
              <w:jc w:val="thaiDistribute"/>
              <w:rPr>
                <w:rFonts w:ascii="Arial" w:hAnsi="Arial" w:cs="Arial"/>
                <w:b/>
                <w:bCs/>
                <w:color w:val="000000" w:themeColor="text1"/>
              </w:rPr>
            </w:pPr>
            <w:r w:rsidRPr="00032B84">
              <w:rPr>
                <w:rFonts w:ascii="Arial" w:hAnsi="Arial" w:cs="Arial"/>
                <w:b/>
                <w:bCs/>
                <w:color w:val="000000"/>
              </w:rPr>
              <w:t>Criteria used for consideration.</w:t>
            </w:r>
          </w:p>
        </w:tc>
      </w:tr>
      <w:tr w:rsidR="00556E39" w:rsidRPr="00032B84" w14:paraId="5DCE9171" w14:textId="77777777" w:rsidTr="00B574C5">
        <w:tc>
          <w:tcPr>
            <w:tcW w:w="5103" w:type="dxa"/>
            <w:tcBorders>
              <w:left w:val="nil"/>
              <w:right w:val="nil"/>
            </w:tcBorders>
          </w:tcPr>
          <w:p w14:paraId="7D2CA256" w14:textId="77777777" w:rsidR="00556E39" w:rsidRPr="00032B84" w:rsidRDefault="00556E39" w:rsidP="00556E39">
            <w:pPr>
              <w:jc w:val="thaiDistribute"/>
              <w:rPr>
                <w:rFonts w:ascii="Arial" w:hAnsi="Arial" w:cs="Arial"/>
                <w:color w:val="000000"/>
                <w:sz w:val="20"/>
                <w:szCs w:val="20"/>
              </w:rPr>
            </w:pPr>
            <w:r w:rsidRPr="00032B84">
              <w:rPr>
                <w:rFonts w:ascii="Arial" w:hAnsi="Arial" w:cs="Arial"/>
                <w:color w:val="000000"/>
                <w:sz w:val="20"/>
                <w:szCs w:val="20"/>
              </w:rPr>
              <w:t>Chi-Square: X</w:t>
            </w:r>
            <w:r w:rsidRPr="00032B84">
              <w:rPr>
                <w:rFonts w:ascii="Arial" w:hAnsi="Arial" w:cs="Arial"/>
                <w:color w:val="000000"/>
                <w:sz w:val="20"/>
                <w:szCs w:val="20"/>
                <w:vertAlign w:val="superscript"/>
              </w:rPr>
              <w:t>2</w:t>
            </w:r>
          </w:p>
          <w:p w14:paraId="345CBA60" w14:textId="77777777" w:rsidR="00556E39" w:rsidRPr="00032B84" w:rsidRDefault="00556E39" w:rsidP="00556E39">
            <w:pPr>
              <w:jc w:val="thaiDistribute"/>
              <w:rPr>
                <w:rFonts w:ascii="Arial" w:hAnsi="Arial" w:cs="Arial"/>
                <w:color w:val="000000"/>
                <w:sz w:val="20"/>
                <w:szCs w:val="20"/>
              </w:rPr>
            </w:pPr>
            <w:r w:rsidRPr="00032B84">
              <w:rPr>
                <w:rFonts w:ascii="Arial" w:hAnsi="Arial" w:cs="Arial"/>
                <w:color w:val="000000"/>
                <w:sz w:val="20"/>
                <w:szCs w:val="20"/>
              </w:rPr>
              <w:t>GFI.</w:t>
            </w:r>
          </w:p>
          <w:p w14:paraId="6466B589" w14:textId="77777777" w:rsidR="00556E39" w:rsidRPr="00032B84" w:rsidRDefault="00556E39" w:rsidP="00556E39">
            <w:pPr>
              <w:jc w:val="thaiDistribute"/>
              <w:rPr>
                <w:rFonts w:ascii="Arial" w:hAnsi="Arial" w:cs="Arial"/>
                <w:color w:val="000000"/>
                <w:sz w:val="20"/>
                <w:szCs w:val="20"/>
              </w:rPr>
            </w:pPr>
            <w:r w:rsidRPr="00032B84">
              <w:rPr>
                <w:rFonts w:ascii="Arial" w:hAnsi="Arial" w:cs="Arial"/>
                <w:color w:val="000000"/>
                <w:sz w:val="20"/>
                <w:szCs w:val="20"/>
              </w:rPr>
              <w:t>AGFI.</w:t>
            </w:r>
          </w:p>
          <w:p w14:paraId="534F3F9B" w14:textId="77777777" w:rsidR="00556E39" w:rsidRPr="00032B84" w:rsidRDefault="00556E39" w:rsidP="00556E39">
            <w:pPr>
              <w:jc w:val="thaiDistribute"/>
              <w:rPr>
                <w:rFonts w:ascii="Arial" w:hAnsi="Arial" w:cs="Arial"/>
                <w:color w:val="000000"/>
                <w:sz w:val="20"/>
                <w:szCs w:val="20"/>
              </w:rPr>
            </w:pPr>
            <w:r w:rsidRPr="00032B84">
              <w:rPr>
                <w:rFonts w:ascii="Arial" w:hAnsi="Arial" w:cs="Arial"/>
                <w:color w:val="000000"/>
                <w:sz w:val="20"/>
                <w:szCs w:val="20"/>
              </w:rPr>
              <w:t>SRMR.</w:t>
            </w:r>
          </w:p>
          <w:p w14:paraId="2247FA4C" w14:textId="77777777" w:rsidR="00556E39" w:rsidRPr="00032B84" w:rsidRDefault="00556E39" w:rsidP="00556E39">
            <w:pPr>
              <w:pStyle w:val="Text"/>
              <w:spacing w:line="240" w:lineRule="auto"/>
              <w:ind w:firstLine="0"/>
              <w:jc w:val="thaiDistribute"/>
              <w:rPr>
                <w:rFonts w:ascii="Arial" w:hAnsi="Arial" w:cs="Arial"/>
                <w:b/>
                <w:bCs/>
                <w:color w:val="000000" w:themeColor="text1"/>
              </w:rPr>
            </w:pPr>
            <w:r w:rsidRPr="00032B84">
              <w:rPr>
                <w:rFonts w:ascii="Arial" w:hAnsi="Arial" w:cs="Arial"/>
                <w:color w:val="000000"/>
              </w:rPr>
              <w:t>RMSEA.</w:t>
            </w:r>
          </w:p>
        </w:tc>
        <w:tc>
          <w:tcPr>
            <w:tcW w:w="3913" w:type="dxa"/>
            <w:tcBorders>
              <w:left w:val="nil"/>
              <w:right w:val="nil"/>
            </w:tcBorders>
          </w:tcPr>
          <w:p w14:paraId="3E59F90C" w14:textId="77777777" w:rsidR="00556E39" w:rsidRPr="00032B84" w:rsidRDefault="00556E39" w:rsidP="00556E39">
            <w:pPr>
              <w:jc w:val="thaiDistribute"/>
              <w:rPr>
                <w:rFonts w:ascii="Arial" w:hAnsi="Arial" w:cs="Arial"/>
                <w:color w:val="000000"/>
                <w:sz w:val="20"/>
                <w:szCs w:val="20"/>
              </w:rPr>
            </w:pPr>
            <w:r w:rsidRPr="00032B84">
              <w:rPr>
                <w:rFonts w:ascii="Arial" w:hAnsi="Arial" w:cs="Arial"/>
                <w:color w:val="000000"/>
                <w:sz w:val="20"/>
                <w:szCs w:val="20"/>
              </w:rPr>
              <w:t>Not statistically significant.</w:t>
            </w:r>
          </w:p>
          <w:p w14:paraId="1CB4071F" w14:textId="77777777" w:rsidR="00556E39" w:rsidRPr="00032B84" w:rsidRDefault="00556E39" w:rsidP="00556E39">
            <w:pPr>
              <w:jc w:val="thaiDistribute"/>
              <w:rPr>
                <w:rFonts w:ascii="Arial" w:hAnsi="Arial" w:cs="Arial"/>
                <w:color w:val="000000"/>
                <w:sz w:val="20"/>
                <w:szCs w:val="20"/>
                <w:cs/>
              </w:rPr>
            </w:pPr>
            <w:r w:rsidRPr="00032B84">
              <w:rPr>
                <w:rFonts w:ascii="Arial" w:hAnsi="Arial" w:cs="Arial"/>
                <w:color w:val="000000"/>
                <w:sz w:val="20"/>
                <w:szCs w:val="20"/>
              </w:rPr>
              <w:t xml:space="preserve">More than </w:t>
            </w:r>
            <w:r w:rsidRPr="00032B84">
              <w:rPr>
                <w:rFonts w:ascii="Arial" w:hAnsi="Arial" w:cs="Arial"/>
                <w:color w:val="000000"/>
                <w:sz w:val="20"/>
                <w:szCs w:val="20"/>
                <w:cs/>
              </w:rPr>
              <w:t>0.90</w:t>
            </w:r>
          </w:p>
          <w:p w14:paraId="4181E7DC" w14:textId="77777777" w:rsidR="00556E39" w:rsidRPr="00032B84" w:rsidRDefault="00556E39" w:rsidP="00556E39">
            <w:pPr>
              <w:jc w:val="thaiDistribute"/>
              <w:rPr>
                <w:rFonts w:ascii="Arial" w:hAnsi="Arial" w:cs="Arial"/>
                <w:color w:val="000000"/>
                <w:sz w:val="20"/>
                <w:szCs w:val="20"/>
                <w:cs/>
              </w:rPr>
            </w:pPr>
            <w:r w:rsidRPr="00032B84">
              <w:rPr>
                <w:rFonts w:ascii="Arial" w:hAnsi="Arial" w:cs="Arial"/>
                <w:color w:val="000000"/>
                <w:sz w:val="20"/>
                <w:szCs w:val="20"/>
              </w:rPr>
              <w:t xml:space="preserve">More than </w:t>
            </w:r>
            <w:r w:rsidRPr="00032B84">
              <w:rPr>
                <w:rFonts w:ascii="Arial" w:hAnsi="Arial" w:cs="Arial"/>
                <w:color w:val="000000"/>
                <w:sz w:val="20"/>
                <w:szCs w:val="20"/>
                <w:cs/>
              </w:rPr>
              <w:t>0.90</w:t>
            </w:r>
          </w:p>
          <w:p w14:paraId="2FA8B438" w14:textId="77777777" w:rsidR="00556E39" w:rsidRPr="00032B84" w:rsidRDefault="00556E39" w:rsidP="00556E39">
            <w:pPr>
              <w:jc w:val="thaiDistribute"/>
              <w:rPr>
                <w:rFonts w:ascii="Arial" w:hAnsi="Arial" w:cs="Arial"/>
                <w:color w:val="000000"/>
                <w:sz w:val="20"/>
                <w:szCs w:val="20"/>
              </w:rPr>
            </w:pPr>
            <w:r w:rsidRPr="00032B84">
              <w:rPr>
                <w:rFonts w:ascii="Arial" w:hAnsi="Arial" w:cs="Arial"/>
                <w:color w:val="000000"/>
                <w:sz w:val="20"/>
                <w:szCs w:val="20"/>
              </w:rPr>
              <w:t xml:space="preserve">Less than </w:t>
            </w:r>
            <w:r w:rsidRPr="00032B84">
              <w:rPr>
                <w:rFonts w:ascii="Arial" w:hAnsi="Arial" w:cs="Arial"/>
                <w:color w:val="000000"/>
                <w:sz w:val="20"/>
                <w:szCs w:val="20"/>
                <w:cs/>
              </w:rPr>
              <w:t>0.50</w:t>
            </w:r>
          </w:p>
          <w:p w14:paraId="7616A540" w14:textId="77777777" w:rsidR="00556E39" w:rsidRPr="00032B84" w:rsidRDefault="00556E39" w:rsidP="00556E39">
            <w:pPr>
              <w:pStyle w:val="Text"/>
              <w:spacing w:line="240" w:lineRule="auto"/>
              <w:ind w:firstLine="0"/>
              <w:jc w:val="thaiDistribute"/>
              <w:rPr>
                <w:rFonts w:ascii="Arial" w:hAnsi="Arial" w:cs="Arial"/>
                <w:b/>
                <w:bCs/>
                <w:color w:val="000000" w:themeColor="text1"/>
              </w:rPr>
            </w:pPr>
            <w:r w:rsidRPr="00032B84">
              <w:rPr>
                <w:rFonts w:ascii="Arial" w:hAnsi="Arial" w:cs="Arial"/>
                <w:color w:val="000000"/>
              </w:rPr>
              <w:t xml:space="preserve">Less than </w:t>
            </w:r>
            <w:r w:rsidRPr="00032B84">
              <w:rPr>
                <w:rFonts w:ascii="Arial" w:hAnsi="Arial" w:cs="Arial"/>
                <w:color w:val="000000"/>
                <w:cs/>
              </w:rPr>
              <w:t>0.50</w:t>
            </w:r>
          </w:p>
        </w:tc>
      </w:tr>
    </w:tbl>
    <w:p w14:paraId="58AE8C5E" w14:textId="77777777" w:rsidR="007B0BEA" w:rsidRPr="00032B84" w:rsidRDefault="007B0BEA" w:rsidP="006F305B">
      <w:pPr>
        <w:pStyle w:val="Text"/>
        <w:spacing w:line="240" w:lineRule="auto"/>
        <w:ind w:firstLine="0"/>
        <w:jc w:val="thaiDistribute"/>
        <w:rPr>
          <w:rFonts w:ascii="Arial" w:hAnsi="Arial" w:cs="Arial"/>
          <w:b/>
          <w:bCs/>
          <w:color w:val="000000" w:themeColor="text1"/>
        </w:rPr>
      </w:pPr>
    </w:p>
    <w:p w14:paraId="162D9413" w14:textId="77777777" w:rsidR="00032B84" w:rsidRDefault="00032B84" w:rsidP="00014B2D">
      <w:pPr>
        <w:spacing w:after="120" w:line="240" w:lineRule="auto"/>
        <w:jc w:val="thaiDistribute"/>
        <w:rPr>
          <w:rFonts w:ascii="Calibri" w:hAnsi="Calibri" w:cs="Calibri"/>
          <w:b/>
          <w:bCs/>
          <w:sz w:val="24"/>
          <w:szCs w:val="24"/>
        </w:rPr>
      </w:pPr>
    </w:p>
    <w:p w14:paraId="3B4BD6B4" w14:textId="2DA10AF1" w:rsidR="00945CAF" w:rsidRPr="00032B84" w:rsidRDefault="00A53AF2" w:rsidP="00014B2D">
      <w:pPr>
        <w:spacing w:after="120" w:line="240" w:lineRule="auto"/>
        <w:jc w:val="thaiDistribute"/>
        <w:rPr>
          <w:rFonts w:ascii="Arial" w:hAnsi="Arial" w:cs="Arial"/>
          <w:b/>
          <w:bCs/>
          <w:sz w:val="20"/>
          <w:szCs w:val="20"/>
        </w:rPr>
      </w:pPr>
      <w:r w:rsidRPr="00032B84">
        <w:rPr>
          <w:rFonts w:ascii="Arial" w:hAnsi="Arial" w:cs="Arial"/>
          <w:b/>
          <w:bCs/>
          <w:sz w:val="20"/>
          <w:szCs w:val="20"/>
        </w:rPr>
        <w:t>4. T</w:t>
      </w:r>
      <w:r w:rsidR="00D7550B" w:rsidRPr="00032B84">
        <w:rPr>
          <w:rFonts w:ascii="Arial" w:hAnsi="Arial" w:cs="Arial"/>
          <w:b/>
          <w:bCs/>
          <w:sz w:val="20"/>
          <w:szCs w:val="20"/>
        </w:rPr>
        <w:t xml:space="preserve">HE FINDINGS </w:t>
      </w:r>
    </w:p>
    <w:p w14:paraId="67788816" w14:textId="77777777" w:rsidR="00811F4D" w:rsidRPr="00032B84" w:rsidRDefault="00A53AF2" w:rsidP="00945CAF">
      <w:pPr>
        <w:spacing w:after="120" w:line="240" w:lineRule="auto"/>
        <w:jc w:val="thaiDistribute"/>
        <w:rPr>
          <w:rFonts w:ascii="Arial" w:hAnsi="Arial" w:cs="Arial"/>
          <w:b/>
          <w:bCs/>
          <w:color w:val="000000" w:themeColor="text1"/>
          <w:sz w:val="20"/>
          <w:szCs w:val="20"/>
        </w:rPr>
      </w:pPr>
      <w:r w:rsidRPr="00032B84">
        <w:rPr>
          <w:rFonts w:ascii="Arial" w:hAnsi="Arial" w:cs="Arial"/>
          <w:b/>
          <w:bCs/>
          <w:color w:val="000000" w:themeColor="text1"/>
          <w:sz w:val="20"/>
          <w:szCs w:val="20"/>
        </w:rPr>
        <w:t>4.1 Empowering leadership of change management for sustainability in high-performance educational organizations.</w:t>
      </w:r>
    </w:p>
    <w:p w14:paraId="1609A5E3" w14:textId="77777777" w:rsidR="00A61C61" w:rsidRPr="00032B84" w:rsidRDefault="00A53AF2" w:rsidP="00D7550B">
      <w:pPr>
        <w:pStyle w:val="ListParagraph"/>
        <w:tabs>
          <w:tab w:val="left" w:pos="567"/>
          <w:tab w:val="left" w:pos="851"/>
          <w:tab w:val="left" w:pos="1134"/>
        </w:tabs>
        <w:spacing w:after="120" w:line="240" w:lineRule="auto"/>
        <w:ind w:left="0"/>
        <w:jc w:val="thaiDistribute"/>
        <w:rPr>
          <w:rFonts w:ascii="Arial" w:hAnsi="Arial" w:cs="Arial"/>
          <w:color w:val="000000" w:themeColor="text1"/>
          <w:sz w:val="20"/>
          <w:szCs w:val="20"/>
        </w:rPr>
      </w:pPr>
      <w:r w:rsidRPr="00032B84">
        <w:rPr>
          <w:rFonts w:ascii="Arial" w:hAnsi="Arial" w:cs="Arial"/>
          <w:color w:val="000000" w:themeColor="text1"/>
          <w:sz w:val="20"/>
          <w:szCs w:val="20"/>
        </w:rPr>
        <w:t>The empowering leadership of change management for sustainability in high-performance educational organizations</w:t>
      </w:r>
      <w:r w:rsidR="009741FC" w:rsidRPr="00032B84">
        <w:rPr>
          <w:rFonts w:ascii="Arial" w:hAnsi="Arial" w:cs="Arial"/>
          <w:color w:val="000000" w:themeColor="text1"/>
          <w:sz w:val="20"/>
          <w:szCs w:val="20"/>
        </w:rPr>
        <w:t xml:space="preserve"> </w:t>
      </w:r>
      <w:r w:rsidR="00086365" w:rsidRPr="00032B84">
        <w:rPr>
          <w:rFonts w:ascii="Arial" w:hAnsi="Arial" w:cs="Arial"/>
          <w:color w:val="000000" w:themeColor="text1"/>
          <w:sz w:val="20"/>
          <w:szCs w:val="20"/>
        </w:rPr>
        <w:t>is</w:t>
      </w:r>
      <w:r w:rsidR="009741FC" w:rsidRPr="00032B84">
        <w:rPr>
          <w:rFonts w:ascii="Arial" w:hAnsi="Arial" w:cs="Arial"/>
          <w:color w:val="000000" w:themeColor="text1"/>
          <w:sz w:val="20"/>
          <w:szCs w:val="20"/>
        </w:rPr>
        <w:t xml:space="preserve"> summarized in the interviews with participants</w:t>
      </w:r>
      <w:r w:rsidR="00086365" w:rsidRPr="00032B84">
        <w:rPr>
          <w:rFonts w:ascii="Arial" w:hAnsi="Arial" w:cs="Arial"/>
          <w:color w:val="000000" w:themeColor="text1"/>
          <w:sz w:val="20"/>
          <w:szCs w:val="20"/>
        </w:rPr>
        <w:t xml:space="preserve"> </w:t>
      </w:r>
      <w:r w:rsidR="009741FC" w:rsidRPr="00032B84">
        <w:rPr>
          <w:rFonts w:ascii="Arial" w:hAnsi="Arial" w:cs="Arial"/>
          <w:color w:val="000000" w:themeColor="text1"/>
          <w:sz w:val="20"/>
          <w:szCs w:val="20"/>
        </w:rPr>
        <w:t>as follows:</w:t>
      </w:r>
    </w:p>
    <w:p w14:paraId="0B2DAC8A" w14:textId="77777777" w:rsidR="002E4272" w:rsidRPr="00032B84" w:rsidRDefault="009741FC" w:rsidP="002E4272">
      <w:pPr>
        <w:pStyle w:val="ListParagraph"/>
        <w:tabs>
          <w:tab w:val="left" w:pos="284"/>
          <w:tab w:val="left" w:pos="851"/>
          <w:tab w:val="left" w:pos="1134"/>
        </w:tabs>
        <w:spacing w:after="0" w:line="240" w:lineRule="auto"/>
        <w:ind w:left="567" w:hanging="283"/>
        <w:jc w:val="thaiDistribute"/>
        <w:rPr>
          <w:rFonts w:ascii="Arial" w:hAnsi="Arial" w:cs="Arial"/>
          <w:i/>
          <w:iCs/>
          <w:color w:val="000000" w:themeColor="text1"/>
          <w:sz w:val="20"/>
          <w:szCs w:val="20"/>
        </w:rPr>
      </w:pPr>
      <w:r w:rsidRPr="00032B84">
        <w:rPr>
          <w:rFonts w:ascii="Arial" w:hAnsi="Arial" w:cs="Arial"/>
          <w:i/>
          <w:iCs/>
          <w:color w:val="000000" w:themeColor="text1"/>
          <w:sz w:val="20"/>
          <w:szCs w:val="20"/>
        </w:rPr>
        <w:t>“</w:t>
      </w:r>
      <w:r w:rsidR="005A05BB" w:rsidRPr="00032B84">
        <w:rPr>
          <w:rFonts w:ascii="Arial" w:hAnsi="Arial" w:cs="Arial"/>
          <w:i/>
          <w:iCs/>
          <w:color w:val="000000" w:themeColor="text1"/>
          <w:sz w:val="20"/>
          <w:szCs w:val="20"/>
        </w:rPr>
        <w:t>..</w:t>
      </w:r>
      <w:r w:rsidR="002E4272" w:rsidRPr="00032B84">
        <w:rPr>
          <w:rFonts w:ascii="Arial" w:hAnsi="Arial" w:cs="Arial"/>
          <w:i/>
          <w:iCs/>
          <w:color w:val="000000" w:themeColor="text1"/>
          <w:sz w:val="20"/>
          <w:szCs w:val="20"/>
        </w:rPr>
        <w:t xml:space="preserve"> </w:t>
      </w:r>
      <w:r w:rsidR="00A61C61" w:rsidRPr="00032B84">
        <w:rPr>
          <w:rFonts w:ascii="Arial" w:hAnsi="Arial" w:cs="Arial"/>
          <w:i/>
          <w:iCs/>
          <w:color w:val="000000" w:themeColor="text1"/>
          <w:sz w:val="20"/>
          <w:szCs w:val="20"/>
        </w:rPr>
        <w:t xml:space="preserve">Empowering leadership </w:t>
      </w:r>
      <w:proofErr w:type="spellStart"/>
      <w:r w:rsidR="00A61C61" w:rsidRPr="005A26D7">
        <w:rPr>
          <w:rFonts w:ascii="Arial" w:hAnsi="Arial" w:cs="Arial"/>
          <w:i/>
          <w:iCs/>
          <w:color w:val="000000" w:themeColor="text1"/>
          <w:sz w:val="20"/>
          <w:szCs w:val="20"/>
          <w:highlight w:val="yellow"/>
        </w:rPr>
        <w:t>int</w:t>
      </w:r>
      <w:r w:rsidRPr="005A26D7">
        <w:rPr>
          <w:rFonts w:ascii="Arial" w:hAnsi="Arial" w:cs="Arial"/>
          <w:i/>
          <w:iCs/>
          <w:color w:val="000000" w:themeColor="text1"/>
          <w:sz w:val="20"/>
          <w:szCs w:val="20"/>
          <w:highlight w:val="yellow"/>
        </w:rPr>
        <w:t>he</w:t>
      </w:r>
      <w:proofErr w:type="spellEnd"/>
      <w:r w:rsidRPr="00032B84">
        <w:rPr>
          <w:rFonts w:ascii="Arial" w:hAnsi="Arial" w:cs="Arial"/>
          <w:i/>
          <w:iCs/>
          <w:color w:val="000000" w:themeColor="text1"/>
          <w:sz w:val="20"/>
          <w:szCs w:val="20"/>
        </w:rPr>
        <w:t xml:space="preserve"> management of educational organizations by leaders with leadership skills, work skills to be able to bring in new management processes to manage with </w:t>
      </w:r>
      <w:r w:rsidRPr="00032B84">
        <w:rPr>
          <w:rFonts w:ascii="Arial" w:hAnsi="Arial" w:cs="Arial"/>
          <w:i/>
          <w:iCs/>
          <w:color w:val="000000" w:themeColor="text1"/>
          <w:sz w:val="20"/>
          <w:szCs w:val="20"/>
        </w:rPr>
        <w:lastRenderedPageBreak/>
        <w:t>quality and efficiency will result in work performance as planned from setting a clear and practicable vision, creating participation and brainstorming of opinions of personnel in all departments, communicating and transferring knowledge to personnel, decentralizing and distributing work to create tangible results, including developing the competencies of personnel that can be applied in work and learning management to students to the fullest potential of each person to create maximum efficiency for achieving educational goals successfully</w:t>
      </w:r>
      <w:r w:rsidR="005A05BB" w:rsidRPr="00032B84">
        <w:rPr>
          <w:rFonts w:ascii="Arial" w:hAnsi="Arial" w:cs="Arial"/>
          <w:i/>
          <w:iCs/>
          <w:color w:val="000000" w:themeColor="text1"/>
          <w:sz w:val="20"/>
          <w:szCs w:val="20"/>
        </w:rPr>
        <w:t>..</w:t>
      </w:r>
      <w:r w:rsidRPr="00032B84">
        <w:rPr>
          <w:rFonts w:ascii="Arial" w:hAnsi="Arial" w:cs="Arial"/>
          <w:i/>
          <w:iCs/>
          <w:color w:val="000000" w:themeColor="text1"/>
          <w:sz w:val="20"/>
          <w:szCs w:val="20"/>
        </w:rPr>
        <w:t>”</w:t>
      </w:r>
    </w:p>
    <w:p w14:paraId="7240F103" w14:textId="77777777" w:rsidR="002E4272" w:rsidRPr="00032B84" w:rsidRDefault="005A05BB" w:rsidP="002E4272">
      <w:pPr>
        <w:pStyle w:val="ListParagraph"/>
        <w:tabs>
          <w:tab w:val="left" w:pos="284"/>
          <w:tab w:val="left" w:pos="851"/>
          <w:tab w:val="left" w:pos="1134"/>
        </w:tabs>
        <w:spacing w:after="0" w:line="240" w:lineRule="auto"/>
        <w:ind w:left="567" w:hanging="283"/>
        <w:jc w:val="thaiDistribute"/>
        <w:rPr>
          <w:rFonts w:ascii="Arial" w:hAnsi="Arial" w:cs="Arial"/>
          <w:i/>
          <w:iCs/>
          <w:color w:val="000000" w:themeColor="text1"/>
          <w:sz w:val="20"/>
          <w:szCs w:val="20"/>
        </w:rPr>
      </w:pPr>
      <w:r w:rsidRPr="00032B84">
        <w:rPr>
          <w:rFonts w:ascii="Arial" w:hAnsi="Arial" w:cs="Arial"/>
          <w:i/>
          <w:iCs/>
          <w:color w:val="000000" w:themeColor="text1"/>
          <w:sz w:val="20"/>
          <w:szCs w:val="20"/>
        </w:rPr>
        <w:t>“..</w:t>
      </w:r>
      <w:r w:rsidR="002E4272" w:rsidRPr="00032B84">
        <w:rPr>
          <w:rFonts w:ascii="Arial" w:hAnsi="Arial" w:cs="Arial"/>
          <w:i/>
          <w:iCs/>
          <w:color w:val="000000" w:themeColor="text1"/>
          <w:sz w:val="20"/>
          <w:szCs w:val="20"/>
        </w:rPr>
        <w:t xml:space="preserve"> </w:t>
      </w:r>
      <w:r w:rsidRPr="00032B84">
        <w:rPr>
          <w:rFonts w:ascii="Arial" w:hAnsi="Arial" w:cs="Arial"/>
          <w:i/>
          <w:iCs/>
          <w:color w:val="000000" w:themeColor="text1"/>
          <w:sz w:val="20"/>
          <w:szCs w:val="20"/>
        </w:rPr>
        <w:t>Empowering leadership that demonstrates and sets clear values, beliefs and trust, both personal and collective, building unity around shared values ​​and making them visible in everyday life, leading by example in everyday life, e.g., working hard and getting along with subordinates, achieving success gradually and building continuous commitment to the mission, reducing unnecessary steps to focus on the essential steps, working in a streamlined manner..”</w:t>
      </w:r>
    </w:p>
    <w:p w14:paraId="406AF9D9" w14:textId="77777777" w:rsidR="002E4272" w:rsidRPr="00032B84" w:rsidRDefault="00A61C61" w:rsidP="002E4272">
      <w:pPr>
        <w:pStyle w:val="ListParagraph"/>
        <w:tabs>
          <w:tab w:val="left" w:pos="284"/>
          <w:tab w:val="left" w:pos="851"/>
          <w:tab w:val="left" w:pos="1134"/>
        </w:tabs>
        <w:spacing w:after="0" w:line="240" w:lineRule="auto"/>
        <w:ind w:left="567" w:hanging="283"/>
        <w:jc w:val="thaiDistribute"/>
        <w:rPr>
          <w:rFonts w:ascii="Arial" w:hAnsi="Arial" w:cs="Arial"/>
          <w:i/>
          <w:iCs/>
          <w:color w:val="000000" w:themeColor="text1"/>
          <w:sz w:val="20"/>
          <w:szCs w:val="20"/>
        </w:rPr>
      </w:pPr>
      <w:r w:rsidRPr="00032B84">
        <w:rPr>
          <w:rFonts w:ascii="Arial" w:hAnsi="Arial" w:cs="Arial"/>
          <w:i/>
          <w:iCs/>
          <w:color w:val="000000" w:themeColor="text1"/>
          <w:sz w:val="20"/>
          <w:szCs w:val="20"/>
        </w:rPr>
        <w:t>“..</w:t>
      </w:r>
      <w:r w:rsidR="002E4272" w:rsidRPr="00032B84">
        <w:rPr>
          <w:rFonts w:ascii="Arial" w:hAnsi="Arial" w:cs="Arial"/>
          <w:i/>
          <w:iCs/>
          <w:color w:val="000000" w:themeColor="text1"/>
          <w:sz w:val="20"/>
          <w:szCs w:val="20"/>
        </w:rPr>
        <w:t xml:space="preserve"> </w:t>
      </w:r>
      <w:r w:rsidRPr="00032B84">
        <w:rPr>
          <w:rFonts w:ascii="Arial" w:hAnsi="Arial" w:cs="Arial"/>
          <w:i/>
          <w:iCs/>
          <w:color w:val="000000" w:themeColor="text1"/>
          <w:sz w:val="20"/>
          <w:szCs w:val="20"/>
        </w:rPr>
        <w:t>Empowering leadership must create a vision of the future that communicates standards of excellence, imagine a unique ideal, use intuition and knowledge from past experiences to solve immediate problems, and plan for the future, enlist the cooperation of others by creating something meaningful and a genuine desire of people and stakeholders, and attract them to the collective goal by communicating and making the vision a reality..”</w:t>
      </w:r>
    </w:p>
    <w:p w14:paraId="62FFDA1D" w14:textId="77777777" w:rsidR="002E4272" w:rsidRPr="00032B84" w:rsidRDefault="00856604" w:rsidP="002E4272">
      <w:pPr>
        <w:pStyle w:val="ListParagraph"/>
        <w:tabs>
          <w:tab w:val="left" w:pos="284"/>
          <w:tab w:val="left" w:pos="851"/>
          <w:tab w:val="left" w:pos="1134"/>
        </w:tabs>
        <w:spacing w:after="0" w:line="240" w:lineRule="auto"/>
        <w:ind w:left="567" w:hanging="283"/>
        <w:jc w:val="thaiDistribute"/>
        <w:rPr>
          <w:rFonts w:ascii="Arial" w:hAnsi="Arial" w:cs="Arial"/>
          <w:i/>
          <w:iCs/>
          <w:color w:val="000000" w:themeColor="text1"/>
          <w:sz w:val="20"/>
          <w:szCs w:val="20"/>
        </w:rPr>
      </w:pPr>
      <w:r w:rsidRPr="00032B84">
        <w:rPr>
          <w:rFonts w:ascii="Arial" w:hAnsi="Arial" w:cs="Arial"/>
          <w:i/>
          <w:iCs/>
          <w:color w:val="000000" w:themeColor="text1"/>
          <w:sz w:val="20"/>
          <w:szCs w:val="20"/>
        </w:rPr>
        <w:t>“..</w:t>
      </w:r>
      <w:r w:rsidR="002E4272" w:rsidRPr="00032B84">
        <w:rPr>
          <w:rFonts w:ascii="Arial" w:hAnsi="Arial" w:cs="Arial"/>
          <w:i/>
          <w:iCs/>
          <w:color w:val="000000" w:themeColor="text1"/>
          <w:sz w:val="20"/>
          <w:szCs w:val="20"/>
        </w:rPr>
        <w:t xml:space="preserve"> </w:t>
      </w:r>
      <w:r w:rsidRPr="00032B84">
        <w:rPr>
          <w:rFonts w:ascii="Arial" w:hAnsi="Arial" w:cs="Arial"/>
          <w:i/>
          <w:iCs/>
          <w:color w:val="000000" w:themeColor="text1"/>
          <w:sz w:val="20"/>
          <w:szCs w:val="20"/>
        </w:rPr>
        <w:t xml:space="preserve">Empowering leadership must look for opportunities to bring about change in educational organizations from the status quo to a better one, which is based on key factors such as stimulating intrinsic motivation, balancing actions, using perspectives, </w:t>
      </w:r>
      <w:proofErr w:type="spellStart"/>
      <w:r w:rsidRPr="00032B84">
        <w:rPr>
          <w:rFonts w:ascii="Arial" w:hAnsi="Arial" w:cs="Arial"/>
          <w:i/>
          <w:iCs/>
          <w:color w:val="000000" w:themeColor="text1"/>
          <w:sz w:val="20"/>
          <w:szCs w:val="20"/>
        </w:rPr>
        <w:t>eg.</w:t>
      </w:r>
      <w:proofErr w:type="spellEnd"/>
      <w:r w:rsidRPr="00032B84">
        <w:rPr>
          <w:rFonts w:ascii="Arial" w:hAnsi="Arial" w:cs="Arial"/>
          <w:i/>
          <w:iCs/>
          <w:color w:val="000000" w:themeColor="text1"/>
          <w:sz w:val="20"/>
          <w:szCs w:val="20"/>
        </w:rPr>
        <w:t>, external information, experimenting and taking risks, learning from mistakes and successes, managing stress positively, fostering cooperation and mutual trust by developing common goals, finding common solutions, and building trustworthy relationships, mutual trust, empowering personnel, sharing power and information, and enabling personnel to have self-leadership, choice and development of competencies, abilities and tangible support are offered...”</w:t>
      </w:r>
    </w:p>
    <w:p w14:paraId="0C5F740A" w14:textId="77777777" w:rsidR="002E4272" w:rsidRPr="00032B84" w:rsidRDefault="009444DD" w:rsidP="002E4272">
      <w:pPr>
        <w:pStyle w:val="ListParagraph"/>
        <w:tabs>
          <w:tab w:val="left" w:pos="284"/>
          <w:tab w:val="left" w:pos="851"/>
          <w:tab w:val="left" w:pos="1134"/>
        </w:tabs>
        <w:spacing w:after="0" w:line="240" w:lineRule="auto"/>
        <w:ind w:left="567" w:hanging="283"/>
        <w:jc w:val="thaiDistribute"/>
        <w:rPr>
          <w:rFonts w:ascii="Arial" w:hAnsi="Arial" w:cs="Arial"/>
          <w:i/>
          <w:iCs/>
          <w:color w:val="000000" w:themeColor="text1"/>
          <w:sz w:val="20"/>
          <w:szCs w:val="20"/>
        </w:rPr>
      </w:pPr>
      <w:proofErr w:type="gramStart"/>
      <w:r w:rsidRPr="005A26D7">
        <w:rPr>
          <w:rFonts w:ascii="Arial" w:hAnsi="Arial" w:cs="Arial"/>
          <w:i/>
          <w:iCs/>
          <w:color w:val="000000" w:themeColor="text1"/>
          <w:sz w:val="20"/>
          <w:szCs w:val="20"/>
          <w:highlight w:val="yellow"/>
        </w:rPr>
        <w:t>“.</w:t>
      </w:r>
      <w:r w:rsidR="002E4272" w:rsidRPr="005A26D7">
        <w:rPr>
          <w:rFonts w:ascii="Arial" w:hAnsi="Arial" w:cs="Arial"/>
          <w:i/>
          <w:iCs/>
          <w:color w:val="000000" w:themeColor="text1"/>
          <w:sz w:val="20"/>
          <w:szCs w:val="20"/>
          <w:highlight w:val="yellow"/>
        </w:rPr>
        <w:t>.</w:t>
      </w:r>
      <w:proofErr w:type="gramEnd"/>
      <w:r w:rsidRPr="005A26D7">
        <w:rPr>
          <w:rFonts w:ascii="Arial" w:hAnsi="Arial" w:cs="Arial"/>
          <w:i/>
          <w:iCs/>
          <w:color w:val="000000" w:themeColor="text1"/>
          <w:sz w:val="20"/>
          <w:szCs w:val="20"/>
          <w:highlight w:val="yellow"/>
        </w:rPr>
        <w:t>H</w:t>
      </w:r>
      <w:r w:rsidRPr="00032B84">
        <w:rPr>
          <w:rFonts w:ascii="Arial" w:hAnsi="Arial" w:cs="Arial"/>
          <w:i/>
          <w:iCs/>
          <w:color w:val="000000" w:themeColor="text1"/>
          <w:sz w:val="20"/>
          <w:szCs w:val="20"/>
        </w:rPr>
        <w:t xml:space="preserve">aving a structured system of processes and practices that are consistent in supporting the organization's vision, direction, strategy, and goals, being responsive to change, and creating organizational opportunities, decentralizing authority and decision-making, and fostering participation, cooperation, and teamwork among the organization's </w:t>
      </w:r>
      <w:proofErr w:type="gramStart"/>
      <w:r w:rsidRPr="00032B84">
        <w:rPr>
          <w:rFonts w:ascii="Arial" w:hAnsi="Arial" w:cs="Arial"/>
          <w:i/>
          <w:iCs/>
          <w:color w:val="000000" w:themeColor="text1"/>
          <w:sz w:val="20"/>
          <w:szCs w:val="20"/>
        </w:rPr>
        <w:t>personne</w:t>
      </w:r>
      <w:r w:rsidRPr="005A26D7">
        <w:rPr>
          <w:rFonts w:ascii="Arial" w:hAnsi="Arial" w:cs="Arial"/>
          <w:i/>
          <w:iCs/>
          <w:color w:val="000000" w:themeColor="text1"/>
          <w:sz w:val="20"/>
          <w:szCs w:val="20"/>
          <w:highlight w:val="yellow"/>
        </w:rPr>
        <w:t>l..</w:t>
      </w:r>
      <w:proofErr w:type="gramEnd"/>
      <w:r w:rsidRPr="005A26D7">
        <w:rPr>
          <w:rFonts w:ascii="Arial" w:hAnsi="Arial" w:cs="Arial"/>
          <w:i/>
          <w:iCs/>
          <w:color w:val="000000" w:themeColor="text1"/>
          <w:sz w:val="20"/>
          <w:szCs w:val="20"/>
          <w:highlight w:val="yellow"/>
        </w:rPr>
        <w:t>”</w:t>
      </w:r>
    </w:p>
    <w:p w14:paraId="44F34D85" w14:textId="77777777" w:rsidR="00856604" w:rsidRPr="00032B84" w:rsidRDefault="00CA7E84" w:rsidP="002E4272">
      <w:pPr>
        <w:pStyle w:val="ListParagraph"/>
        <w:tabs>
          <w:tab w:val="left" w:pos="284"/>
          <w:tab w:val="left" w:pos="851"/>
          <w:tab w:val="left" w:pos="1134"/>
        </w:tabs>
        <w:spacing w:after="0" w:line="240" w:lineRule="auto"/>
        <w:ind w:left="567" w:hanging="283"/>
        <w:jc w:val="thaiDistribute"/>
        <w:rPr>
          <w:rFonts w:ascii="Arial" w:hAnsi="Arial" w:cs="Arial"/>
          <w:i/>
          <w:iCs/>
          <w:color w:val="000000" w:themeColor="text1"/>
          <w:sz w:val="20"/>
          <w:szCs w:val="20"/>
        </w:rPr>
      </w:pPr>
      <w:r w:rsidRPr="00032B84">
        <w:rPr>
          <w:rFonts w:ascii="Arial" w:hAnsi="Arial" w:cs="Arial"/>
          <w:i/>
          <w:iCs/>
          <w:color w:val="000000" w:themeColor="text1"/>
          <w:sz w:val="20"/>
          <w:szCs w:val="20"/>
        </w:rPr>
        <w:t>“..Vision setting, which includes the organization's purpose, future vision and values, that gives people clarity on goals, creates a culture, values ​​and practices of the organization's people that are consistent and linked to the organization's vision, assure employees that they will be rewarded for achieving their goals, leaders must act to build morale by making their work worthwhile, linking rewards to performance, building trust by setting high expectations for themselves and their employees, and communicating openly throughout the organization, talking to employees, and sharing and transmitting information among employees, which leads to decisions to achieve organizational goals and create value for the organization..”</w:t>
      </w:r>
    </w:p>
    <w:p w14:paraId="44F1AF66" w14:textId="77777777" w:rsidR="009444DD" w:rsidRPr="00032B84" w:rsidRDefault="009444DD" w:rsidP="00DE3476">
      <w:pPr>
        <w:pStyle w:val="ListParagraph"/>
        <w:tabs>
          <w:tab w:val="left" w:pos="567"/>
          <w:tab w:val="left" w:pos="851"/>
          <w:tab w:val="left" w:pos="1134"/>
        </w:tabs>
        <w:spacing w:after="120" w:line="240" w:lineRule="auto"/>
        <w:ind w:left="0" w:firstLine="284"/>
        <w:jc w:val="right"/>
        <w:rPr>
          <w:rFonts w:ascii="Arial" w:hAnsi="Arial" w:cs="Arial"/>
          <w:i/>
          <w:iCs/>
          <w:color w:val="000000" w:themeColor="text1"/>
          <w:sz w:val="20"/>
          <w:szCs w:val="20"/>
        </w:rPr>
      </w:pPr>
      <w:r w:rsidRPr="00032B84">
        <w:rPr>
          <w:rFonts w:ascii="Arial" w:hAnsi="Arial" w:cs="Arial"/>
          <w:i/>
          <w:iCs/>
          <w:color w:val="000000" w:themeColor="text1"/>
          <w:sz w:val="20"/>
          <w:szCs w:val="20"/>
        </w:rPr>
        <w:t>(The interviews:  Participants)</w:t>
      </w:r>
    </w:p>
    <w:p w14:paraId="6064467A" w14:textId="77777777" w:rsidR="00D7550B" w:rsidRPr="00032B84" w:rsidRDefault="00D7550B" w:rsidP="00D7550B">
      <w:pPr>
        <w:pStyle w:val="ListParagraph"/>
        <w:tabs>
          <w:tab w:val="left" w:pos="567"/>
          <w:tab w:val="left" w:pos="851"/>
          <w:tab w:val="left" w:pos="1134"/>
        </w:tabs>
        <w:spacing w:after="120" w:line="240" w:lineRule="auto"/>
        <w:ind w:left="0"/>
        <w:jc w:val="thaiDistribute"/>
        <w:rPr>
          <w:rFonts w:ascii="Arial" w:hAnsi="Arial" w:cs="Arial"/>
          <w:color w:val="000000" w:themeColor="text1"/>
          <w:sz w:val="20"/>
          <w:szCs w:val="20"/>
        </w:rPr>
      </w:pPr>
    </w:p>
    <w:p w14:paraId="06E2ABDB" w14:textId="65BB6025" w:rsidR="00DE3476" w:rsidRPr="00032B84" w:rsidRDefault="009444DD" w:rsidP="00D7550B">
      <w:pPr>
        <w:pStyle w:val="ListParagraph"/>
        <w:tabs>
          <w:tab w:val="left" w:pos="567"/>
          <w:tab w:val="left" w:pos="851"/>
          <w:tab w:val="left" w:pos="1134"/>
        </w:tabs>
        <w:spacing w:after="120" w:line="240" w:lineRule="auto"/>
        <w:ind w:left="0"/>
        <w:jc w:val="thaiDistribute"/>
        <w:rPr>
          <w:rFonts w:ascii="Arial" w:hAnsi="Arial" w:cs="Arial"/>
          <w:color w:val="000000" w:themeColor="text1"/>
          <w:sz w:val="20"/>
          <w:szCs w:val="20"/>
        </w:rPr>
      </w:pPr>
      <w:r w:rsidRPr="005A26D7">
        <w:rPr>
          <w:rFonts w:ascii="Arial" w:hAnsi="Arial" w:cs="Arial"/>
          <w:color w:val="000000" w:themeColor="text1"/>
          <w:sz w:val="20"/>
          <w:szCs w:val="20"/>
          <w:highlight w:val="yellow"/>
        </w:rPr>
        <w:t>From t</w:t>
      </w:r>
      <w:r w:rsidRPr="00032B84">
        <w:rPr>
          <w:rFonts w:ascii="Arial" w:hAnsi="Arial" w:cs="Arial"/>
          <w:color w:val="000000" w:themeColor="text1"/>
          <w:sz w:val="20"/>
          <w:szCs w:val="20"/>
        </w:rPr>
        <w:t xml:space="preserve">he interviews with participants, can be summarized on empowering leadership of change management for sustainability in high-performance educational organizations of the 6 factors </w:t>
      </w:r>
      <w:r w:rsidR="00A53AF2" w:rsidRPr="00032B84">
        <w:rPr>
          <w:rFonts w:ascii="Arial" w:hAnsi="Arial" w:cs="Arial"/>
          <w:color w:val="000000" w:themeColor="text1"/>
          <w:sz w:val="20"/>
          <w:szCs w:val="20"/>
        </w:rPr>
        <w:t xml:space="preserve">includes </w:t>
      </w:r>
      <w:r w:rsidR="00A53AF2" w:rsidRPr="00032B84">
        <w:rPr>
          <w:rFonts w:ascii="Arial" w:hAnsi="Arial" w:cs="Arial"/>
          <w:color w:val="000000" w:themeColor="text1"/>
          <w:sz w:val="20"/>
          <w:szCs w:val="20"/>
          <w:cs/>
        </w:rPr>
        <w:t>1)</w:t>
      </w:r>
      <w:r w:rsidR="00A53AF2" w:rsidRPr="00032B84">
        <w:rPr>
          <w:rFonts w:ascii="Arial" w:hAnsi="Arial" w:cs="Arial"/>
          <w:color w:val="000000" w:themeColor="text1"/>
          <w:sz w:val="20"/>
          <w:szCs w:val="20"/>
        </w:rPr>
        <w:t xml:space="preserve"> a vision for creating an organizational future, </w:t>
      </w:r>
      <w:r w:rsidR="00A53AF2" w:rsidRPr="00032B84">
        <w:rPr>
          <w:rFonts w:ascii="Arial" w:hAnsi="Arial" w:cs="Arial"/>
          <w:color w:val="000000" w:themeColor="text1"/>
          <w:sz w:val="20"/>
          <w:szCs w:val="20"/>
          <w:cs/>
        </w:rPr>
        <w:t>2)</w:t>
      </w:r>
      <w:r w:rsidR="00A53AF2" w:rsidRPr="00032B84">
        <w:rPr>
          <w:rFonts w:ascii="Arial" w:hAnsi="Arial" w:cs="Arial"/>
          <w:color w:val="000000" w:themeColor="text1"/>
          <w:sz w:val="20"/>
          <w:szCs w:val="20"/>
        </w:rPr>
        <w:t xml:space="preserve"> structures and work processes to support the organizational vision, </w:t>
      </w:r>
      <w:r w:rsidR="00A53AF2" w:rsidRPr="00032B84">
        <w:rPr>
          <w:rFonts w:ascii="Arial" w:hAnsi="Arial" w:cs="Arial"/>
          <w:color w:val="000000" w:themeColor="text1"/>
          <w:sz w:val="20"/>
          <w:szCs w:val="20"/>
          <w:cs/>
        </w:rPr>
        <w:t xml:space="preserve">3) </w:t>
      </w:r>
      <w:r w:rsidR="00A53AF2" w:rsidRPr="00032B84">
        <w:rPr>
          <w:rFonts w:ascii="Arial" w:hAnsi="Arial" w:cs="Arial"/>
          <w:color w:val="000000" w:themeColor="text1"/>
          <w:sz w:val="20"/>
          <w:szCs w:val="20"/>
        </w:rPr>
        <w:t xml:space="preserve">open communication among the organization's personnel, </w:t>
      </w:r>
      <w:r w:rsidR="00A53AF2" w:rsidRPr="00032B84">
        <w:rPr>
          <w:rFonts w:ascii="Arial" w:hAnsi="Arial" w:cs="Arial"/>
          <w:color w:val="000000" w:themeColor="text1"/>
          <w:sz w:val="20"/>
          <w:szCs w:val="20"/>
          <w:cs/>
        </w:rPr>
        <w:t xml:space="preserve">4) </w:t>
      </w:r>
      <w:r w:rsidR="00A53AF2" w:rsidRPr="00032B84">
        <w:rPr>
          <w:rFonts w:ascii="Arial" w:hAnsi="Arial" w:cs="Arial"/>
          <w:color w:val="000000" w:themeColor="text1"/>
          <w:sz w:val="20"/>
          <w:szCs w:val="20"/>
        </w:rPr>
        <w:t xml:space="preserve">continuous learning and teamwork effectively, </w:t>
      </w:r>
      <w:r w:rsidR="00A53AF2" w:rsidRPr="00032B84">
        <w:rPr>
          <w:rFonts w:ascii="Arial" w:hAnsi="Arial" w:cs="Arial"/>
          <w:color w:val="000000" w:themeColor="text1"/>
          <w:sz w:val="20"/>
          <w:szCs w:val="20"/>
          <w:cs/>
        </w:rPr>
        <w:t xml:space="preserve">5) </w:t>
      </w:r>
      <w:r w:rsidR="00A53AF2" w:rsidRPr="00032B84">
        <w:rPr>
          <w:rFonts w:ascii="Arial" w:hAnsi="Arial" w:cs="Arial"/>
          <w:color w:val="000000" w:themeColor="text1"/>
          <w:sz w:val="20"/>
          <w:szCs w:val="20"/>
        </w:rPr>
        <w:t xml:space="preserve">sharing power and participation in operations, </w:t>
      </w:r>
      <w:r w:rsidR="00A53AF2" w:rsidRPr="00032B84">
        <w:rPr>
          <w:rFonts w:ascii="Arial" w:hAnsi="Arial" w:cs="Arial"/>
          <w:color w:val="000000" w:themeColor="text1"/>
          <w:sz w:val="20"/>
          <w:szCs w:val="20"/>
          <w:cs/>
        </w:rPr>
        <w:t xml:space="preserve">6) </w:t>
      </w:r>
      <w:r w:rsidR="00A53AF2" w:rsidRPr="00032B84">
        <w:rPr>
          <w:rFonts w:ascii="Arial" w:hAnsi="Arial" w:cs="Arial"/>
          <w:color w:val="000000" w:themeColor="text1"/>
          <w:sz w:val="20"/>
          <w:szCs w:val="20"/>
        </w:rPr>
        <w:t xml:space="preserve">creating an organizational culture for sustainability into the </w:t>
      </w:r>
      <w:r w:rsidR="00B574C5" w:rsidRPr="00032B84">
        <w:rPr>
          <w:rFonts w:ascii="Arial" w:hAnsi="Arial" w:cs="Arial"/>
          <w:color w:val="000000" w:themeColor="text1"/>
          <w:sz w:val="20"/>
          <w:szCs w:val="20"/>
        </w:rPr>
        <w:t>2</w:t>
      </w:r>
      <w:r w:rsidR="00944F2B" w:rsidRPr="00032B84">
        <w:rPr>
          <w:rFonts w:ascii="Arial" w:hAnsi="Arial" w:cs="Arial"/>
          <w:color w:val="000000" w:themeColor="text1"/>
          <w:sz w:val="20"/>
          <w:szCs w:val="20"/>
        </w:rPr>
        <w:t>7</w:t>
      </w:r>
      <w:r w:rsidR="00B574C5" w:rsidRPr="00032B84">
        <w:rPr>
          <w:rFonts w:ascii="Arial" w:hAnsi="Arial" w:cs="Arial"/>
          <w:color w:val="000000" w:themeColor="text1"/>
          <w:sz w:val="20"/>
          <w:szCs w:val="20"/>
        </w:rPr>
        <w:t xml:space="preserve"> </w:t>
      </w:r>
      <w:r w:rsidR="00A53AF2" w:rsidRPr="00032B84">
        <w:rPr>
          <w:rFonts w:ascii="Arial" w:hAnsi="Arial" w:cs="Arial"/>
          <w:color w:val="000000" w:themeColor="text1"/>
          <w:sz w:val="20"/>
          <w:szCs w:val="20"/>
        </w:rPr>
        <w:t>indicators are shown as Table 2.</w:t>
      </w:r>
    </w:p>
    <w:p w14:paraId="40E7B531" w14:textId="77777777" w:rsidR="00A53AF2" w:rsidRPr="00032B84" w:rsidRDefault="00A53AF2" w:rsidP="00A53AF2">
      <w:pPr>
        <w:tabs>
          <w:tab w:val="left" w:pos="567"/>
          <w:tab w:val="left" w:pos="851"/>
          <w:tab w:val="left" w:pos="1134"/>
        </w:tabs>
        <w:spacing w:after="0" w:line="240" w:lineRule="auto"/>
        <w:jc w:val="thaiDistribute"/>
        <w:rPr>
          <w:rFonts w:ascii="Arial" w:hAnsi="Arial" w:cs="Arial"/>
          <w:b/>
          <w:bCs/>
          <w:color w:val="000000" w:themeColor="text1"/>
          <w:sz w:val="20"/>
          <w:szCs w:val="20"/>
        </w:rPr>
      </w:pPr>
      <w:r w:rsidRPr="00032B84">
        <w:rPr>
          <w:rFonts w:ascii="Arial" w:hAnsi="Arial" w:cs="Arial"/>
          <w:b/>
          <w:bCs/>
          <w:color w:val="000000" w:themeColor="text1"/>
          <w:sz w:val="20"/>
          <w:szCs w:val="20"/>
        </w:rPr>
        <w:t>Table 2.</w:t>
      </w:r>
    </w:p>
    <w:p w14:paraId="141F0154" w14:textId="77777777" w:rsidR="008B2525" w:rsidRPr="00032B84" w:rsidRDefault="00A53AF2" w:rsidP="00A53AF2">
      <w:pPr>
        <w:tabs>
          <w:tab w:val="left" w:pos="567"/>
          <w:tab w:val="left" w:pos="851"/>
          <w:tab w:val="left" w:pos="1134"/>
        </w:tabs>
        <w:spacing w:after="0" w:line="240" w:lineRule="auto"/>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The factors and indicators of empowering leadership of change management for sustainability in high-performance educational organizations. </w:t>
      </w:r>
    </w:p>
    <w:tbl>
      <w:tblPr>
        <w:tblStyle w:val="TableGrid"/>
        <w:tblW w:w="0" w:type="auto"/>
        <w:tblLook w:val="04A0" w:firstRow="1" w:lastRow="0" w:firstColumn="1" w:lastColumn="0" w:noHBand="0" w:noVBand="1"/>
      </w:tblPr>
      <w:tblGrid>
        <w:gridCol w:w="2694"/>
        <w:gridCol w:w="6322"/>
      </w:tblGrid>
      <w:tr w:rsidR="00B574C5" w:rsidRPr="00A8229D" w14:paraId="1BF1808C" w14:textId="77777777" w:rsidTr="00945CAF">
        <w:tc>
          <w:tcPr>
            <w:tcW w:w="2694" w:type="dxa"/>
            <w:tcBorders>
              <w:left w:val="nil"/>
              <w:right w:val="nil"/>
            </w:tcBorders>
          </w:tcPr>
          <w:p w14:paraId="0482B5E8" w14:textId="77777777" w:rsidR="008B2525" w:rsidRPr="00032B84" w:rsidRDefault="008B2525"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b/>
                <w:bCs/>
                <w:color w:val="000000" w:themeColor="text1"/>
                <w:sz w:val="18"/>
                <w:szCs w:val="18"/>
              </w:rPr>
              <w:t>The Factors</w:t>
            </w:r>
            <w:r w:rsidRPr="00032B84">
              <w:rPr>
                <w:rFonts w:ascii="Arial" w:hAnsi="Arial" w:cs="Arial"/>
                <w:color w:val="000000" w:themeColor="text1"/>
                <w:sz w:val="18"/>
                <w:szCs w:val="18"/>
              </w:rPr>
              <w:t>.</w:t>
            </w:r>
          </w:p>
        </w:tc>
        <w:tc>
          <w:tcPr>
            <w:tcW w:w="6322" w:type="dxa"/>
            <w:tcBorders>
              <w:left w:val="nil"/>
              <w:right w:val="nil"/>
            </w:tcBorders>
          </w:tcPr>
          <w:p w14:paraId="25893636" w14:textId="77777777" w:rsidR="008B2525" w:rsidRPr="00032B84" w:rsidRDefault="008B2525"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b/>
                <w:bCs/>
                <w:color w:val="000000" w:themeColor="text1"/>
                <w:sz w:val="18"/>
                <w:szCs w:val="18"/>
              </w:rPr>
              <w:t>The Indicators.</w:t>
            </w:r>
          </w:p>
        </w:tc>
      </w:tr>
      <w:tr w:rsidR="00B574C5" w:rsidRPr="00A8229D" w14:paraId="41A0BBEF" w14:textId="77777777" w:rsidTr="00945CAF">
        <w:tc>
          <w:tcPr>
            <w:tcW w:w="2694" w:type="dxa"/>
            <w:tcBorders>
              <w:left w:val="nil"/>
              <w:right w:val="nil"/>
            </w:tcBorders>
          </w:tcPr>
          <w:p w14:paraId="1ADD46EA" w14:textId="77777777" w:rsidR="008B2525" w:rsidRPr="00032B84" w:rsidRDefault="008B2525" w:rsidP="002E4272">
            <w:pPr>
              <w:tabs>
                <w:tab w:val="left" w:pos="567"/>
                <w:tab w:val="left" w:pos="851"/>
                <w:tab w:val="left" w:pos="1134"/>
              </w:tabs>
              <w:rPr>
                <w:rFonts w:ascii="Arial" w:hAnsi="Arial" w:cs="Arial"/>
                <w:color w:val="000000" w:themeColor="text1"/>
                <w:sz w:val="18"/>
                <w:szCs w:val="18"/>
              </w:rPr>
            </w:pPr>
            <w:r w:rsidRPr="00032B84">
              <w:rPr>
                <w:rFonts w:ascii="Arial" w:hAnsi="Arial" w:cs="Arial"/>
                <w:b/>
                <w:bCs/>
                <w:color w:val="000000" w:themeColor="text1"/>
                <w:sz w:val="18"/>
                <w:szCs w:val="18"/>
              </w:rPr>
              <w:t>A vision for creating an organizational future</w:t>
            </w:r>
            <w:r w:rsidRPr="00032B84">
              <w:rPr>
                <w:rFonts w:ascii="Arial" w:hAnsi="Arial" w:cs="Arial"/>
                <w:color w:val="000000" w:themeColor="text1"/>
                <w:sz w:val="18"/>
                <w:szCs w:val="18"/>
              </w:rPr>
              <w:t xml:space="preserve"> </w:t>
            </w:r>
            <w:r w:rsidRPr="00032B84">
              <w:rPr>
                <w:rFonts w:ascii="Arial" w:hAnsi="Arial" w:cs="Arial"/>
                <w:b/>
                <w:bCs/>
                <w:color w:val="000000" w:themeColor="text1"/>
                <w:sz w:val="18"/>
                <w:szCs w:val="18"/>
              </w:rPr>
              <w:t>(VCOF).</w:t>
            </w:r>
          </w:p>
        </w:tc>
        <w:tc>
          <w:tcPr>
            <w:tcW w:w="6322" w:type="dxa"/>
            <w:tcBorders>
              <w:left w:val="nil"/>
              <w:right w:val="nil"/>
            </w:tcBorders>
          </w:tcPr>
          <w:p w14:paraId="35F6407F" w14:textId="77777777" w:rsidR="008B2525" w:rsidRPr="00032B84" w:rsidRDefault="008B2525" w:rsidP="00B574C5">
            <w:pPr>
              <w:jc w:val="thaiDistribute"/>
              <w:rPr>
                <w:rFonts w:ascii="Arial" w:hAnsi="Arial" w:cs="Arial"/>
                <w:color w:val="000000" w:themeColor="text1"/>
                <w:sz w:val="18"/>
                <w:szCs w:val="18"/>
              </w:rPr>
            </w:pPr>
            <w:r w:rsidRPr="00032B84">
              <w:rPr>
                <w:rFonts w:ascii="Arial" w:hAnsi="Arial" w:cs="Arial"/>
                <w:color w:val="000000" w:themeColor="text1"/>
                <w:sz w:val="18"/>
                <w:szCs w:val="18"/>
              </w:rPr>
              <w:t>• Vision consistent with the organization’s core values, challenging and emphasizing self- learning and team development, having clear long-term goals.</w:t>
            </w:r>
          </w:p>
          <w:p w14:paraId="43151889" w14:textId="77777777" w:rsidR="008B2525" w:rsidRPr="00032B84" w:rsidRDefault="008B2525" w:rsidP="00B574C5">
            <w:pPr>
              <w:jc w:val="thaiDistribute"/>
              <w:rPr>
                <w:rFonts w:ascii="Arial" w:hAnsi="Arial" w:cs="Arial"/>
                <w:color w:val="000000" w:themeColor="text1"/>
                <w:sz w:val="18"/>
                <w:szCs w:val="18"/>
              </w:rPr>
            </w:pPr>
            <w:r w:rsidRPr="00032B84">
              <w:rPr>
                <w:rFonts w:ascii="Arial" w:hAnsi="Arial" w:cs="Arial"/>
                <w:color w:val="000000" w:themeColor="text1"/>
                <w:sz w:val="18"/>
                <w:szCs w:val="18"/>
              </w:rPr>
              <w:t>• Promoting educational organization culture, building, and innovation, and setting a clear, understandable vision and communicating it to all personnel in the organization to understand the future goals.</w:t>
            </w:r>
          </w:p>
          <w:p w14:paraId="1B5B15CA" w14:textId="77777777" w:rsidR="008B2525" w:rsidRPr="00032B84" w:rsidRDefault="008B2525" w:rsidP="00B574C5">
            <w:pPr>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Using communication skills to communicate the vision and inspire the team, and being flexible enough to adapt to changing situations. </w:t>
            </w:r>
          </w:p>
          <w:p w14:paraId="105FADF1" w14:textId="77777777" w:rsidR="008B2525" w:rsidRPr="00032B84" w:rsidRDefault="008B2525"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Motivating the team to cooperate in various actions and activities, inspiring personnel, and the team to work towards achieving goals.</w:t>
            </w:r>
          </w:p>
        </w:tc>
      </w:tr>
      <w:tr w:rsidR="00B574C5" w:rsidRPr="00A8229D" w14:paraId="5EF221E2" w14:textId="77777777" w:rsidTr="00945CAF">
        <w:tc>
          <w:tcPr>
            <w:tcW w:w="2694" w:type="dxa"/>
            <w:tcBorders>
              <w:left w:val="nil"/>
              <w:right w:val="nil"/>
            </w:tcBorders>
          </w:tcPr>
          <w:p w14:paraId="4E56A14E" w14:textId="77777777" w:rsidR="008B2525" w:rsidRPr="00032B84" w:rsidRDefault="008B2525" w:rsidP="002E4272">
            <w:pPr>
              <w:tabs>
                <w:tab w:val="left" w:pos="567"/>
                <w:tab w:val="left" w:pos="851"/>
                <w:tab w:val="left" w:pos="1134"/>
              </w:tabs>
              <w:rPr>
                <w:rFonts w:ascii="Arial" w:hAnsi="Arial" w:cs="Arial"/>
                <w:color w:val="000000" w:themeColor="text1"/>
                <w:sz w:val="18"/>
                <w:szCs w:val="18"/>
              </w:rPr>
            </w:pPr>
            <w:r w:rsidRPr="00032B84">
              <w:rPr>
                <w:rFonts w:ascii="Arial" w:hAnsi="Arial" w:cs="Arial"/>
                <w:b/>
                <w:bCs/>
                <w:color w:val="000000" w:themeColor="text1"/>
                <w:sz w:val="18"/>
                <w:szCs w:val="18"/>
              </w:rPr>
              <w:t xml:space="preserve">Structures and work processes to support the </w:t>
            </w:r>
            <w:r w:rsidRPr="00032B84">
              <w:rPr>
                <w:rFonts w:ascii="Arial" w:hAnsi="Arial" w:cs="Arial"/>
                <w:b/>
                <w:bCs/>
                <w:color w:val="000000" w:themeColor="text1"/>
                <w:sz w:val="18"/>
                <w:szCs w:val="18"/>
              </w:rPr>
              <w:lastRenderedPageBreak/>
              <w:t>organizational vision (SPOV).</w:t>
            </w:r>
          </w:p>
        </w:tc>
        <w:tc>
          <w:tcPr>
            <w:tcW w:w="6322" w:type="dxa"/>
            <w:tcBorders>
              <w:left w:val="nil"/>
              <w:right w:val="nil"/>
            </w:tcBorders>
          </w:tcPr>
          <w:p w14:paraId="6C77133C" w14:textId="77777777" w:rsidR="008B2525" w:rsidRPr="00032B84" w:rsidRDefault="008B2525"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lastRenderedPageBreak/>
              <w:t>• Strategy and policy making in defining the clear direction of operations, recognizing the organization's strategies and policies that lead to the achievement of the organization's goals.</w:t>
            </w:r>
          </w:p>
          <w:p w14:paraId="2F29E633" w14:textId="77777777" w:rsidR="008B2525" w:rsidRPr="00032B84" w:rsidRDefault="008B2525"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lastRenderedPageBreak/>
              <w:t>• Performance management from planning and processes to ensure that both short-term and long-term goals are achieved, and the results of operations are shared openly with personnel and stakeholders of the organization.</w:t>
            </w:r>
          </w:p>
          <w:p w14:paraId="757100AD" w14:textId="77777777" w:rsidR="008B2525" w:rsidRPr="00032B84" w:rsidRDefault="008B2525"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Human capital management that is flexible and open to innovation, responding to personnel needs.</w:t>
            </w:r>
          </w:p>
          <w:p w14:paraId="0B33D800" w14:textId="77777777" w:rsidR="008B2525" w:rsidRPr="00032B84" w:rsidRDefault="008B2525"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Having partners and networks that emphasize participation and cooperation between each other to support the organization's quality operations, and information management into information to effective management.</w:t>
            </w:r>
          </w:p>
        </w:tc>
      </w:tr>
      <w:tr w:rsidR="00B574C5" w:rsidRPr="00A8229D" w14:paraId="1E61EE55" w14:textId="77777777" w:rsidTr="00945CAF">
        <w:tc>
          <w:tcPr>
            <w:tcW w:w="2694" w:type="dxa"/>
            <w:tcBorders>
              <w:left w:val="nil"/>
              <w:right w:val="nil"/>
            </w:tcBorders>
          </w:tcPr>
          <w:p w14:paraId="0A0AC98D" w14:textId="77777777" w:rsidR="008B2525" w:rsidRPr="00032B84" w:rsidRDefault="008B2525" w:rsidP="002E4272">
            <w:pPr>
              <w:rPr>
                <w:rFonts w:ascii="Arial" w:hAnsi="Arial" w:cs="Arial"/>
                <w:b/>
                <w:bCs/>
                <w:color w:val="000000" w:themeColor="text1"/>
                <w:sz w:val="18"/>
                <w:szCs w:val="18"/>
              </w:rPr>
            </w:pPr>
            <w:r w:rsidRPr="00032B84">
              <w:rPr>
                <w:rFonts w:ascii="Arial" w:hAnsi="Arial" w:cs="Arial"/>
                <w:b/>
                <w:bCs/>
                <w:color w:val="000000" w:themeColor="text1"/>
                <w:sz w:val="18"/>
                <w:szCs w:val="18"/>
              </w:rPr>
              <w:lastRenderedPageBreak/>
              <w:t>Open communication among the organization's personnel (OPOP).</w:t>
            </w:r>
          </w:p>
        </w:tc>
        <w:tc>
          <w:tcPr>
            <w:tcW w:w="6322" w:type="dxa"/>
            <w:tcBorders>
              <w:left w:val="nil"/>
              <w:right w:val="nil"/>
            </w:tcBorders>
          </w:tcPr>
          <w:p w14:paraId="5AE2CFA8" w14:textId="77777777" w:rsidR="008B2525" w:rsidRPr="00032B84" w:rsidRDefault="008B2525" w:rsidP="00B574C5">
            <w:pPr>
              <w:shd w:val="clear" w:color="auto" w:fill="FFFFFF"/>
              <w:jc w:val="thaiDistribute"/>
              <w:rPr>
                <w:rFonts w:ascii="Arial" w:hAnsi="Arial" w:cs="Arial"/>
                <w:color w:val="000000" w:themeColor="text1"/>
                <w:spacing w:val="2"/>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spacing w:val="2"/>
                <w:kern w:val="0"/>
                <w:sz w:val="18"/>
                <w:szCs w:val="18"/>
                <w14:ligatures w14:val="none"/>
              </w:rPr>
              <w:t>Open communication throughout the organization, a conversation between personnel that shares and transfers information between personnel, which leads to decisions to achieve organizational goals, and creates value for the organization.</w:t>
            </w:r>
          </w:p>
          <w:p w14:paraId="4A454B07" w14:textId="77777777" w:rsidR="008B2525" w:rsidRPr="00032B84" w:rsidRDefault="008B2525" w:rsidP="00B574C5">
            <w:pPr>
              <w:shd w:val="clear" w:color="auto" w:fill="FFFFFF"/>
              <w:jc w:val="thaiDistribute"/>
              <w:rPr>
                <w:rFonts w:ascii="Arial" w:hAnsi="Arial" w:cs="Arial"/>
                <w:color w:val="000000" w:themeColor="text1"/>
                <w:spacing w:val="2"/>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spacing w:val="2"/>
                <w:kern w:val="0"/>
                <w:sz w:val="18"/>
                <w:szCs w:val="18"/>
                <w14:ligatures w14:val="none"/>
              </w:rPr>
              <w:t>Building trust that makes personnel feel that their opinions are respected and valued, reducing conflicts and misinterpretations that allow personnel to clearly understand each other's expectations.</w:t>
            </w:r>
          </w:p>
          <w:p w14:paraId="5F5C3411" w14:textId="77777777" w:rsidR="008B2525" w:rsidRPr="00032B84" w:rsidRDefault="008B2525" w:rsidP="00B574C5">
            <w:pPr>
              <w:shd w:val="clear" w:color="auto" w:fill="FFFFFF"/>
              <w:jc w:val="thaiDistribute"/>
              <w:rPr>
                <w:rFonts w:ascii="Arial" w:hAnsi="Arial" w:cs="Arial"/>
                <w:color w:val="000000" w:themeColor="text1"/>
                <w:spacing w:val="2"/>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spacing w:val="2"/>
                <w:kern w:val="0"/>
                <w:sz w:val="18"/>
                <w:szCs w:val="18"/>
                <w14:ligatures w14:val="none"/>
              </w:rPr>
              <w:t>Creating an environment where personnel can give and receive feedback openly and usefully, encouraging and supporting personnel to dare to express their opinions honestly and not be afraid of being criticized.</w:t>
            </w:r>
          </w:p>
          <w:p w14:paraId="6F4658EC" w14:textId="77777777" w:rsidR="008B2525" w:rsidRPr="00032B84" w:rsidRDefault="008B2525" w:rsidP="00B574C5">
            <w:pPr>
              <w:shd w:val="clear" w:color="auto" w:fill="FFFFFF"/>
              <w:jc w:val="thaiDistribute"/>
              <w:rPr>
                <w:rFonts w:ascii="Arial" w:hAnsi="Arial" w:cs="Arial"/>
                <w:color w:val="000000" w:themeColor="text1"/>
                <w:spacing w:val="2"/>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spacing w:val="2"/>
                <w:kern w:val="0"/>
                <w:sz w:val="18"/>
                <w:szCs w:val="18"/>
                <w14:ligatures w14:val="none"/>
              </w:rPr>
              <w:t>Using communication channels that are appropriate for the situation and target group, providing relevant and timely information to personnel through channels that personnel trust.</w:t>
            </w:r>
          </w:p>
          <w:p w14:paraId="78CE5363" w14:textId="77777777" w:rsidR="008B2525" w:rsidRPr="00032B84" w:rsidRDefault="008B2525" w:rsidP="00B574C5">
            <w:pPr>
              <w:shd w:val="clear" w:color="auto" w:fill="FFFFFF"/>
              <w:jc w:val="thaiDistribute"/>
              <w:rPr>
                <w:rFonts w:ascii="Arial" w:hAnsi="Arial" w:cs="Arial"/>
                <w:color w:val="000000" w:themeColor="text1"/>
                <w:spacing w:val="2"/>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spacing w:val="2"/>
                <w:kern w:val="0"/>
                <w:sz w:val="18"/>
                <w:szCs w:val="18"/>
                <w14:ligatures w14:val="none"/>
              </w:rPr>
              <w:t>Improving work efficiency that can exchange information and learn from each other quickly and effectively to promote teamwork, cooperation, and personnel participation. </w:t>
            </w:r>
          </w:p>
        </w:tc>
      </w:tr>
      <w:tr w:rsidR="00B574C5" w:rsidRPr="00A8229D" w14:paraId="110EBFAA" w14:textId="77777777" w:rsidTr="00945CAF">
        <w:tc>
          <w:tcPr>
            <w:tcW w:w="2694" w:type="dxa"/>
            <w:tcBorders>
              <w:left w:val="nil"/>
              <w:right w:val="nil"/>
            </w:tcBorders>
          </w:tcPr>
          <w:p w14:paraId="2E0105FA" w14:textId="77777777" w:rsidR="008B2525" w:rsidRPr="00032B84" w:rsidRDefault="008B2525" w:rsidP="002E4272">
            <w:pPr>
              <w:tabs>
                <w:tab w:val="left" w:pos="567"/>
                <w:tab w:val="left" w:pos="851"/>
                <w:tab w:val="left" w:pos="1134"/>
              </w:tabs>
              <w:rPr>
                <w:rFonts w:ascii="Arial" w:hAnsi="Arial" w:cs="Arial"/>
                <w:color w:val="000000" w:themeColor="text1"/>
                <w:sz w:val="18"/>
                <w:szCs w:val="18"/>
              </w:rPr>
            </w:pPr>
            <w:r w:rsidRPr="00032B84">
              <w:rPr>
                <w:rFonts w:ascii="Arial" w:hAnsi="Arial" w:cs="Arial"/>
                <w:b/>
                <w:bCs/>
                <w:color w:val="000000" w:themeColor="text1"/>
                <w:sz w:val="18"/>
                <w:szCs w:val="18"/>
              </w:rPr>
              <w:t>Continuous learning and teamwork effectively (CLTE).</w:t>
            </w:r>
          </w:p>
        </w:tc>
        <w:tc>
          <w:tcPr>
            <w:tcW w:w="6322" w:type="dxa"/>
            <w:tcBorders>
              <w:left w:val="nil"/>
              <w:right w:val="nil"/>
            </w:tcBorders>
          </w:tcPr>
          <w:p w14:paraId="784F0C27" w14:textId="77777777" w:rsidR="00556E39" w:rsidRPr="00032B84" w:rsidRDefault="00556E39"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Commitment to developing organizational capabilities through learning systems, building intellectual capital, and transferring knowledge, creating a learning organization that high-performance organizations must promote, including both individual and organizational learning.</w:t>
            </w:r>
          </w:p>
          <w:p w14:paraId="0B922730" w14:textId="77777777" w:rsidR="00556E39" w:rsidRPr="00032B84" w:rsidRDefault="00556E39"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Continuous learning and teamwork spirit from developing new skills and capabilities, including building good relationships with team members, being open to learning, and seeking new knowledge.</w:t>
            </w:r>
          </w:p>
          <w:p w14:paraId="00F60906" w14:textId="77777777" w:rsidR="00556E39" w:rsidRPr="00032B84" w:rsidRDefault="00556E39"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Stimulating creativity and applying it to work. Clear and open communication helps teams understand each other and work together effectively.</w:t>
            </w:r>
          </w:p>
          <w:p w14:paraId="79C4E193" w14:textId="77777777" w:rsidR="008B2525" w:rsidRPr="00032B84" w:rsidRDefault="00556E39"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Creating cooperation for team members, ready to help and support each other in work, where everyone in the team is committed and enthusiastic to achieve common goals.</w:t>
            </w:r>
          </w:p>
        </w:tc>
      </w:tr>
      <w:tr w:rsidR="00B574C5" w:rsidRPr="00A8229D" w14:paraId="19AC4EF9" w14:textId="77777777" w:rsidTr="00945CAF">
        <w:tc>
          <w:tcPr>
            <w:tcW w:w="2694" w:type="dxa"/>
            <w:tcBorders>
              <w:left w:val="nil"/>
              <w:right w:val="nil"/>
            </w:tcBorders>
          </w:tcPr>
          <w:p w14:paraId="7DDB9420" w14:textId="77777777" w:rsidR="008B2525" w:rsidRPr="00032B84" w:rsidRDefault="008B2525" w:rsidP="002E4272">
            <w:pPr>
              <w:tabs>
                <w:tab w:val="left" w:pos="567"/>
                <w:tab w:val="left" w:pos="851"/>
                <w:tab w:val="left" w:pos="1134"/>
              </w:tabs>
              <w:rPr>
                <w:rFonts w:ascii="Arial" w:hAnsi="Arial" w:cs="Arial"/>
                <w:color w:val="000000" w:themeColor="text1"/>
                <w:sz w:val="18"/>
                <w:szCs w:val="18"/>
              </w:rPr>
            </w:pPr>
            <w:r w:rsidRPr="00032B84">
              <w:rPr>
                <w:rFonts w:ascii="Arial" w:hAnsi="Arial" w:cs="Arial"/>
                <w:b/>
                <w:bCs/>
                <w:color w:val="000000" w:themeColor="text1"/>
                <w:sz w:val="18"/>
                <w:szCs w:val="18"/>
              </w:rPr>
              <w:t>Sharing power and participation in operations (SPPO).</w:t>
            </w:r>
          </w:p>
        </w:tc>
        <w:tc>
          <w:tcPr>
            <w:tcW w:w="6322" w:type="dxa"/>
            <w:tcBorders>
              <w:left w:val="nil"/>
              <w:right w:val="nil"/>
            </w:tcBorders>
          </w:tcPr>
          <w:p w14:paraId="6BCE98BE" w14:textId="77777777" w:rsidR="000F17C8" w:rsidRPr="00032B84" w:rsidRDefault="006D71BF"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0F17C8" w:rsidRPr="00032B84">
              <w:rPr>
                <w:rFonts w:ascii="Arial" w:hAnsi="Arial" w:cs="Arial"/>
                <w:color w:val="000000" w:themeColor="text1"/>
                <w:sz w:val="18"/>
                <w:szCs w:val="18"/>
              </w:rPr>
              <w:t xml:space="preserve">Decentralizing operations to achieve results and be tangible </w:t>
            </w:r>
            <w:r w:rsidRPr="00032B84">
              <w:rPr>
                <w:rFonts w:ascii="Arial" w:hAnsi="Arial" w:cs="Arial"/>
                <w:color w:val="000000" w:themeColor="text1"/>
                <w:sz w:val="18"/>
                <w:szCs w:val="18"/>
              </w:rPr>
              <w:t>through</w:t>
            </w:r>
            <w:r w:rsidR="000F17C8" w:rsidRPr="00032B84">
              <w:rPr>
                <w:rFonts w:ascii="Arial" w:hAnsi="Arial" w:cs="Arial"/>
                <w:color w:val="000000" w:themeColor="text1"/>
                <w:sz w:val="18"/>
                <w:szCs w:val="18"/>
              </w:rPr>
              <w:t xml:space="preserve"> the integration of cooperation among personnel</w:t>
            </w:r>
            <w:r w:rsidRPr="00032B84">
              <w:rPr>
                <w:rFonts w:ascii="Arial" w:hAnsi="Arial" w:cs="Arial"/>
                <w:color w:val="000000" w:themeColor="text1"/>
                <w:sz w:val="18"/>
                <w:szCs w:val="18"/>
              </w:rPr>
              <w:t>.</w:t>
            </w:r>
          </w:p>
          <w:p w14:paraId="6FC69A72" w14:textId="77777777" w:rsidR="000F17C8" w:rsidRPr="00032B84" w:rsidRDefault="006D71BF"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0F17C8" w:rsidRPr="00032B84">
              <w:rPr>
                <w:rFonts w:ascii="Arial" w:hAnsi="Arial" w:cs="Arial"/>
                <w:color w:val="000000" w:themeColor="text1"/>
                <w:sz w:val="18"/>
                <w:szCs w:val="18"/>
              </w:rPr>
              <w:t>Decentralizing power and decision-making, participation, cooperation, and teamwork of personnel in the organization</w:t>
            </w:r>
            <w:r w:rsidRPr="00032B84">
              <w:rPr>
                <w:rFonts w:ascii="Arial" w:hAnsi="Arial" w:cs="Arial"/>
                <w:color w:val="000000" w:themeColor="text1"/>
                <w:sz w:val="18"/>
                <w:szCs w:val="18"/>
              </w:rPr>
              <w:t>.</w:t>
            </w:r>
          </w:p>
          <w:p w14:paraId="311FF722" w14:textId="77777777" w:rsidR="00944F2B" w:rsidRPr="00032B84" w:rsidRDefault="006D71BF"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0F17C8" w:rsidRPr="00032B84">
              <w:rPr>
                <w:rFonts w:ascii="Arial" w:hAnsi="Arial" w:cs="Arial"/>
                <w:color w:val="000000" w:themeColor="text1"/>
                <w:sz w:val="18"/>
                <w:szCs w:val="18"/>
              </w:rPr>
              <w:t>Creating potential and space within the organization to focus on and integrate sustainability</w:t>
            </w:r>
            <w:r w:rsidR="00944F2B" w:rsidRPr="00032B84">
              <w:rPr>
                <w:rFonts w:ascii="Arial" w:hAnsi="Arial" w:cs="Arial"/>
                <w:color w:val="000000" w:themeColor="text1"/>
                <w:sz w:val="18"/>
                <w:szCs w:val="18"/>
              </w:rPr>
              <w:t>.</w:t>
            </w:r>
            <w:r w:rsidR="000F17C8" w:rsidRPr="00032B84">
              <w:rPr>
                <w:rFonts w:ascii="Arial" w:hAnsi="Arial" w:cs="Arial"/>
                <w:color w:val="000000" w:themeColor="text1"/>
                <w:sz w:val="18"/>
                <w:szCs w:val="18"/>
              </w:rPr>
              <w:t xml:space="preserve"> </w:t>
            </w:r>
          </w:p>
          <w:p w14:paraId="3258A699" w14:textId="77777777" w:rsidR="000F17C8" w:rsidRPr="00032B84" w:rsidRDefault="00944F2B"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T</w:t>
            </w:r>
            <w:r w:rsidR="000F17C8" w:rsidRPr="00032B84">
              <w:rPr>
                <w:rFonts w:ascii="Arial" w:hAnsi="Arial" w:cs="Arial"/>
                <w:color w:val="000000" w:themeColor="text1"/>
                <w:sz w:val="18"/>
                <w:szCs w:val="18"/>
              </w:rPr>
              <w:t>he roles and responsibilities of personnel include everyone, and create opportunities for everyone to participate in achieving objectives that will drive positive results.</w:t>
            </w:r>
          </w:p>
          <w:p w14:paraId="0DFC0DDB" w14:textId="77777777" w:rsidR="008B2525" w:rsidRPr="00032B84" w:rsidRDefault="006D71BF" w:rsidP="00B574C5">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0F17C8" w:rsidRPr="00032B84">
              <w:rPr>
                <w:rFonts w:ascii="Arial" w:hAnsi="Arial" w:cs="Arial"/>
                <w:color w:val="000000" w:themeColor="text1"/>
                <w:sz w:val="18"/>
                <w:szCs w:val="18"/>
              </w:rPr>
              <w:t>Giving personnel the right to have a voice and share responsibility in the performance and activities that help increase a sense of ownership and increase work potential.</w:t>
            </w:r>
          </w:p>
        </w:tc>
      </w:tr>
      <w:tr w:rsidR="00B574C5" w:rsidRPr="00A8229D" w14:paraId="4D5D3238" w14:textId="77777777" w:rsidTr="00945CAF">
        <w:tc>
          <w:tcPr>
            <w:tcW w:w="2694" w:type="dxa"/>
            <w:tcBorders>
              <w:left w:val="nil"/>
              <w:right w:val="nil"/>
            </w:tcBorders>
          </w:tcPr>
          <w:p w14:paraId="025E53B8" w14:textId="77777777" w:rsidR="008B2525" w:rsidRPr="00032B84" w:rsidRDefault="008B2525" w:rsidP="002E4272">
            <w:pPr>
              <w:tabs>
                <w:tab w:val="left" w:pos="567"/>
                <w:tab w:val="left" w:pos="851"/>
                <w:tab w:val="left" w:pos="1134"/>
              </w:tabs>
              <w:rPr>
                <w:rFonts w:ascii="Arial" w:hAnsi="Arial" w:cs="Arial"/>
                <w:color w:val="000000" w:themeColor="text1"/>
                <w:sz w:val="18"/>
                <w:szCs w:val="18"/>
              </w:rPr>
            </w:pPr>
            <w:r w:rsidRPr="00032B84">
              <w:rPr>
                <w:rFonts w:ascii="Arial" w:hAnsi="Arial" w:cs="Arial"/>
                <w:b/>
                <w:bCs/>
                <w:color w:val="000000" w:themeColor="text1"/>
                <w:sz w:val="18"/>
                <w:szCs w:val="18"/>
              </w:rPr>
              <w:t>Creating an organizational culture for sustainability (COCS).</w:t>
            </w:r>
          </w:p>
        </w:tc>
        <w:tc>
          <w:tcPr>
            <w:tcW w:w="6322" w:type="dxa"/>
            <w:tcBorders>
              <w:left w:val="nil"/>
              <w:right w:val="nil"/>
            </w:tcBorders>
          </w:tcPr>
          <w:p w14:paraId="77BE623A" w14:textId="77777777" w:rsidR="00B574C5" w:rsidRPr="00032B84" w:rsidRDefault="00B574C5" w:rsidP="00B574C5">
            <w:pPr>
              <w:shd w:val="clear" w:color="auto" w:fill="FFFFFF"/>
              <w:jc w:val="thaiDistribute"/>
              <w:rPr>
                <w:rFonts w:ascii="Arial" w:hAnsi="Arial" w:cs="Arial"/>
                <w:color w:val="000000" w:themeColor="text1"/>
                <w:kern w:val="0"/>
                <w:sz w:val="18"/>
                <w:szCs w:val="18"/>
                <w14:ligatures w14:val="none"/>
              </w:rPr>
            </w:pPr>
            <w:r w:rsidRPr="00032B84">
              <w:rPr>
                <w:rFonts w:ascii="Arial" w:hAnsi="Arial" w:cs="Arial"/>
                <w:color w:val="000000" w:themeColor="text1"/>
                <w:kern w:val="0"/>
                <w:sz w:val="18"/>
                <w:szCs w:val="18"/>
                <w14:ligatures w14:val="none"/>
              </w:rPr>
              <w:t xml:space="preserve"> </w:t>
            </w:r>
            <w:r w:rsidRPr="00032B84">
              <w:rPr>
                <w:rFonts w:ascii="Arial" w:hAnsi="Arial" w:cs="Arial"/>
                <w:color w:val="000000" w:themeColor="text1"/>
                <w:sz w:val="18"/>
                <w:szCs w:val="18"/>
              </w:rPr>
              <w:t xml:space="preserve">• </w:t>
            </w:r>
            <w:r w:rsidRPr="00032B84">
              <w:rPr>
                <w:rFonts w:ascii="Arial" w:hAnsi="Arial" w:cs="Arial"/>
                <w:color w:val="000000" w:themeColor="text1"/>
                <w:kern w:val="0"/>
                <w:sz w:val="18"/>
                <w:szCs w:val="18"/>
                <w14:ligatures w14:val="none"/>
              </w:rPr>
              <w:t>Emphasizing communication, participation, and support from all levels within the organization, which focuses on developing both the potential of personnel to be able to adapt to the ever-changing environment.</w:t>
            </w:r>
          </w:p>
          <w:p w14:paraId="5DCB479A" w14:textId="77777777" w:rsidR="00B574C5" w:rsidRPr="00032B84" w:rsidRDefault="00B574C5" w:rsidP="00B574C5">
            <w:pPr>
              <w:shd w:val="clear" w:color="auto" w:fill="FFFFFF"/>
              <w:jc w:val="thaiDistribute"/>
              <w:rPr>
                <w:rFonts w:ascii="Arial" w:hAnsi="Arial" w:cs="Arial"/>
                <w:color w:val="000000" w:themeColor="text1"/>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kern w:val="0"/>
                <w:sz w:val="18"/>
                <w:szCs w:val="18"/>
                <w14:ligatures w14:val="none"/>
              </w:rPr>
              <w:t>Integrating sustainability into the organization's strategies and work processes that communicate the importance of sustainability to personnel and the role of each individual in driving the organization's sustainability.</w:t>
            </w:r>
          </w:p>
          <w:p w14:paraId="5A86CB84" w14:textId="77777777" w:rsidR="00B574C5" w:rsidRPr="00032B84" w:rsidRDefault="00B574C5" w:rsidP="00B574C5">
            <w:pPr>
              <w:shd w:val="clear" w:color="auto" w:fill="FFFFFF"/>
              <w:jc w:val="thaiDistribute"/>
              <w:rPr>
                <w:rFonts w:ascii="Arial" w:hAnsi="Arial" w:cs="Arial"/>
                <w:color w:val="000000" w:themeColor="text1"/>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kern w:val="0"/>
                <w:sz w:val="18"/>
                <w:szCs w:val="18"/>
                <w14:ligatures w14:val="none"/>
              </w:rPr>
              <w:t>Encouraging personnel and stakeholders to participate in planning and implementing results-oriented organizational actions, including supporting sustainability operations.</w:t>
            </w:r>
          </w:p>
          <w:p w14:paraId="003A685D" w14:textId="77777777" w:rsidR="00B574C5" w:rsidRPr="00032B84" w:rsidRDefault="00B574C5" w:rsidP="00B574C5">
            <w:pPr>
              <w:shd w:val="clear" w:color="auto" w:fill="FFFFFF"/>
              <w:jc w:val="thaiDistribute"/>
              <w:rPr>
                <w:rFonts w:ascii="Arial" w:hAnsi="Arial" w:cs="Arial"/>
                <w:color w:val="000000" w:themeColor="text1"/>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kern w:val="0"/>
                <w:sz w:val="18"/>
                <w:szCs w:val="18"/>
                <w14:ligatures w14:val="none"/>
              </w:rPr>
              <w:t>Creating the organization's strategy by focusing on adaptability so that the organization can face future challenges and opportunities, encouraging personnel to have opportunities to learn and develop skills related to sustainability.</w:t>
            </w:r>
          </w:p>
          <w:p w14:paraId="5BC2705B" w14:textId="77777777" w:rsidR="00484FEF" w:rsidRPr="00032B84" w:rsidRDefault="00B574C5" w:rsidP="00B574C5">
            <w:pPr>
              <w:shd w:val="clear" w:color="auto" w:fill="FFFFFF"/>
              <w:jc w:val="thaiDistribute"/>
              <w:rPr>
                <w:rFonts w:ascii="Arial" w:hAnsi="Arial" w:cs="Arial"/>
                <w:color w:val="000000" w:themeColor="text1"/>
                <w:kern w:val="0"/>
                <w:sz w:val="18"/>
                <w:szCs w:val="18"/>
                <w14:ligatures w14:val="none"/>
              </w:rPr>
            </w:pPr>
            <w:r w:rsidRPr="00032B84">
              <w:rPr>
                <w:rFonts w:ascii="Arial" w:hAnsi="Arial" w:cs="Arial"/>
                <w:color w:val="000000" w:themeColor="text1"/>
                <w:sz w:val="18"/>
                <w:szCs w:val="18"/>
              </w:rPr>
              <w:t xml:space="preserve">• </w:t>
            </w:r>
            <w:r w:rsidRPr="00032B84">
              <w:rPr>
                <w:rFonts w:ascii="Arial" w:hAnsi="Arial" w:cs="Arial"/>
                <w:color w:val="000000" w:themeColor="text1"/>
                <w:kern w:val="0"/>
                <w:sz w:val="18"/>
                <w:szCs w:val="18"/>
                <w14:ligatures w14:val="none"/>
              </w:rPr>
              <w:t>Creating partnerships with internal and external stakeholders, disclosing information and performance results transparently, and rewarding personnel and teams with outstanding sustainability performance.</w:t>
            </w:r>
          </w:p>
        </w:tc>
      </w:tr>
    </w:tbl>
    <w:p w14:paraId="0B5C6A6F" w14:textId="77777777" w:rsidR="00945CAF" w:rsidRDefault="00945CAF" w:rsidP="00945CAF">
      <w:pPr>
        <w:tabs>
          <w:tab w:val="left" w:pos="567"/>
          <w:tab w:val="left" w:pos="851"/>
          <w:tab w:val="left" w:pos="1134"/>
        </w:tabs>
        <w:spacing w:after="0" w:line="240" w:lineRule="auto"/>
        <w:jc w:val="thaiDistribute"/>
        <w:rPr>
          <w:rFonts w:ascii="Times New Roman" w:hAnsi="Times New Roman" w:cs="Times New Roman"/>
          <w:b/>
          <w:bCs/>
          <w:color w:val="000000" w:themeColor="text1"/>
          <w:szCs w:val="22"/>
        </w:rPr>
      </w:pPr>
    </w:p>
    <w:p w14:paraId="736BE0DD" w14:textId="77777777" w:rsidR="008B2525" w:rsidRPr="00032B84" w:rsidRDefault="00F50B6F" w:rsidP="00945CAF">
      <w:pPr>
        <w:tabs>
          <w:tab w:val="left" w:pos="567"/>
          <w:tab w:val="left" w:pos="851"/>
          <w:tab w:val="left" w:pos="1134"/>
        </w:tabs>
        <w:spacing w:after="120" w:line="240" w:lineRule="auto"/>
        <w:jc w:val="thaiDistribute"/>
        <w:rPr>
          <w:rFonts w:ascii="Arial" w:hAnsi="Arial" w:cs="Arial"/>
          <w:b/>
          <w:bCs/>
          <w:color w:val="000000" w:themeColor="text1"/>
          <w:sz w:val="20"/>
          <w:szCs w:val="20"/>
        </w:rPr>
      </w:pPr>
      <w:r w:rsidRPr="00032B84">
        <w:rPr>
          <w:rFonts w:ascii="Arial" w:hAnsi="Arial" w:cs="Arial"/>
          <w:b/>
          <w:bCs/>
          <w:color w:val="000000" w:themeColor="text1"/>
          <w:sz w:val="20"/>
          <w:szCs w:val="20"/>
        </w:rPr>
        <w:t xml:space="preserve">4.2 Causal relationship of empowering leadership of change management </w:t>
      </w:r>
      <w:r w:rsidR="001713EC" w:rsidRPr="00032B84">
        <w:rPr>
          <w:rFonts w:ascii="Arial" w:hAnsi="Arial" w:cs="Arial"/>
          <w:b/>
          <w:bCs/>
          <w:color w:val="000000" w:themeColor="text1"/>
          <w:sz w:val="20"/>
          <w:szCs w:val="20"/>
        </w:rPr>
        <w:t xml:space="preserve">for </w:t>
      </w:r>
      <w:r w:rsidRPr="00032B84">
        <w:rPr>
          <w:rFonts w:ascii="Arial" w:hAnsi="Arial" w:cs="Arial"/>
          <w:b/>
          <w:bCs/>
          <w:color w:val="000000" w:themeColor="text1"/>
          <w:sz w:val="20"/>
          <w:szCs w:val="20"/>
        </w:rPr>
        <w:t>sustainability in high-performance educational organizations.</w:t>
      </w:r>
    </w:p>
    <w:p w14:paraId="0C9E7580" w14:textId="77777777" w:rsidR="00A31288" w:rsidRPr="00032B84" w:rsidRDefault="00F50B6F" w:rsidP="00D7550B">
      <w:pPr>
        <w:spacing w:after="0" w:line="240" w:lineRule="auto"/>
        <w:jc w:val="thaiDistribute"/>
        <w:rPr>
          <w:rFonts w:ascii="Arial" w:hAnsi="Arial" w:cs="Arial"/>
          <w:color w:val="000000"/>
          <w:sz w:val="20"/>
          <w:szCs w:val="20"/>
        </w:rPr>
      </w:pPr>
      <w:r w:rsidRPr="00032B84">
        <w:rPr>
          <w:rFonts w:ascii="Arial" w:hAnsi="Arial" w:cs="Arial"/>
          <w:color w:val="000000" w:themeColor="text1"/>
          <w:sz w:val="20"/>
          <w:szCs w:val="20"/>
        </w:rPr>
        <w:t xml:space="preserve">The causal relationship of empowering leadership of change management </w:t>
      </w:r>
      <w:r w:rsidR="00FC7327" w:rsidRPr="00032B84">
        <w:rPr>
          <w:rFonts w:ascii="Arial" w:hAnsi="Arial" w:cs="Arial"/>
          <w:color w:val="000000" w:themeColor="text1"/>
          <w:sz w:val="20"/>
          <w:szCs w:val="20"/>
        </w:rPr>
        <w:t xml:space="preserve">for </w:t>
      </w:r>
      <w:r w:rsidRPr="00032B84">
        <w:rPr>
          <w:rFonts w:ascii="Arial" w:hAnsi="Arial" w:cs="Arial"/>
          <w:color w:val="000000" w:themeColor="text1"/>
          <w:sz w:val="20"/>
          <w:szCs w:val="20"/>
        </w:rPr>
        <w:t>sustainability in high-performance educational organizations</w:t>
      </w:r>
      <w:r w:rsidR="00A31288" w:rsidRPr="00032B84">
        <w:rPr>
          <w:rFonts w:ascii="Arial" w:hAnsi="Arial" w:cs="Arial"/>
          <w:color w:val="000000" w:themeColor="text1"/>
          <w:sz w:val="20"/>
          <w:szCs w:val="20"/>
        </w:rPr>
        <w:t xml:space="preserve"> on the 6 </w:t>
      </w:r>
      <w:r w:rsidR="00A31288" w:rsidRPr="00032B84">
        <w:rPr>
          <w:rFonts w:ascii="Arial" w:eastAsia="Times New Roman" w:hAnsi="Arial" w:cs="Arial"/>
          <w:color w:val="000000" w:themeColor="text1"/>
          <w:kern w:val="0"/>
          <w:sz w:val="20"/>
          <w:szCs w:val="20"/>
          <w14:ligatures w14:val="none"/>
        </w:rPr>
        <w:t xml:space="preserve">variables of </w:t>
      </w:r>
      <w:r w:rsidR="00A31288" w:rsidRPr="00032B84">
        <w:rPr>
          <w:rFonts w:ascii="Arial" w:hAnsi="Arial" w:cs="Arial"/>
          <w:color w:val="000000" w:themeColor="text1"/>
          <w:sz w:val="20"/>
          <w:szCs w:val="20"/>
        </w:rPr>
        <w:t>a vision for creating an organizational future (VCOF),</w:t>
      </w:r>
      <w:r w:rsidR="00A31288" w:rsidRPr="00032B84">
        <w:rPr>
          <w:rFonts w:ascii="Arial" w:eastAsia="Times New Roman" w:hAnsi="Arial" w:cs="Arial"/>
          <w:color w:val="000000" w:themeColor="text1"/>
          <w:kern w:val="0"/>
          <w:sz w:val="20"/>
          <w:szCs w:val="20"/>
          <w14:ligatures w14:val="none"/>
        </w:rPr>
        <w:t xml:space="preserve"> </w:t>
      </w:r>
      <w:r w:rsidR="00A31288" w:rsidRPr="00032B84">
        <w:rPr>
          <w:rFonts w:ascii="Arial" w:hAnsi="Arial" w:cs="Arial"/>
          <w:color w:val="000000" w:themeColor="text1"/>
          <w:sz w:val="20"/>
          <w:szCs w:val="20"/>
        </w:rPr>
        <w:t>structures and work processes to support the organizational vision (SPOV), open communication among the organization's personnel (OPOP), continuous learning and teamwork effectively (CLTE), sharing power and participation in operations (SPPO), and creating an organizational culture for sustainability (COCS) at the level of high levels</w:t>
      </w:r>
      <w:r w:rsidR="00A31288" w:rsidRPr="00032B84">
        <w:rPr>
          <w:rFonts w:ascii="Arial" w:eastAsia="Times New Roman" w:hAnsi="Arial" w:cs="Arial"/>
          <w:color w:val="000000" w:themeColor="text1"/>
          <w:kern w:val="0"/>
          <w:sz w:val="20"/>
          <w:szCs w:val="20"/>
          <w:cs/>
          <w14:ligatures w14:val="none"/>
        </w:rPr>
        <w:t xml:space="preserve"> </w:t>
      </w:r>
      <w:r w:rsidR="00A31288" w:rsidRPr="00032B84">
        <w:rPr>
          <w:rFonts w:ascii="Arial" w:hAnsi="Arial" w:cs="Arial"/>
          <w:color w:val="000000"/>
          <w:sz w:val="20"/>
          <w:szCs w:val="20"/>
          <w:cs/>
        </w:rPr>
        <w:t>(</w:t>
      </w:r>
      <w:r w:rsidR="00A31288" w:rsidRPr="00032B84">
        <w:rPr>
          <w:rFonts w:ascii="Arial" w:hAnsi="Arial" w:cs="Arial"/>
          <w:color w:val="000000"/>
          <w:sz w:val="20"/>
          <w:szCs w:val="20"/>
        </w:rPr>
        <w:t>Mean of</w:t>
      </w:r>
      <w:r w:rsidR="00A31288" w:rsidRPr="00032B84">
        <w:rPr>
          <w:rFonts w:ascii="Arial" w:hAnsi="Arial" w:cs="Arial"/>
          <w:b/>
          <w:bCs/>
          <w:color w:val="000000"/>
          <w:sz w:val="20"/>
          <w:szCs w:val="20"/>
        </w:rPr>
        <w:t xml:space="preserve"> </w:t>
      </w:r>
      <w:r w:rsidR="00A31288" w:rsidRPr="00032B84">
        <w:rPr>
          <w:rFonts w:ascii="Arial" w:hAnsi="Arial" w:cs="Arial"/>
          <w:color w:val="000000"/>
          <w:sz w:val="20"/>
          <w:szCs w:val="20"/>
        </w:rPr>
        <w:t xml:space="preserve">4.20, </w:t>
      </w:r>
      <w:r w:rsidR="00E5338B" w:rsidRPr="00032B84">
        <w:rPr>
          <w:rFonts w:ascii="Arial" w:hAnsi="Arial" w:cs="Arial"/>
          <w:color w:val="000000"/>
          <w:sz w:val="20"/>
          <w:szCs w:val="20"/>
        </w:rPr>
        <w:t>S</w:t>
      </w:r>
      <w:r w:rsidR="00A31288" w:rsidRPr="00032B84">
        <w:rPr>
          <w:rFonts w:ascii="Arial" w:hAnsi="Arial" w:cs="Arial"/>
          <w:color w:val="000000"/>
          <w:sz w:val="20"/>
          <w:szCs w:val="20"/>
        </w:rPr>
        <w:t>td</w:t>
      </w:r>
      <w:r w:rsidR="00E5338B" w:rsidRPr="00032B84">
        <w:rPr>
          <w:rFonts w:ascii="Arial" w:hAnsi="Arial" w:cs="Arial"/>
          <w:color w:val="000000"/>
          <w:sz w:val="20"/>
          <w:szCs w:val="20"/>
        </w:rPr>
        <w:t>.</w:t>
      </w:r>
      <w:r w:rsidR="00A31288" w:rsidRPr="00032B84">
        <w:rPr>
          <w:rFonts w:ascii="Arial" w:hAnsi="Arial" w:cs="Arial"/>
          <w:color w:val="000000"/>
          <w:sz w:val="20"/>
          <w:szCs w:val="20"/>
        </w:rPr>
        <w:t xml:space="preserve"> of 0.72)</w:t>
      </w:r>
      <w:r w:rsidR="006819F5" w:rsidRPr="00032B84">
        <w:rPr>
          <w:rFonts w:ascii="Arial" w:hAnsi="Arial" w:cs="Arial"/>
          <w:color w:val="000000"/>
          <w:sz w:val="20"/>
          <w:szCs w:val="20"/>
        </w:rPr>
        <w:t>. The factors with the highest mean values ​​were a vision for creating an organizational future and creating an organizational culture for sustainability (Mean of 4.23, Std. of 0.69), followed by open communication among the organization's personnel (Mean of 4.22, Std. of 0.71), structures and work processes to support the organizational vision and continuous learning and teamwork effectively (Mean of 4.19, Std. of 0.73), and the factors with the lowest mean values ​​were sharing power and participation in operations (Mean of 4.16, Std. of 0.75), respectively. The analysis of Skewness found that the data had negative values ​​between -0.385 and -0.478, indicating that the respondents had higher than average opinions on each variable studied. Kurtosis had values ​​between -0.251 and -0.269 (kurtosis less than 3), indicating that the data were distributed with little curvature and a lot of data dispersion, as shown in Table 3.</w:t>
      </w:r>
      <w:r w:rsidR="00A31288" w:rsidRPr="00032B84">
        <w:rPr>
          <w:rFonts w:ascii="Arial" w:hAnsi="Arial" w:cs="Arial"/>
          <w:color w:val="000000"/>
          <w:sz w:val="20"/>
          <w:szCs w:val="20"/>
        </w:rPr>
        <w:t xml:space="preserve"> </w:t>
      </w:r>
    </w:p>
    <w:p w14:paraId="360E62AD" w14:textId="77777777" w:rsidR="00036AED" w:rsidRPr="00945CAF" w:rsidRDefault="00036AED" w:rsidP="00A31288">
      <w:pPr>
        <w:spacing w:after="0" w:line="240" w:lineRule="auto"/>
        <w:ind w:firstLine="284"/>
        <w:jc w:val="thaiDistribute"/>
        <w:rPr>
          <w:rFonts w:ascii="Calibri" w:hAnsi="Calibri" w:cs="Calibri"/>
          <w:color w:val="000000"/>
          <w:sz w:val="12"/>
          <w:szCs w:val="12"/>
        </w:rPr>
      </w:pPr>
    </w:p>
    <w:p w14:paraId="60EC6302" w14:textId="77777777" w:rsidR="006819F5" w:rsidRPr="00032B84" w:rsidRDefault="006819F5" w:rsidP="006819F5">
      <w:pPr>
        <w:spacing w:after="0" w:line="240" w:lineRule="auto"/>
        <w:jc w:val="thaiDistribute"/>
        <w:rPr>
          <w:rFonts w:ascii="Arial" w:hAnsi="Arial" w:cs="Arial"/>
          <w:b/>
          <w:bCs/>
          <w:color w:val="000000"/>
          <w:sz w:val="18"/>
          <w:szCs w:val="18"/>
        </w:rPr>
      </w:pPr>
      <w:r w:rsidRPr="00032B84">
        <w:rPr>
          <w:rFonts w:ascii="Arial" w:hAnsi="Arial" w:cs="Arial"/>
          <w:b/>
          <w:bCs/>
          <w:color w:val="000000"/>
          <w:sz w:val="18"/>
          <w:szCs w:val="18"/>
        </w:rPr>
        <w:t>Table 3.</w:t>
      </w:r>
    </w:p>
    <w:p w14:paraId="679F2D99" w14:textId="77777777" w:rsidR="00A46542" w:rsidRPr="00032B84" w:rsidRDefault="00A46542" w:rsidP="006819F5">
      <w:pPr>
        <w:spacing w:after="0" w:line="240" w:lineRule="auto"/>
        <w:jc w:val="thaiDistribute"/>
        <w:rPr>
          <w:rFonts w:ascii="Arial" w:hAnsi="Arial" w:cs="Arial"/>
          <w:color w:val="000000"/>
          <w:sz w:val="18"/>
          <w:szCs w:val="18"/>
        </w:rPr>
      </w:pPr>
      <w:r w:rsidRPr="00032B84">
        <w:rPr>
          <w:rFonts w:ascii="Arial" w:hAnsi="Arial" w:cs="Arial"/>
          <w:color w:val="000000"/>
          <w:sz w:val="18"/>
          <w:szCs w:val="18"/>
        </w:rPr>
        <w:t>Mean and standard deviation, skewness, kurtosis, and variances in 6 variables.</w:t>
      </w:r>
    </w:p>
    <w:tbl>
      <w:tblPr>
        <w:tblStyle w:val="TableGrid"/>
        <w:tblW w:w="0" w:type="auto"/>
        <w:tblLook w:val="04A0" w:firstRow="1" w:lastRow="0" w:firstColumn="1" w:lastColumn="0" w:noHBand="0" w:noVBand="1"/>
      </w:tblPr>
      <w:tblGrid>
        <w:gridCol w:w="4488"/>
        <w:gridCol w:w="727"/>
        <w:gridCol w:w="567"/>
        <w:gridCol w:w="1137"/>
        <w:gridCol w:w="1000"/>
        <w:gridCol w:w="1107"/>
      </w:tblGrid>
      <w:tr w:rsidR="00A46542" w:rsidRPr="00032B84" w14:paraId="34B7E6D8" w14:textId="77777777" w:rsidTr="00121C03">
        <w:trPr>
          <w:trHeight w:val="331"/>
        </w:trPr>
        <w:tc>
          <w:tcPr>
            <w:tcW w:w="4678" w:type="dxa"/>
            <w:tcBorders>
              <w:left w:val="nil"/>
              <w:right w:val="nil"/>
            </w:tcBorders>
          </w:tcPr>
          <w:p w14:paraId="60A539AC" w14:textId="77777777" w:rsidR="00A46542" w:rsidRPr="00032B84" w:rsidRDefault="00A46542" w:rsidP="006819F5">
            <w:pPr>
              <w:jc w:val="thaiDistribute"/>
              <w:rPr>
                <w:rFonts w:ascii="Arial" w:hAnsi="Arial" w:cs="Arial"/>
                <w:b/>
                <w:bCs/>
                <w:color w:val="000000"/>
                <w:sz w:val="18"/>
                <w:szCs w:val="18"/>
              </w:rPr>
            </w:pPr>
            <w:r w:rsidRPr="00032B84">
              <w:rPr>
                <w:rFonts w:ascii="Arial" w:hAnsi="Arial" w:cs="Arial"/>
                <w:b/>
                <w:bCs/>
                <w:color w:val="000000"/>
                <w:sz w:val="18"/>
                <w:szCs w:val="18"/>
              </w:rPr>
              <w:t>Variables.</w:t>
            </w:r>
          </w:p>
        </w:tc>
        <w:tc>
          <w:tcPr>
            <w:tcW w:w="600" w:type="dxa"/>
            <w:tcBorders>
              <w:left w:val="nil"/>
              <w:right w:val="nil"/>
            </w:tcBorders>
          </w:tcPr>
          <w:p w14:paraId="3DA25553" w14:textId="77777777" w:rsidR="00A46542" w:rsidRPr="00032B84" w:rsidRDefault="00A46542" w:rsidP="009F277D">
            <w:pPr>
              <w:jc w:val="center"/>
              <w:rPr>
                <w:rFonts w:ascii="Arial" w:hAnsi="Arial" w:cs="Arial"/>
                <w:b/>
                <w:bCs/>
                <w:color w:val="000000"/>
                <w:sz w:val="18"/>
                <w:szCs w:val="18"/>
              </w:rPr>
            </w:pPr>
            <w:r w:rsidRPr="00032B84">
              <w:rPr>
                <w:rFonts w:ascii="Arial" w:hAnsi="Arial" w:cs="Arial"/>
                <w:b/>
                <w:bCs/>
                <w:color w:val="000000"/>
                <w:sz w:val="18"/>
                <w:szCs w:val="18"/>
              </w:rPr>
              <w:t>Mean.</w:t>
            </w:r>
          </w:p>
        </w:tc>
        <w:tc>
          <w:tcPr>
            <w:tcW w:w="566" w:type="dxa"/>
            <w:tcBorders>
              <w:left w:val="nil"/>
              <w:bottom w:val="single" w:sz="4" w:space="0" w:color="auto"/>
              <w:right w:val="nil"/>
            </w:tcBorders>
          </w:tcPr>
          <w:p w14:paraId="17B022D4" w14:textId="77777777" w:rsidR="00A46542" w:rsidRPr="00032B84" w:rsidRDefault="00A46542" w:rsidP="009F277D">
            <w:pPr>
              <w:jc w:val="center"/>
              <w:rPr>
                <w:rFonts w:ascii="Arial" w:hAnsi="Arial" w:cs="Arial"/>
                <w:b/>
                <w:bCs/>
                <w:color w:val="000000"/>
                <w:sz w:val="18"/>
                <w:szCs w:val="18"/>
              </w:rPr>
            </w:pPr>
            <w:r w:rsidRPr="00032B84">
              <w:rPr>
                <w:rFonts w:ascii="Arial" w:hAnsi="Arial" w:cs="Arial"/>
                <w:b/>
                <w:bCs/>
                <w:color w:val="000000"/>
                <w:sz w:val="18"/>
                <w:szCs w:val="18"/>
              </w:rPr>
              <w:t>Std.</w:t>
            </w:r>
          </w:p>
        </w:tc>
        <w:tc>
          <w:tcPr>
            <w:tcW w:w="1078" w:type="dxa"/>
            <w:tcBorders>
              <w:left w:val="nil"/>
              <w:right w:val="nil"/>
            </w:tcBorders>
          </w:tcPr>
          <w:p w14:paraId="5B34D20A" w14:textId="77777777" w:rsidR="00A46542" w:rsidRPr="00032B84" w:rsidRDefault="00A46542" w:rsidP="009F277D">
            <w:pPr>
              <w:jc w:val="center"/>
              <w:rPr>
                <w:rFonts w:ascii="Arial" w:hAnsi="Arial" w:cs="Arial"/>
                <w:b/>
                <w:bCs/>
                <w:color w:val="000000"/>
                <w:sz w:val="18"/>
                <w:szCs w:val="18"/>
              </w:rPr>
            </w:pPr>
            <w:r w:rsidRPr="00032B84">
              <w:rPr>
                <w:rFonts w:ascii="Arial" w:hAnsi="Arial" w:cs="Arial"/>
                <w:b/>
                <w:bCs/>
                <w:color w:val="000000"/>
                <w:sz w:val="18"/>
                <w:szCs w:val="18"/>
              </w:rPr>
              <w:t>Skewness.</w:t>
            </w:r>
          </w:p>
        </w:tc>
        <w:tc>
          <w:tcPr>
            <w:tcW w:w="1000" w:type="dxa"/>
            <w:tcBorders>
              <w:left w:val="nil"/>
              <w:right w:val="nil"/>
            </w:tcBorders>
          </w:tcPr>
          <w:p w14:paraId="146ABE39" w14:textId="77777777" w:rsidR="00A46542" w:rsidRPr="00032B84" w:rsidRDefault="00A46542" w:rsidP="009F277D">
            <w:pPr>
              <w:jc w:val="center"/>
              <w:rPr>
                <w:rFonts w:ascii="Arial" w:hAnsi="Arial" w:cs="Arial"/>
                <w:b/>
                <w:bCs/>
                <w:color w:val="000000"/>
                <w:sz w:val="18"/>
                <w:szCs w:val="18"/>
              </w:rPr>
            </w:pPr>
            <w:r w:rsidRPr="00032B84">
              <w:rPr>
                <w:rFonts w:ascii="Arial" w:hAnsi="Arial" w:cs="Arial"/>
                <w:b/>
                <w:bCs/>
                <w:color w:val="000000"/>
                <w:sz w:val="18"/>
                <w:szCs w:val="18"/>
              </w:rPr>
              <w:t>Kurtosis.</w:t>
            </w:r>
          </w:p>
        </w:tc>
        <w:tc>
          <w:tcPr>
            <w:tcW w:w="1104" w:type="dxa"/>
            <w:tcBorders>
              <w:left w:val="nil"/>
              <w:right w:val="nil"/>
            </w:tcBorders>
          </w:tcPr>
          <w:p w14:paraId="5E105C75" w14:textId="77777777" w:rsidR="00A46542" w:rsidRPr="00032B84" w:rsidRDefault="00A46542" w:rsidP="009F277D">
            <w:pPr>
              <w:jc w:val="center"/>
              <w:rPr>
                <w:rFonts w:ascii="Arial" w:hAnsi="Arial" w:cs="Arial"/>
                <w:b/>
                <w:bCs/>
                <w:color w:val="000000"/>
                <w:sz w:val="18"/>
                <w:szCs w:val="18"/>
              </w:rPr>
            </w:pPr>
            <w:r w:rsidRPr="00032B84">
              <w:rPr>
                <w:rFonts w:ascii="Arial" w:hAnsi="Arial" w:cs="Arial"/>
                <w:b/>
                <w:bCs/>
                <w:color w:val="000000"/>
                <w:sz w:val="18"/>
                <w:szCs w:val="18"/>
              </w:rPr>
              <w:t>Variances.</w:t>
            </w:r>
          </w:p>
        </w:tc>
      </w:tr>
      <w:tr w:rsidR="008D3585" w:rsidRPr="00032B84" w14:paraId="6CB1C4BB" w14:textId="77777777" w:rsidTr="00121C03">
        <w:trPr>
          <w:trHeight w:val="2534"/>
        </w:trPr>
        <w:tc>
          <w:tcPr>
            <w:tcW w:w="4678" w:type="dxa"/>
            <w:tcBorders>
              <w:left w:val="nil"/>
              <w:right w:val="nil"/>
            </w:tcBorders>
          </w:tcPr>
          <w:p w14:paraId="0E1FCD5B" w14:textId="77777777" w:rsidR="008D3585" w:rsidRPr="00032B84" w:rsidRDefault="0023789A" w:rsidP="006819F5">
            <w:pPr>
              <w:jc w:val="thaiDistribute"/>
              <w:rPr>
                <w:rFonts w:ascii="Arial" w:hAnsi="Arial" w:cs="Arial"/>
                <w:color w:val="000000"/>
                <w:sz w:val="18"/>
                <w:szCs w:val="18"/>
              </w:rPr>
            </w:pPr>
            <w:r w:rsidRPr="00032B84">
              <w:rPr>
                <w:rFonts w:ascii="Arial" w:hAnsi="Arial" w:cs="Arial"/>
                <w:color w:val="000000" w:themeColor="text1"/>
                <w:sz w:val="18"/>
                <w:szCs w:val="18"/>
              </w:rPr>
              <w:t xml:space="preserve">1. </w:t>
            </w:r>
            <w:r w:rsidR="008D3585" w:rsidRPr="00032B84">
              <w:rPr>
                <w:rFonts w:ascii="Arial" w:hAnsi="Arial" w:cs="Arial"/>
                <w:color w:val="000000" w:themeColor="text1"/>
                <w:sz w:val="18"/>
                <w:szCs w:val="18"/>
              </w:rPr>
              <w:t>A vision for creating an organizational future (VCOF).</w:t>
            </w:r>
            <w:r w:rsidR="008D3585" w:rsidRPr="00032B84">
              <w:rPr>
                <w:rFonts w:ascii="Arial" w:hAnsi="Arial" w:cs="Arial"/>
                <w:color w:val="000000" w:themeColor="text1"/>
                <w:kern w:val="0"/>
                <w:sz w:val="18"/>
                <w:szCs w:val="18"/>
                <w14:ligatures w14:val="none"/>
              </w:rPr>
              <w:t xml:space="preserve"> </w:t>
            </w:r>
          </w:p>
          <w:p w14:paraId="7515CA36" w14:textId="77777777" w:rsidR="008D3585" w:rsidRPr="00032B84" w:rsidRDefault="0023789A" w:rsidP="006819F5">
            <w:pPr>
              <w:jc w:val="thaiDistribute"/>
              <w:rPr>
                <w:rFonts w:ascii="Arial" w:hAnsi="Arial" w:cs="Arial"/>
                <w:color w:val="000000"/>
                <w:sz w:val="18"/>
                <w:szCs w:val="18"/>
              </w:rPr>
            </w:pPr>
            <w:r w:rsidRPr="00032B84">
              <w:rPr>
                <w:rFonts w:ascii="Arial" w:hAnsi="Arial" w:cs="Arial"/>
                <w:color w:val="000000" w:themeColor="text1"/>
                <w:sz w:val="18"/>
                <w:szCs w:val="18"/>
              </w:rPr>
              <w:t xml:space="preserve">2. </w:t>
            </w:r>
            <w:r w:rsidR="008D3585" w:rsidRPr="00032B84">
              <w:rPr>
                <w:rFonts w:ascii="Arial" w:hAnsi="Arial" w:cs="Arial"/>
                <w:color w:val="000000" w:themeColor="text1"/>
                <w:sz w:val="18"/>
                <w:szCs w:val="18"/>
              </w:rPr>
              <w:t xml:space="preserve">Structures and work processes to support the organizational vision (SPOV). </w:t>
            </w:r>
          </w:p>
          <w:p w14:paraId="5FFB759F" w14:textId="77777777" w:rsidR="008D3585" w:rsidRPr="00032B84" w:rsidRDefault="0023789A" w:rsidP="006819F5">
            <w:pPr>
              <w:jc w:val="thaiDistribute"/>
              <w:rPr>
                <w:rFonts w:ascii="Arial" w:hAnsi="Arial" w:cs="Arial"/>
                <w:color w:val="000000"/>
                <w:sz w:val="18"/>
                <w:szCs w:val="18"/>
              </w:rPr>
            </w:pPr>
            <w:r w:rsidRPr="00032B84">
              <w:rPr>
                <w:rFonts w:ascii="Arial" w:hAnsi="Arial" w:cs="Arial"/>
                <w:color w:val="000000" w:themeColor="text1"/>
                <w:sz w:val="18"/>
                <w:szCs w:val="18"/>
              </w:rPr>
              <w:t xml:space="preserve">3. </w:t>
            </w:r>
            <w:r w:rsidR="008D3585" w:rsidRPr="00032B84">
              <w:rPr>
                <w:rFonts w:ascii="Arial" w:hAnsi="Arial" w:cs="Arial"/>
                <w:color w:val="000000" w:themeColor="text1"/>
                <w:sz w:val="18"/>
                <w:szCs w:val="18"/>
              </w:rPr>
              <w:t xml:space="preserve">Open communication among the organization's personnel (OPOP). </w:t>
            </w:r>
          </w:p>
          <w:p w14:paraId="4CDC4647" w14:textId="77777777" w:rsidR="008D3585" w:rsidRPr="00032B84" w:rsidRDefault="0023789A" w:rsidP="006819F5">
            <w:pPr>
              <w:jc w:val="thaiDistribute"/>
              <w:rPr>
                <w:rFonts w:ascii="Arial" w:hAnsi="Arial" w:cs="Arial"/>
                <w:color w:val="000000"/>
                <w:sz w:val="18"/>
                <w:szCs w:val="18"/>
              </w:rPr>
            </w:pPr>
            <w:r w:rsidRPr="00032B84">
              <w:rPr>
                <w:rFonts w:ascii="Arial" w:hAnsi="Arial" w:cs="Arial"/>
                <w:color w:val="000000" w:themeColor="text1"/>
                <w:sz w:val="18"/>
                <w:szCs w:val="18"/>
              </w:rPr>
              <w:t xml:space="preserve">4. </w:t>
            </w:r>
            <w:r w:rsidR="008D3585" w:rsidRPr="00032B84">
              <w:rPr>
                <w:rFonts w:ascii="Arial" w:hAnsi="Arial" w:cs="Arial"/>
                <w:color w:val="000000" w:themeColor="text1"/>
                <w:sz w:val="18"/>
                <w:szCs w:val="18"/>
              </w:rPr>
              <w:t xml:space="preserve">Continuous learning and teamwork effectively (CLTE). </w:t>
            </w:r>
          </w:p>
          <w:p w14:paraId="3980F2C0" w14:textId="77777777" w:rsidR="008D3585" w:rsidRPr="00032B84" w:rsidRDefault="0023789A" w:rsidP="006819F5">
            <w:pPr>
              <w:jc w:val="thaiDistribute"/>
              <w:rPr>
                <w:rFonts w:ascii="Arial" w:hAnsi="Arial" w:cs="Arial"/>
                <w:color w:val="000000"/>
                <w:sz w:val="18"/>
                <w:szCs w:val="18"/>
              </w:rPr>
            </w:pPr>
            <w:r w:rsidRPr="00032B84">
              <w:rPr>
                <w:rFonts w:ascii="Arial" w:hAnsi="Arial" w:cs="Arial"/>
                <w:color w:val="000000" w:themeColor="text1"/>
                <w:sz w:val="18"/>
                <w:szCs w:val="18"/>
              </w:rPr>
              <w:t xml:space="preserve">5. </w:t>
            </w:r>
            <w:r w:rsidR="008D3585" w:rsidRPr="00032B84">
              <w:rPr>
                <w:rFonts w:ascii="Arial" w:hAnsi="Arial" w:cs="Arial"/>
                <w:color w:val="000000" w:themeColor="text1"/>
                <w:sz w:val="18"/>
                <w:szCs w:val="18"/>
              </w:rPr>
              <w:t xml:space="preserve">Sharing power and participation in operations (SPPO). </w:t>
            </w:r>
          </w:p>
          <w:p w14:paraId="22ED8B3D" w14:textId="77777777" w:rsidR="008D3585" w:rsidRPr="00032B84" w:rsidRDefault="0023789A" w:rsidP="006819F5">
            <w:pPr>
              <w:jc w:val="thaiDistribute"/>
              <w:rPr>
                <w:rFonts w:ascii="Arial" w:hAnsi="Arial" w:cs="Arial"/>
                <w:color w:val="000000"/>
                <w:sz w:val="18"/>
                <w:szCs w:val="18"/>
              </w:rPr>
            </w:pPr>
            <w:r w:rsidRPr="00032B84">
              <w:rPr>
                <w:rFonts w:ascii="Arial" w:hAnsi="Arial" w:cs="Arial"/>
                <w:color w:val="000000" w:themeColor="text1"/>
                <w:sz w:val="18"/>
                <w:szCs w:val="18"/>
              </w:rPr>
              <w:t xml:space="preserve">6. </w:t>
            </w:r>
            <w:r w:rsidR="008D3585" w:rsidRPr="00032B84">
              <w:rPr>
                <w:rFonts w:ascii="Arial" w:hAnsi="Arial" w:cs="Arial"/>
                <w:color w:val="000000" w:themeColor="text1"/>
                <w:sz w:val="18"/>
                <w:szCs w:val="18"/>
              </w:rPr>
              <w:t xml:space="preserve">Creating an organizational culture for sustainability (COCS). </w:t>
            </w:r>
          </w:p>
        </w:tc>
        <w:tc>
          <w:tcPr>
            <w:tcW w:w="600" w:type="dxa"/>
            <w:tcBorders>
              <w:left w:val="nil"/>
              <w:right w:val="nil"/>
            </w:tcBorders>
          </w:tcPr>
          <w:p w14:paraId="0E0374AF"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4.23</w:t>
            </w:r>
          </w:p>
          <w:p w14:paraId="35A02907" w14:textId="77777777" w:rsidR="008D3585" w:rsidRPr="00032B84" w:rsidRDefault="008D3585" w:rsidP="009F277D">
            <w:pPr>
              <w:jc w:val="center"/>
              <w:rPr>
                <w:rFonts w:ascii="Arial" w:hAnsi="Arial" w:cs="Arial"/>
                <w:color w:val="000000"/>
                <w:sz w:val="18"/>
                <w:szCs w:val="18"/>
              </w:rPr>
            </w:pPr>
          </w:p>
          <w:p w14:paraId="5C52C802"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4.19</w:t>
            </w:r>
          </w:p>
          <w:p w14:paraId="6ECFE617" w14:textId="77777777" w:rsidR="008D3585" w:rsidRPr="00032B84" w:rsidRDefault="008D3585" w:rsidP="009F277D">
            <w:pPr>
              <w:jc w:val="center"/>
              <w:rPr>
                <w:rFonts w:ascii="Arial" w:hAnsi="Arial" w:cs="Arial"/>
                <w:color w:val="000000"/>
                <w:sz w:val="18"/>
                <w:szCs w:val="18"/>
              </w:rPr>
            </w:pPr>
          </w:p>
          <w:p w14:paraId="38BAF9BD"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4.22</w:t>
            </w:r>
          </w:p>
          <w:p w14:paraId="780BAB63" w14:textId="77777777" w:rsidR="008D3585" w:rsidRPr="00032B84" w:rsidRDefault="008D3585" w:rsidP="009F277D">
            <w:pPr>
              <w:jc w:val="center"/>
              <w:rPr>
                <w:rFonts w:ascii="Arial" w:hAnsi="Arial" w:cs="Arial"/>
                <w:color w:val="000000"/>
                <w:sz w:val="18"/>
                <w:szCs w:val="18"/>
              </w:rPr>
            </w:pPr>
          </w:p>
          <w:p w14:paraId="72BAEC19"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4.19</w:t>
            </w:r>
          </w:p>
          <w:p w14:paraId="08007418" w14:textId="77777777" w:rsidR="008D3585" w:rsidRPr="00032B84" w:rsidRDefault="008D3585" w:rsidP="009F277D">
            <w:pPr>
              <w:jc w:val="center"/>
              <w:rPr>
                <w:rFonts w:ascii="Arial" w:hAnsi="Arial" w:cs="Arial"/>
                <w:color w:val="000000"/>
                <w:sz w:val="18"/>
                <w:szCs w:val="18"/>
              </w:rPr>
            </w:pPr>
          </w:p>
          <w:p w14:paraId="14727DAF"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4.16</w:t>
            </w:r>
          </w:p>
          <w:p w14:paraId="074C6890" w14:textId="77777777" w:rsidR="008D3585" w:rsidRPr="00032B84" w:rsidRDefault="008D3585" w:rsidP="009F277D">
            <w:pPr>
              <w:jc w:val="center"/>
              <w:rPr>
                <w:rFonts w:ascii="Arial" w:hAnsi="Arial" w:cs="Arial"/>
                <w:color w:val="000000"/>
                <w:sz w:val="18"/>
                <w:szCs w:val="18"/>
              </w:rPr>
            </w:pPr>
          </w:p>
          <w:p w14:paraId="19540274"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4.23</w:t>
            </w:r>
          </w:p>
        </w:tc>
        <w:tc>
          <w:tcPr>
            <w:tcW w:w="566" w:type="dxa"/>
            <w:tcBorders>
              <w:left w:val="nil"/>
              <w:right w:val="nil"/>
            </w:tcBorders>
          </w:tcPr>
          <w:p w14:paraId="46EEE113"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0.69</w:t>
            </w:r>
          </w:p>
          <w:p w14:paraId="553D73F0" w14:textId="77777777" w:rsidR="008D3585" w:rsidRPr="00032B84" w:rsidRDefault="008D3585" w:rsidP="009F277D">
            <w:pPr>
              <w:jc w:val="center"/>
              <w:rPr>
                <w:rFonts w:ascii="Arial" w:hAnsi="Arial" w:cs="Arial"/>
                <w:color w:val="000000"/>
                <w:sz w:val="18"/>
                <w:szCs w:val="18"/>
              </w:rPr>
            </w:pPr>
          </w:p>
          <w:p w14:paraId="31959674"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0.73</w:t>
            </w:r>
          </w:p>
          <w:p w14:paraId="52B9B8EE" w14:textId="77777777" w:rsidR="008D3585" w:rsidRPr="00032B84" w:rsidRDefault="008D3585" w:rsidP="009F277D">
            <w:pPr>
              <w:jc w:val="center"/>
              <w:rPr>
                <w:rFonts w:ascii="Arial" w:hAnsi="Arial" w:cs="Arial"/>
                <w:color w:val="000000"/>
                <w:sz w:val="18"/>
                <w:szCs w:val="18"/>
              </w:rPr>
            </w:pPr>
          </w:p>
          <w:p w14:paraId="39F865AB"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0.71</w:t>
            </w:r>
          </w:p>
          <w:p w14:paraId="0961177B" w14:textId="77777777" w:rsidR="008D3585" w:rsidRPr="00032B84" w:rsidRDefault="008D3585" w:rsidP="009F277D">
            <w:pPr>
              <w:jc w:val="center"/>
              <w:rPr>
                <w:rFonts w:ascii="Arial" w:hAnsi="Arial" w:cs="Arial"/>
                <w:color w:val="000000"/>
                <w:sz w:val="18"/>
                <w:szCs w:val="18"/>
              </w:rPr>
            </w:pPr>
          </w:p>
          <w:p w14:paraId="6CCE92A9"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0.73</w:t>
            </w:r>
          </w:p>
          <w:p w14:paraId="4BDD5A73" w14:textId="77777777" w:rsidR="008D3585" w:rsidRPr="00032B84" w:rsidRDefault="008D3585" w:rsidP="009F277D">
            <w:pPr>
              <w:jc w:val="center"/>
              <w:rPr>
                <w:rFonts w:ascii="Arial" w:hAnsi="Arial" w:cs="Arial"/>
                <w:color w:val="000000"/>
                <w:sz w:val="18"/>
                <w:szCs w:val="18"/>
              </w:rPr>
            </w:pPr>
          </w:p>
          <w:p w14:paraId="05E3CDC4" w14:textId="77777777" w:rsidR="008D3585" w:rsidRPr="00032B84" w:rsidRDefault="008D3585" w:rsidP="00871E7C">
            <w:pPr>
              <w:jc w:val="center"/>
              <w:rPr>
                <w:rFonts w:ascii="Arial" w:hAnsi="Arial" w:cs="Arial"/>
                <w:color w:val="000000"/>
                <w:sz w:val="18"/>
                <w:szCs w:val="18"/>
              </w:rPr>
            </w:pPr>
            <w:r w:rsidRPr="00032B84">
              <w:rPr>
                <w:rFonts w:ascii="Arial" w:hAnsi="Arial" w:cs="Arial"/>
                <w:color w:val="000000"/>
                <w:sz w:val="18"/>
                <w:szCs w:val="18"/>
              </w:rPr>
              <w:t>0.75</w:t>
            </w:r>
          </w:p>
          <w:p w14:paraId="0F597F78" w14:textId="77777777" w:rsidR="008D3585" w:rsidRPr="00032B84" w:rsidRDefault="008D3585" w:rsidP="00871E7C">
            <w:pPr>
              <w:jc w:val="center"/>
              <w:rPr>
                <w:rFonts w:ascii="Arial" w:hAnsi="Arial" w:cs="Arial"/>
                <w:color w:val="000000"/>
                <w:sz w:val="18"/>
                <w:szCs w:val="18"/>
              </w:rPr>
            </w:pPr>
          </w:p>
          <w:p w14:paraId="777BD8F6"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0.69</w:t>
            </w:r>
          </w:p>
        </w:tc>
        <w:tc>
          <w:tcPr>
            <w:tcW w:w="1078" w:type="dxa"/>
            <w:tcBorders>
              <w:left w:val="nil"/>
              <w:right w:val="nil"/>
            </w:tcBorders>
          </w:tcPr>
          <w:p w14:paraId="653F4250"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-0.385</w:t>
            </w:r>
          </w:p>
          <w:p w14:paraId="46DFD519" w14:textId="77777777" w:rsidR="008D3585" w:rsidRPr="00032B84" w:rsidRDefault="008D3585" w:rsidP="009F277D">
            <w:pPr>
              <w:jc w:val="center"/>
              <w:rPr>
                <w:rFonts w:ascii="Arial" w:hAnsi="Arial" w:cs="Arial"/>
                <w:color w:val="000000"/>
                <w:sz w:val="18"/>
                <w:szCs w:val="18"/>
              </w:rPr>
            </w:pPr>
          </w:p>
          <w:p w14:paraId="13FEF85A"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-0.443</w:t>
            </w:r>
          </w:p>
          <w:p w14:paraId="378A471F" w14:textId="77777777" w:rsidR="008D3585" w:rsidRPr="00032B84" w:rsidRDefault="008D3585" w:rsidP="009F277D">
            <w:pPr>
              <w:jc w:val="center"/>
              <w:rPr>
                <w:rFonts w:ascii="Arial" w:hAnsi="Arial" w:cs="Arial"/>
                <w:color w:val="000000"/>
                <w:sz w:val="18"/>
                <w:szCs w:val="18"/>
              </w:rPr>
            </w:pPr>
          </w:p>
          <w:p w14:paraId="4ED75377"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-0.446</w:t>
            </w:r>
          </w:p>
          <w:p w14:paraId="35A9E8F4" w14:textId="77777777" w:rsidR="008D3585" w:rsidRPr="00032B84" w:rsidRDefault="008D3585" w:rsidP="009F277D">
            <w:pPr>
              <w:jc w:val="center"/>
              <w:rPr>
                <w:rFonts w:ascii="Arial" w:hAnsi="Arial" w:cs="Arial"/>
                <w:color w:val="000000"/>
                <w:sz w:val="18"/>
                <w:szCs w:val="18"/>
              </w:rPr>
            </w:pPr>
          </w:p>
          <w:p w14:paraId="525AA19F"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-0.443</w:t>
            </w:r>
          </w:p>
          <w:p w14:paraId="79F72773" w14:textId="77777777" w:rsidR="008D3585" w:rsidRPr="00032B84" w:rsidRDefault="008D3585" w:rsidP="009F277D">
            <w:pPr>
              <w:jc w:val="center"/>
              <w:rPr>
                <w:rFonts w:ascii="Arial" w:hAnsi="Arial" w:cs="Arial"/>
                <w:color w:val="000000"/>
                <w:sz w:val="18"/>
                <w:szCs w:val="18"/>
              </w:rPr>
            </w:pPr>
          </w:p>
          <w:p w14:paraId="19B16D0D" w14:textId="77777777" w:rsidR="008D3585" w:rsidRPr="00032B84" w:rsidRDefault="008D3585" w:rsidP="00871E7C">
            <w:pPr>
              <w:jc w:val="center"/>
              <w:rPr>
                <w:rFonts w:ascii="Arial" w:hAnsi="Arial" w:cs="Arial"/>
                <w:color w:val="000000"/>
                <w:sz w:val="18"/>
                <w:szCs w:val="18"/>
              </w:rPr>
            </w:pPr>
            <w:r w:rsidRPr="00032B84">
              <w:rPr>
                <w:rFonts w:ascii="Arial" w:hAnsi="Arial" w:cs="Arial"/>
                <w:color w:val="000000"/>
                <w:sz w:val="18"/>
                <w:szCs w:val="18"/>
              </w:rPr>
              <w:t>-0.478</w:t>
            </w:r>
          </w:p>
          <w:p w14:paraId="46B15261" w14:textId="77777777" w:rsidR="008D3585" w:rsidRPr="00032B84" w:rsidRDefault="008D3585" w:rsidP="00871E7C">
            <w:pPr>
              <w:jc w:val="center"/>
              <w:rPr>
                <w:rFonts w:ascii="Arial" w:hAnsi="Arial" w:cs="Arial"/>
                <w:color w:val="000000"/>
                <w:sz w:val="18"/>
                <w:szCs w:val="18"/>
              </w:rPr>
            </w:pPr>
          </w:p>
          <w:p w14:paraId="1BB23818"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-0.385</w:t>
            </w:r>
          </w:p>
        </w:tc>
        <w:tc>
          <w:tcPr>
            <w:tcW w:w="1000" w:type="dxa"/>
            <w:tcBorders>
              <w:left w:val="nil"/>
              <w:right w:val="nil"/>
            </w:tcBorders>
          </w:tcPr>
          <w:p w14:paraId="1F1EB6EE"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-0.251</w:t>
            </w:r>
          </w:p>
          <w:p w14:paraId="785C8380" w14:textId="77777777" w:rsidR="008D3585" w:rsidRPr="00032B84" w:rsidRDefault="008D3585" w:rsidP="009F277D">
            <w:pPr>
              <w:jc w:val="center"/>
              <w:rPr>
                <w:rFonts w:ascii="Arial" w:hAnsi="Arial" w:cs="Arial"/>
                <w:color w:val="000000"/>
                <w:sz w:val="18"/>
                <w:szCs w:val="18"/>
              </w:rPr>
            </w:pPr>
          </w:p>
          <w:p w14:paraId="102DCACD"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-0.263</w:t>
            </w:r>
          </w:p>
          <w:p w14:paraId="47C9D358" w14:textId="77777777" w:rsidR="008D3585" w:rsidRPr="00032B84" w:rsidRDefault="008D3585" w:rsidP="009F277D">
            <w:pPr>
              <w:jc w:val="center"/>
              <w:rPr>
                <w:rFonts w:ascii="Arial" w:hAnsi="Arial" w:cs="Arial"/>
                <w:color w:val="000000"/>
                <w:sz w:val="18"/>
                <w:szCs w:val="18"/>
              </w:rPr>
            </w:pPr>
          </w:p>
          <w:p w14:paraId="24BDABA4"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-0.259</w:t>
            </w:r>
          </w:p>
          <w:p w14:paraId="1B6E6FCC" w14:textId="77777777" w:rsidR="008D3585" w:rsidRPr="00032B84" w:rsidRDefault="008D3585" w:rsidP="009F277D">
            <w:pPr>
              <w:jc w:val="center"/>
              <w:rPr>
                <w:rFonts w:ascii="Arial" w:hAnsi="Arial" w:cs="Arial"/>
                <w:color w:val="000000"/>
                <w:sz w:val="18"/>
                <w:szCs w:val="18"/>
              </w:rPr>
            </w:pPr>
          </w:p>
          <w:p w14:paraId="76C3A7F1"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-0.263</w:t>
            </w:r>
          </w:p>
          <w:p w14:paraId="4B0EC9A7" w14:textId="77777777" w:rsidR="008D3585" w:rsidRPr="00032B84" w:rsidRDefault="008D3585" w:rsidP="009F277D">
            <w:pPr>
              <w:jc w:val="center"/>
              <w:rPr>
                <w:rFonts w:ascii="Arial" w:hAnsi="Arial" w:cs="Arial"/>
                <w:color w:val="000000"/>
                <w:sz w:val="18"/>
                <w:szCs w:val="18"/>
              </w:rPr>
            </w:pPr>
          </w:p>
          <w:p w14:paraId="115AE450" w14:textId="77777777" w:rsidR="008D3585" w:rsidRPr="00032B84" w:rsidRDefault="008D3585" w:rsidP="00871E7C">
            <w:pPr>
              <w:jc w:val="center"/>
              <w:rPr>
                <w:rFonts w:ascii="Arial" w:hAnsi="Arial" w:cs="Arial"/>
                <w:color w:val="000000"/>
                <w:sz w:val="18"/>
                <w:szCs w:val="18"/>
              </w:rPr>
            </w:pPr>
            <w:r w:rsidRPr="00032B84">
              <w:rPr>
                <w:rFonts w:ascii="Arial" w:hAnsi="Arial" w:cs="Arial"/>
                <w:color w:val="000000"/>
                <w:sz w:val="18"/>
                <w:szCs w:val="18"/>
              </w:rPr>
              <w:t>-0.269</w:t>
            </w:r>
          </w:p>
          <w:p w14:paraId="66F57FF7" w14:textId="77777777" w:rsidR="008D3585" w:rsidRPr="00032B84" w:rsidRDefault="008D3585" w:rsidP="00871E7C">
            <w:pPr>
              <w:jc w:val="center"/>
              <w:rPr>
                <w:rFonts w:ascii="Arial" w:hAnsi="Arial" w:cs="Arial"/>
                <w:color w:val="000000"/>
                <w:sz w:val="18"/>
                <w:szCs w:val="18"/>
              </w:rPr>
            </w:pPr>
          </w:p>
          <w:p w14:paraId="733B1BB1"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-0.251</w:t>
            </w:r>
          </w:p>
        </w:tc>
        <w:tc>
          <w:tcPr>
            <w:tcW w:w="1104" w:type="dxa"/>
            <w:tcBorders>
              <w:left w:val="nil"/>
              <w:right w:val="nil"/>
            </w:tcBorders>
          </w:tcPr>
          <w:p w14:paraId="3DA243E5"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0.263</w:t>
            </w:r>
          </w:p>
          <w:p w14:paraId="151385EE" w14:textId="77777777" w:rsidR="008D3585" w:rsidRPr="00032B84" w:rsidRDefault="008D3585" w:rsidP="009F277D">
            <w:pPr>
              <w:jc w:val="center"/>
              <w:rPr>
                <w:rFonts w:ascii="Arial" w:hAnsi="Arial" w:cs="Arial"/>
                <w:color w:val="000000"/>
                <w:sz w:val="18"/>
                <w:szCs w:val="18"/>
              </w:rPr>
            </w:pPr>
          </w:p>
          <w:p w14:paraId="2905B7DB"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0.323</w:t>
            </w:r>
          </w:p>
          <w:p w14:paraId="5B6B0F78" w14:textId="77777777" w:rsidR="008D3585" w:rsidRPr="00032B84" w:rsidRDefault="008D3585" w:rsidP="009F277D">
            <w:pPr>
              <w:jc w:val="center"/>
              <w:rPr>
                <w:rFonts w:ascii="Arial" w:hAnsi="Arial" w:cs="Arial"/>
                <w:color w:val="000000"/>
                <w:sz w:val="18"/>
                <w:szCs w:val="18"/>
              </w:rPr>
            </w:pPr>
          </w:p>
          <w:p w14:paraId="353D504D"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0.265</w:t>
            </w:r>
          </w:p>
          <w:p w14:paraId="0C3E6E6C" w14:textId="77777777" w:rsidR="008D3585" w:rsidRPr="00032B84" w:rsidRDefault="008D3585" w:rsidP="009F277D">
            <w:pPr>
              <w:jc w:val="center"/>
              <w:rPr>
                <w:rFonts w:ascii="Arial" w:hAnsi="Arial" w:cs="Arial"/>
                <w:color w:val="000000"/>
                <w:sz w:val="18"/>
                <w:szCs w:val="18"/>
              </w:rPr>
            </w:pPr>
          </w:p>
          <w:p w14:paraId="521ECD8C"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0.323</w:t>
            </w:r>
          </w:p>
          <w:p w14:paraId="02C04310" w14:textId="77777777" w:rsidR="008D3585" w:rsidRPr="00032B84" w:rsidRDefault="008D3585" w:rsidP="009F277D">
            <w:pPr>
              <w:jc w:val="center"/>
              <w:rPr>
                <w:rFonts w:ascii="Arial" w:hAnsi="Arial" w:cs="Arial"/>
                <w:color w:val="000000"/>
                <w:sz w:val="18"/>
                <w:szCs w:val="18"/>
              </w:rPr>
            </w:pPr>
          </w:p>
          <w:p w14:paraId="24D97011" w14:textId="77777777" w:rsidR="008D3585" w:rsidRPr="00032B84" w:rsidRDefault="008D3585" w:rsidP="00871E7C">
            <w:pPr>
              <w:jc w:val="center"/>
              <w:rPr>
                <w:rFonts w:ascii="Arial" w:hAnsi="Arial" w:cs="Arial"/>
                <w:color w:val="000000"/>
                <w:sz w:val="18"/>
                <w:szCs w:val="18"/>
              </w:rPr>
            </w:pPr>
            <w:r w:rsidRPr="00032B84">
              <w:rPr>
                <w:rFonts w:ascii="Arial" w:hAnsi="Arial" w:cs="Arial"/>
                <w:color w:val="000000"/>
                <w:sz w:val="18"/>
                <w:szCs w:val="18"/>
              </w:rPr>
              <w:t>0.325</w:t>
            </w:r>
          </w:p>
          <w:p w14:paraId="44ACF8F2" w14:textId="77777777" w:rsidR="008D3585" w:rsidRPr="00032B84" w:rsidRDefault="008D3585" w:rsidP="00871E7C">
            <w:pPr>
              <w:jc w:val="center"/>
              <w:rPr>
                <w:rFonts w:ascii="Arial" w:hAnsi="Arial" w:cs="Arial"/>
                <w:color w:val="000000"/>
                <w:sz w:val="18"/>
                <w:szCs w:val="18"/>
              </w:rPr>
            </w:pPr>
          </w:p>
          <w:p w14:paraId="3AD7324F" w14:textId="77777777" w:rsidR="008D3585" w:rsidRPr="00032B84" w:rsidRDefault="008D3585" w:rsidP="009F277D">
            <w:pPr>
              <w:jc w:val="center"/>
              <w:rPr>
                <w:rFonts w:ascii="Arial" w:hAnsi="Arial" w:cs="Arial"/>
                <w:color w:val="000000"/>
                <w:sz w:val="18"/>
                <w:szCs w:val="18"/>
              </w:rPr>
            </w:pPr>
            <w:r w:rsidRPr="00032B84">
              <w:rPr>
                <w:rFonts w:ascii="Arial" w:hAnsi="Arial" w:cs="Arial"/>
                <w:color w:val="000000"/>
                <w:sz w:val="18"/>
                <w:szCs w:val="18"/>
              </w:rPr>
              <w:t>0.263</w:t>
            </w:r>
          </w:p>
        </w:tc>
      </w:tr>
      <w:tr w:rsidR="005024A7" w:rsidRPr="00032B84" w14:paraId="53A14B15" w14:textId="77777777" w:rsidTr="00121C03">
        <w:tc>
          <w:tcPr>
            <w:tcW w:w="4678" w:type="dxa"/>
            <w:tcBorders>
              <w:left w:val="nil"/>
              <w:right w:val="nil"/>
            </w:tcBorders>
          </w:tcPr>
          <w:p w14:paraId="7AD5376F" w14:textId="77777777" w:rsidR="005024A7" w:rsidRPr="00032B84" w:rsidRDefault="005024A7" w:rsidP="005024A7">
            <w:pPr>
              <w:jc w:val="center"/>
              <w:rPr>
                <w:rFonts w:ascii="Arial" w:hAnsi="Arial" w:cs="Arial"/>
                <w:b/>
                <w:bCs/>
                <w:color w:val="000000"/>
                <w:sz w:val="18"/>
                <w:szCs w:val="18"/>
              </w:rPr>
            </w:pPr>
            <w:r w:rsidRPr="00032B84">
              <w:rPr>
                <w:rFonts w:ascii="Arial" w:hAnsi="Arial" w:cs="Arial"/>
                <w:b/>
                <w:bCs/>
                <w:color w:val="000000"/>
                <w:sz w:val="18"/>
                <w:szCs w:val="18"/>
              </w:rPr>
              <w:t>Totals</w:t>
            </w:r>
          </w:p>
        </w:tc>
        <w:tc>
          <w:tcPr>
            <w:tcW w:w="600" w:type="dxa"/>
            <w:tcBorders>
              <w:left w:val="nil"/>
              <w:right w:val="nil"/>
            </w:tcBorders>
          </w:tcPr>
          <w:p w14:paraId="60BCA71E" w14:textId="77777777" w:rsidR="005024A7" w:rsidRPr="00032B84" w:rsidRDefault="005024A7" w:rsidP="00871E7C">
            <w:pPr>
              <w:jc w:val="center"/>
              <w:rPr>
                <w:rFonts w:ascii="Arial" w:hAnsi="Arial" w:cs="Arial"/>
                <w:color w:val="000000"/>
                <w:sz w:val="18"/>
                <w:szCs w:val="18"/>
              </w:rPr>
            </w:pPr>
            <w:r w:rsidRPr="00032B84">
              <w:rPr>
                <w:rFonts w:ascii="Arial" w:hAnsi="Arial" w:cs="Arial"/>
                <w:b/>
                <w:bCs/>
                <w:color w:val="000000"/>
                <w:sz w:val="18"/>
                <w:szCs w:val="18"/>
              </w:rPr>
              <w:t>4.20</w:t>
            </w:r>
          </w:p>
        </w:tc>
        <w:tc>
          <w:tcPr>
            <w:tcW w:w="566" w:type="dxa"/>
            <w:tcBorders>
              <w:left w:val="nil"/>
              <w:right w:val="nil"/>
            </w:tcBorders>
          </w:tcPr>
          <w:p w14:paraId="4064053C" w14:textId="77777777" w:rsidR="005024A7" w:rsidRPr="00032B84" w:rsidRDefault="005024A7" w:rsidP="00871E7C">
            <w:pPr>
              <w:jc w:val="center"/>
              <w:rPr>
                <w:rFonts w:ascii="Arial" w:hAnsi="Arial" w:cs="Arial"/>
                <w:color w:val="000000"/>
                <w:sz w:val="18"/>
                <w:szCs w:val="18"/>
              </w:rPr>
            </w:pPr>
            <w:r w:rsidRPr="00032B84">
              <w:rPr>
                <w:rFonts w:ascii="Arial" w:hAnsi="Arial" w:cs="Arial"/>
                <w:b/>
                <w:bCs/>
                <w:color w:val="000000"/>
                <w:sz w:val="18"/>
                <w:szCs w:val="18"/>
              </w:rPr>
              <w:t>0.72</w:t>
            </w:r>
          </w:p>
        </w:tc>
        <w:tc>
          <w:tcPr>
            <w:tcW w:w="3182" w:type="dxa"/>
            <w:gridSpan w:val="3"/>
            <w:tcBorders>
              <w:left w:val="nil"/>
              <w:right w:val="nil"/>
            </w:tcBorders>
          </w:tcPr>
          <w:p w14:paraId="5829B8BF" w14:textId="77777777" w:rsidR="005024A7" w:rsidRPr="00032B84" w:rsidRDefault="005024A7" w:rsidP="00871E7C">
            <w:pPr>
              <w:jc w:val="center"/>
              <w:rPr>
                <w:rFonts w:ascii="Arial" w:hAnsi="Arial" w:cs="Arial"/>
                <w:color w:val="000000"/>
                <w:sz w:val="18"/>
                <w:szCs w:val="18"/>
              </w:rPr>
            </w:pPr>
          </w:p>
        </w:tc>
      </w:tr>
    </w:tbl>
    <w:p w14:paraId="6DCA3A58" w14:textId="77777777" w:rsidR="001755AC" w:rsidRPr="00945CAF" w:rsidRDefault="001755AC" w:rsidP="002748B2">
      <w:pPr>
        <w:spacing w:after="0" w:line="240" w:lineRule="auto"/>
        <w:ind w:firstLine="284"/>
        <w:jc w:val="thaiDistribute"/>
        <w:rPr>
          <w:rFonts w:ascii="Calibri" w:hAnsi="Calibri" w:cs="Calibri"/>
          <w:color w:val="000000"/>
          <w:sz w:val="20"/>
          <w:szCs w:val="20"/>
        </w:rPr>
      </w:pPr>
    </w:p>
    <w:p w14:paraId="022D3A62" w14:textId="77777777" w:rsidR="002748B2" w:rsidRPr="00032B84" w:rsidRDefault="002748B2" w:rsidP="00D7550B">
      <w:pPr>
        <w:spacing w:after="120" w:line="240" w:lineRule="auto"/>
        <w:jc w:val="thaiDistribute"/>
        <w:rPr>
          <w:rFonts w:ascii="Arial" w:hAnsi="Arial" w:cs="Arial"/>
          <w:color w:val="000000"/>
          <w:sz w:val="20"/>
          <w:szCs w:val="20"/>
        </w:rPr>
      </w:pPr>
      <w:r w:rsidRPr="00032B84">
        <w:rPr>
          <w:rFonts w:ascii="Arial" w:hAnsi="Arial" w:cs="Arial"/>
          <w:color w:val="000000"/>
          <w:sz w:val="20"/>
          <w:szCs w:val="20"/>
        </w:rPr>
        <w:t xml:space="preserve">And the consistency of the model in the causal relationship of empowering leadership of change management </w:t>
      </w:r>
      <w:r w:rsidR="00FC7327" w:rsidRPr="00032B84">
        <w:rPr>
          <w:rFonts w:ascii="Arial" w:hAnsi="Arial" w:cs="Arial"/>
          <w:color w:val="000000"/>
          <w:sz w:val="20"/>
          <w:szCs w:val="20"/>
        </w:rPr>
        <w:t xml:space="preserve">for </w:t>
      </w:r>
      <w:r w:rsidRPr="00032B84">
        <w:rPr>
          <w:rFonts w:ascii="Arial" w:hAnsi="Arial" w:cs="Arial"/>
          <w:color w:val="000000"/>
          <w:sz w:val="20"/>
          <w:szCs w:val="20"/>
        </w:rPr>
        <w:t xml:space="preserve">sustainability in high-performance educational organizations on the 6 variables found that the consistency with the empirical data, considering the fit index value that passed the acceptance criteria, including Chi- square/df of 1.79, is less than 2.00, GFI of 0.91, RMR of 0.034, which is less than 0.90, and RMSEA of 0.049, is less than 0.05. By continuous learning and teamwork effectively, </w:t>
      </w:r>
      <w:r w:rsidR="0037470D" w:rsidRPr="00032B84">
        <w:rPr>
          <w:rFonts w:ascii="Arial" w:hAnsi="Arial" w:cs="Arial"/>
          <w:color w:val="000000"/>
          <w:sz w:val="20"/>
          <w:szCs w:val="20"/>
        </w:rPr>
        <w:t xml:space="preserve">to </w:t>
      </w:r>
      <w:r w:rsidRPr="00032B84">
        <w:rPr>
          <w:rFonts w:ascii="Arial" w:hAnsi="Arial" w:cs="Arial"/>
          <w:color w:val="000000"/>
          <w:sz w:val="20"/>
          <w:szCs w:val="20"/>
        </w:rPr>
        <w:t>a positive direct influence from a vision for creating an organizational future of 0.52, sharing power and participation in operations has a positive direct influence from a vision for creating an organizational future of 0.60, and sharing power and participation in operations has a positive direct influence from structures and work processes to support the organizational vision of 0.62, including continuous learning and teamwork effectively was positively influenced directly by open communication among the organization's personnel of 0.61, and creating an organizational culture for sustainability</w:t>
      </w:r>
      <w:r w:rsidR="00121C03" w:rsidRPr="00032B84">
        <w:rPr>
          <w:rFonts w:ascii="Arial" w:hAnsi="Arial" w:cs="Arial"/>
          <w:color w:val="000000"/>
          <w:sz w:val="20"/>
          <w:szCs w:val="20"/>
        </w:rPr>
        <w:t xml:space="preserve"> </w:t>
      </w:r>
      <w:r w:rsidRPr="00032B84">
        <w:rPr>
          <w:rFonts w:ascii="Arial" w:hAnsi="Arial" w:cs="Arial"/>
          <w:color w:val="000000"/>
          <w:sz w:val="20"/>
          <w:szCs w:val="20"/>
        </w:rPr>
        <w:t xml:space="preserve">was positively influenced directly by a vision for creating an organizational future of 0.64, sharing power and participation in operations was positively influenced directly by open communication among the organization's personnel of 0.54, respectively, which obtained the total influence that was consistent with the empirical data with statistical significance at the 0.05 level, as shown in Figure 1, and Table 4. </w:t>
      </w:r>
    </w:p>
    <w:p w14:paraId="1C25712F" w14:textId="77777777" w:rsidR="006B5DFC" w:rsidRPr="00032B84" w:rsidRDefault="006B5DFC" w:rsidP="006B5DFC">
      <w:pPr>
        <w:spacing w:after="0" w:line="240" w:lineRule="auto"/>
        <w:jc w:val="thaiDistribute"/>
        <w:rPr>
          <w:rFonts w:ascii="Arial" w:hAnsi="Arial" w:cs="Arial"/>
          <w:b/>
          <w:bCs/>
          <w:color w:val="000000"/>
          <w:sz w:val="20"/>
          <w:szCs w:val="20"/>
        </w:rPr>
      </w:pPr>
      <w:r w:rsidRPr="00032B84">
        <w:rPr>
          <w:rFonts w:ascii="Arial" w:hAnsi="Arial" w:cs="Arial"/>
          <w:b/>
          <w:bCs/>
          <w:color w:val="000000"/>
          <w:sz w:val="20"/>
          <w:szCs w:val="20"/>
        </w:rPr>
        <w:t xml:space="preserve">Figure 1. </w:t>
      </w:r>
    </w:p>
    <w:p w14:paraId="6373D8AA" w14:textId="77777777" w:rsidR="006E406F" w:rsidRPr="00032B84" w:rsidRDefault="006B5DFC" w:rsidP="006B5DFC">
      <w:pPr>
        <w:spacing w:after="0" w:line="240" w:lineRule="auto"/>
        <w:jc w:val="thaiDistribute"/>
        <w:rPr>
          <w:rFonts w:ascii="Arial" w:hAnsi="Arial" w:cs="Arial"/>
          <w:color w:val="000000"/>
          <w:sz w:val="20"/>
          <w:szCs w:val="20"/>
        </w:rPr>
      </w:pPr>
      <w:r w:rsidRPr="00032B84">
        <w:rPr>
          <w:rFonts w:ascii="Arial" w:hAnsi="Arial" w:cs="Arial"/>
          <w:color w:val="000000"/>
          <w:sz w:val="20"/>
          <w:szCs w:val="20"/>
        </w:rPr>
        <w:t xml:space="preserve">The model in the causal relationship of empowering leadership of change </w:t>
      </w:r>
      <w:r w:rsidR="00FC7327" w:rsidRPr="00032B84">
        <w:rPr>
          <w:rFonts w:ascii="Arial" w:hAnsi="Arial" w:cs="Arial"/>
          <w:color w:val="000000"/>
          <w:sz w:val="20"/>
          <w:szCs w:val="20"/>
        </w:rPr>
        <w:t xml:space="preserve">for </w:t>
      </w:r>
      <w:r w:rsidRPr="00032B84">
        <w:rPr>
          <w:rFonts w:ascii="Arial" w:hAnsi="Arial" w:cs="Arial"/>
          <w:color w:val="000000"/>
          <w:sz w:val="20"/>
          <w:szCs w:val="20"/>
        </w:rPr>
        <w:t>sustainability in high-performance educational organizations.</w:t>
      </w:r>
    </w:p>
    <w:p w14:paraId="6E4BD243" w14:textId="77777777" w:rsidR="006B5DFC" w:rsidRDefault="006B5DFC" w:rsidP="00945CAF">
      <w:pPr>
        <w:spacing w:after="0" w:line="240" w:lineRule="auto"/>
        <w:jc w:val="center"/>
        <w:rPr>
          <w:rFonts w:ascii="Arial" w:hAnsi="Arial" w:cs="Arial"/>
          <w:color w:val="000000"/>
          <w:sz w:val="19"/>
          <w:szCs w:val="19"/>
        </w:rPr>
      </w:pPr>
      <w:commentRangeStart w:id="0"/>
      <w:r w:rsidRPr="006B5DFC">
        <w:rPr>
          <w:rFonts w:ascii="Arial" w:hAnsi="Arial" w:cs="Arial"/>
          <w:noProof/>
          <w:color w:val="000000"/>
          <w:sz w:val="19"/>
          <w:szCs w:val="19"/>
        </w:rPr>
        <w:lastRenderedPageBreak/>
        <w:drawing>
          <wp:inline distT="0" distB="0" distL="0" distR="0" wp14:anchorId="250C9891" wp14:editId="6F45BBCE">
            <wp:extent cx="4695825" cy="3429000"/>
            <wp:effectExtent l="0" t="0" r="9525" b="0"/>
            <wp:docPr id="36" name="รูปภาพ 36" descr="C:\Users\User\Downloads\1748701629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17487016299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3429000"/>
                    </a:xfrm>
                    <a:prstGeom prst="rect">
                      <a:avLst/>
                    </a:prstGeom>
                    <a:noFill/>
                    <a:ln>
                      <a:noFill/>
                    </a:ln>
                  </pic:spPr>
                </pic:pic>
              </a:graphicData>
            </a:graphic>
          </wp:inline>
        </w:drawing>
      </w:r>
      <w:commentRangeEnd w:id="0"/>
      <w:r w:rsidR="005A26D7">
        <w:rPr>
          <w:rStyle w:val="CommentReference"/>
        </w:rPr>
        <w:commentReference w:id="0"/>
      </w:r>
    </w:p>
    <w:p w14:paraId="6DCE52BE" w14:textId="77777777" w:rsidR="006B5DFC" w:rsidRPr="00032B84" w:rsidRDefault="006B5DFC" w:rsidP="009E3703">
      <w:pPr>
        <w:spacing w:after="0" w:line="240" w:lineRule="auto"/>
        <w:jc w:val="center"/>
        <w:rPr>
          <w:rFonts w:ascii="Arial" w:hAnsi="Arial" w:cs="Arial"/>
          <w:color w:val="000000"/>
          <w:sz w:val="18"/>
          <w:szCs w:val="18"/>
        </w:rPr>
      </w:pPr>
      <w:r w:rsidRPr="00032B84">
        <w:rPr>
          <w:rFonts w:ascii="Arial" w:hAnsi="Arial" w:cs="Arial"/>
          <w:color w:val="000000"/>
          <w:sz w:val="18"/>
          <w:szCs w:val="18"/>
        </w:rPr>
        <w:t>Chi-square/df of 1.79</w:t>
      </w:r>
      <w:r w:rsidRPr="00032B84">
        <w:rPr>
          <w:rFonts w:ascii="Arial" w:eastAsia="BrowalliaNew" w:hAnsi="Arial" w:cs="Arial"/>
          <w:color w:val="000000"/>
          <w:sz w:val="18"/>
          <w:szCs w:val="18"/>
        </w:rPr>
        <w:t>,</w:t>
      </w:r>
      <w:r w:rsidRPr="00032B84">
        <w:rPr>
          <w:rFonts w:ascii="Arial" w:eastAsia="BrowalliaNew" w:hAnsi="Arial" w:cs="Arial"/>
          <w:color w:val="000000"/>
          <w:sz w:val="18"/>
          <w:szCs w:val="18"/>
          <w:cs/>
        </w:rPr>
        <w:t xml:space="preserve"> </w:t>
      </w:r>
      <w:r w:rsidRPr="00032B84">
        <w:rPr>
          <w:rFonts w:ascii="Arial" w:eastAsia="BrowalliaNew" w:hAnsi="Arial" w:cs="Arial"/>
          <w:color w:val="000000"/>
          <w:sz w:val="18"/>
          <w:szCs w:val="18"/>
        </w:rPr>
        <w:t>GFI of 0.91, RMR of 0.034, RMSEA of 0.049</w:t>
      </w:r>
      <w:r w:rsidR="009C47B5" w:rsidRPr="00032B84">
        <w:rPr>
          <w:rFonts w:ascii="Arial" w:eastAsia="BrowalliaNew" w:hAnsi="Arial" w:cs="Arial"/>
          <w:color w:val="000000"/>
          <w:sz w:val="18"/>
          <w:szCs w:val="18"/>
        </w:rPr>
        <w:t>.</w:t>
      </w:r>
    </w:p>
    <w:p w14:paraId="1F492D59" w14:textId="77777777" w:rsidR="00945CAF" w:rsidRDefault="00945CAF" w:rsidP="00367634">
      <w:pPr>
        <w:spacing w:after="0" w:line="240" w:lineRule="auto"/>
        <w:rPr>
          <w:rFonts w:ascii="Times New Roman" w:hAnsi="Times New Roman" w:cs="Times New Roman"/>
          <w:b/>
          <w:bCs/>
          <w:i/>
          <w:iCs/>
          <w:color w:val="000000"/>
          <w:szCs w:val="22"/>
        </w:rPr>
      </w:pPr>
    </w:p>
    <w:p w14:paraId="555D7F94" w14:textId="77777777" w:rsidR="00367634" w:rsidRPr="00032B84" w:rsidRDefault="00367634" w:rsidP="00367634">
      <w:pPr>
        <w:spacing w:after="0" w:line="240" w:lineRule="auto"/>
        <w:rPr>
          <w:rFonts w:ascii="Arial" w:eastAsia="BrowalliaNew" w:hAnsi="Arial" w:cs="Arial"/>
          <w:b/>
          <w:bCs/>
          <w:color w:val="000000"/>
          <w:sz w:val="20"/>
          <w:szCs w:val="20"/>
        </w:rPr>
      </w:pPr>
      <w:r w:rsidRPr="00032B84">
        <w:rPr>
          <w:rFonts w:ascii="Arial" w:hAnsi="Arial" w:cs="Arial"/>
          <w:b/>
          <w:bCs/>
          <w:color w:val="000000"/>
          <w:sz w:val="20"/>
          <w:szCs w:val="20"/>
        </w:rPr>
        <w:t xml:space="preserve">Table 4. </w:t>
      </w:r>
    </w:p>
    <w:p w14:paraId="7EF43F35" w14:textId="77777777" w:rsidR="00484FEF" w:rsidRPr="00032B84" w:rsidRDefault="00367634" w:rsidP="00484FEF">
      <w:pPr>
        <w:spacing w:after="0" w:line="240" w:lineRule="auto"/>
        <w:jc w:val="thaiDistribute"/>
        <w:rPr>
          <w:rFonts w:ascii="Arial" w:hAnsi="Arial" w:cs="Arial"/>
          <w:color w:val="000000"/>
          <w:sz w:val="20"/>
          <w:szCs w:val="20"/>
        </w:rPr>
      </w:pPr>
      <w:r w:rsidRPr="00032B84">
        <w:rPr>
          <w:rFonts w:ascii="Arial" w:hAnsi="Arial" w:cs="Arial"/>
          <w:color w:val="000000"/>
          <w:sz w:val="20"/>
          <w:szCs w:val="20"/>
        </w:rPr>
        <w:t xml:space="preserve">Causal influence value of empowering leadership of change management </w:t>
      </w:r>
      <w:r w:rsidR="00FC7327" w:rsidRPr="00032B84">
        <w:rPr>
          <w:rFonts w:ascii="Arial" w:hAnsi="Arial" w:cs="Arial"/>
          <w:color w:val="000000"/>
          <w:sz w:val="20"/>
          <w:szCs w:val="20"/>
        </w:rPr>
        <w:t xml:space="preserve">for </w:t>
      </w:r>
      <w:r w:rsidRPr="00032B84">
        <w:rPr>
          <w:rFonts w:ascii="Arial" w:hAnsi="Arial" w:cs="Arial"/>
          <w:color w:val="000000"/>
          <w:sz w:val="20"/>
          <w:szCs w:val="20"/>
        </w:rPr>
        <w:t xml:space="preserve">sustainability in high-performance educational organizations. </w:t>
      </w:r>
    </w:p>
    <w:tbl>
      <w:tblPr>
        <w:tblStyle w:val="TableGrid"/>
        <w:tblW w:w="0" w:type="auto"/>
        <w:tblLook w:val="04A0" w:firstRow="1" w:lastRow="0" w:firstColumn="1" w:lastColumn="0" w:noHBand="0" w:noVBand="1"/>
      </w:tblPr>
      <w:tblGrid>
        <w:gridCol w:w="3930"/>
        <w:gridCol w:w="1168"/>
        <w:gridCol w:w="1276"/>
        <w:gridCol w:w="1276"/>
        <w:gridCol w:w="1366"/>
      </w:tblGrid>
      <w:tr w:rsidR="000215C2" w:rsidRPr="00032B84" w14:paraId="4DB5355E" w14:textId="77777777" w:rsidTr="00484FEF">
        <w:tc>
          <w:tcPr>
            <w:tcW w:w="3930" w:type="dxa"/>
            <w:vMerge w:val="restart"/>
            <w:tcBorders>
              <w:left w:val="nil"/>
              <w:right w:val="nil"/>
            </w:tcBorders>
          </w:tcPr>
          <w:p w14:paraId="7B29CA6A" w14:textId="77777777" w:rsidR="000215C2" w:rsidRPr="00032B84" w:rsidRDefault="000215C2" w:rsidP="000215C2">
            <w:pPr>
              <w:tabs>
                <w:tab w:val="left" w:pos="567"/>
                <w:tab w:val="left" w:pos="851"/>
                <w:tab w:val="left" w:pos="1134"/>
              </w:tabs>
              <w:spacing w:after="120"/>
              <w:jc w:val="center"/>
              <w:rPr>
                <w:rFonts w:ascii="Arial" w:hAnsi="Arial" w:cs="Arial"/>
                <w:b/>
                <w:bCs/>
                <w:color w:val="000000"/>
                <w:sz w:val="18"/>
                <w:szCs w:val="18"/>
              </w:rPr>
            </w:pPr>
          </w:p>
          <w:p w14:paraId="0D472F95" w14:textId="77777777" w:rsidR="000215C2" w:rsidRPr="00032B84" w:rsidRDefault="000215C2" w:rsidP="00484FEF">
            <w:pPr>
              <w:pBdr>
                <w:right w:val="single" w:sz="4" w:space="4" w:color="auto"/>
              </w:pBdr>
              <w:tabs>
                <w:tab w:val="left" w:pos="567"/>
                <w:tab w:val="left" w:pos="851"/>
                <w:tab w:val="left" w:pos="1134"/>
              </w:tabs>
              <w:spacing w:after="120"/>
              <w:jc w:val="center"/>
              <w:rPr>
                <w:rFonts w:ascii="Arial" w:hAnsi="Arial" w:cs="Arial"/>
                <w:b/>
                <w:bCs/>
                <w:color w:val="000000"/>
                <w:sz w:val="18"/>
                <w:szCs w:val="18"/>
              </w:rPr>
            </w:pPr>
          </w:p>
          <w:p w14:paraId="7EF93055" w14:textId="77777777" w:rsidR="000215C2" w:rsidRPr="00032B84" w:rsidRDefault="000215C2" w:rsidP="00484FEF">
            <w:pPr>
              <w:pBdr>
                <w:right w:val="single" w:sz="4" w:space="4" w:color="auto"/>
              </w:pBdr>
              <w:tabs>
                <w:tab w:val="left" w:pos="567"/>
                <w:tab w:val="left" w:pos="851"/>
                <w:tab w:val="left" w:pos="1134"/>
              </w:tabs>
              <w:spacing w:after="120"/>
              <w:jc w:val="center"/>
              <w:rPr>
                <w:rFonts w:ascii="Arial" w:hAnsi="Arial" w:cs="Arial"/>
                <w:sz w:val="18"/>
                <w:szCs w:val="18"/>
              </w:rPr>
            </w:pPr>
            <w:r w:rsidRPr="00032B84">
              <w:rPr>
                <w:rFonts w:ascii="Arial" w:hAnsi="Arial" w:cs="Arial"/>
                <w:b/>
                <w:bCs/>
                <w:color w:val="000000"/>
                <w:sz w:val="18"/>
                <w:szCs w:val="18"/>
              </w:rPr>
              <w:t>Internal variables</w:t>
            </w:r>
          </w:p>
        </w:tc>
        <w:tc>
          <w:tcPr>
            <w:tcW w:w="1168" w:type="dxa"/>
            <w:vMerge w:val="restart"/>
            <w:tcBorders>
              <w:left w:val="nil"/>
              <w:right w:val="nil"/>
            </w:tcBorders>
          </w:tcPr>
          <w:p w14:paraId="38C0187A" w14:textId="77777777" w:rsidR="000215C2" w:rsidRPr="00032B84" w:rsidRDefault="000215C2" w:rsidP="000215C2">
            <w:pPr>
              <w:tabs>
                <w:tab w:val="left" w:pos="567"/>
                <w:tab w:val="left" w:pos="851"/>
                <w:tab w:val="left" w:pos="1134"/>
              </w:tabs>
              <w:spacing w:after="120"/>
              <w:jc w:val="center"/>
              <w:rPr>
                <w:rFonts w:ascii="Arial" w:hAnsi="Arial" w:cs="Arial"/>
                <w:b/>
                <w:bCs/>
                <w:color w:val="000000"/>
                <w:sz w:val="18"/>
                <w:szCs w:val="18"/>
              </w:rPr>
            </w:pPr>
          </w:p>
          <w:p w14:paraId="3C77D3DE" w14:textId="77777777" w:rsidR="000215C2" w:rsidRPr="00032B84" w:rsidRDefault="000215C2" w:rsidP="000215C2">
            <w:pPr>
              <w:tabs>
                <w:tab w:val="left" w:pos="567"/>
                <w:tab w:val="left" w:pos="851"/>
                <w:tab w:val="left" w:pos="1134"/>
              </w:tabs>
              <w:spacing w:after="120"/>
              <w:jc w:val="center"/>
              <w:rPr>
                <w:rFonts w:ascii="Arial" w:hAnsi="Arial" w:cs="Arial"/>
                <w:b/>
                <w:bCs/>
                <w:color w:val="000000"/>
                <w:sz w:val="18"/>
                <w:szCs w:val="18"/>
              </w:rPr>
            </w:pPr>
          </w:p>
          <w:p w14:paraId="5C07B36E"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b/>
                <w:bCs/>
                <w:color w:val="000000"/>
                <w:sz w:val="18"/>
                <w:szCs w:val="18"/>
              </w:rPr>
              <w:t>Influences.</w:t>
            </w:r>
          </w:p>
        </w:tc>
        <w:tc>
          <w:tcPr>
            <w:tcW w:w="3918" w:type="dxa"/>
            <w:gridSpan w:val="3"/>
            <w:tcBorders>
              <w:left w:val="nil"/>
              <w:right w:val="nil"/>
            </w:tcBorders>
          </w:tcPr>
          <w:p w14:paraId="2E7B5D40"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b/>
                <w:bCs/>
                <w:color w:val="000000"/>
                <w:sz w:val="18"/>
                <w:szCs w:val="18"/>
              </w:rPr>
              <w:t>External variables.</w:t>
            </w:r>
          </w:p>
        </w:tc>
      </w:tr>
      <w:tr w:rsidR="000215C2" w:rsidRPr="00032B84" w14:paraId="39901AC3" w14:textId="77777777" w:rsidTr="00484FEF">
        <w:tc>
          <w:tcPr>
            <w:tcW w:w="3930" w:type="dxa"/>
            <w:vMerge/>
            <w:tcBorders>
              <w:left w:val="nil"/>
              <w:bottom w:val="single" w:sz="4" w:space="0" w:color="auto"/>
              <w:right w:val="nil"/>
            </w:tcBorders>
          </w:tcPr>
          <w:p w14:paraId="3BCD3E2D" w14:textId="77777777" w:rsidR="000215C2" w:rsidRPr="00032B84" w:rsidRDefault="000215C2" w:rsidP="006A6FF9">
            <w:pPr>
              <w:tabs>
                <w:tab w:val="left" w:pos="567"/>
                <w:tab w:val="left" w:pos="851"/>
                <w:tab w:val="left" w:pos="1134"/>
              </w:tabs>
              <w:spacing w:after="120"/>
              <w:jc w:val="thaiDistribute"/>
              <w:rPr>
                <w:rFonts w:ascii="Arial" w:hAnsi="Arial" w:cs="Arial"/>
                <w:sz w:val="18"/>
                <w:szCs w:val="18"/>
              </w:rPr>
            </w:pPr>
          </w:p>
        </w:tc>
        <w:tc>
          <w:tcPr>
            <w:tcW w:w="1168" w:type="dxa"/>
            <w:vMerge/>
            <w:tcBorders>
              <w:left w:val="nil"/>
              <w:bottom w:val="single" w:sz="4" w:space="0" w:color="auto"/>
              <w:right w:val="nil"/>
            </w:tcBorders>
          </w:tcPr>
          <w:p w14:paraId="4BD714D2" w14:textId="77777777" w:rsidR="000215C2" w:rsidRPr="00032B84" w:rsidRDefault="000215C2" w:rsidP="006A6FF9">
            <w:pPr>
              <w:tabs>
                <w:tab w:val="left" w:pos="567"/>
                <w:tab w:val="left" w:pos="851"/>
                <w:tab w:val="left" w:pos="1134"/>
              </w:tabs>
              <w:spacing w:after="120"/>
              <w:jc w:val="thaiDistribute"/>
              <w:rPr>
                <w:rFonts w:ascii="Arial" w:hAnsi="Arial" w:cs="Arial"/>
                <w:sz w:val="18"/>
                <w:szCs w:val="18"/>
              </w:rPr>
            </w:pPr>
          </w:p>
        </w:tc>
        <w:tc>
          <w:tcPr>
            <w:tcW w:w="1276" w:type="dxa"/>
            <w:tcBorders>
              <w:left w:val="nil"/>
              <w:bottom w:val="single" w:sz="4" w:space="0" w:color="auto"/>
              <w:right w:val="nil"/>
            </w:tcBorders>
          </w:tcPr>
          <w:p w14:paraId="15469947"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themeColor="text1"/>
                <w:sz w:val="18"/>
                <w:szCs w:val="18"/>
              </w:rPr>
              <w:t>Continuous learning and teamwork effectively (CLTE).</w:t>
            </w:r>
          </w:p>
        </w:tc>
        <w:tc>
          <w:tcPr>
            <w:tcW w:w="1276" w:type="dxa"/>
            <w:tcBorders>
              <w:left w:val="nil"/>
              <w:right w:val="nil"/>
            </w:tcBorders>
          </w:tcPr>
          <w:p w14:paraId="5072FC3A"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themeColor="text1"/>
                <w:sz w:val="18"/>
                <w:szCs w:val="18"/>
              </w:rPr>
              <w:t>Sharing power and participation in operations (SPPO).</w:t>
            </w:r>
          </w:p>
        </w:tc>
        <w:tc>
          <w:tcPr>
            <w:tcW w:w="1366" w:type="dxa"/>
            <w:tcBorders>
              <w:left w:val="nil"/>
              <w:right w:val="nil"/>
            </w:tcBorders>
          </w:tcPr>
          <w:p w14:paraId="66432931"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themeColor="text1"/>
                <w:sz w:val="18"/>
                <w:szCs w:val="18"/>
              </w:rPr>
              <w:t xml:space="preserve">Creating an organizational culture for sustainability (COCS). </w:t>
            </w:r>
          </w:p>
        </w:tc>
      </w:tr>
      <w:tr w:rsidR="00484FEF" w:rsidRPr="00032B84" w14:paraId="6B9DAC8E" w14:textId="77777777" w:rsidTr="00484FEF">
        <w:tc>
          <w:tcPr>
            <w:tcW w:w="3930" w:type="dxa"/>
            <w:tcBorders>
              <w:left w:val="nil"/>
              <w:right w:val="nil"/>
            </w:tcBorders>
          </w:tcPr>
          <w:p w14:paraId="685F7C23" w14:textId="77777777" w:rsidR="000215C2" w:rsidRPr="00032B84" w:rsidRDefault="000215C2" w:rsidP="006A6FF9">
            <w:pPr>
              <w:tabs>
                <w:tab w:val="left" w:pos="567"/>
                <w:tab w:val="left" w:pos="851"/>
                <w:tab w:val="left" w:pos="1134"/>
              </w:tabs>
              <w:spacing w:after="120"/>
              <w:jc w:val="thaiDistribute"/>
              <w:rPr>
                <w:rFonts w:ascii="Arial" w:hAnsi="Arial" w:cs="Arial"/>
                <w:sz w:val="18"/>
                <w:szCs w:val="18"/>
              </w:rPr>
            </w:pPr>
            <w:r w:rsidRPr="00032B84">
              <w:rPr>
                <w:rFonts w:ascii="Arial" w:hAnsi="Arial" w:cs="Arial"/>
                <w:color w:val="000000" w:themeColor="text1"/>
                <w:sz w:val="18"/>
                <w:szCs w:val="18"/>
              </w:rPr>
              <w:t>A vision for creating an organizational future (VCOF).</w:t>
            </w:r>
            <w:r w:rsidRPr="00032B84">
              <w:rPr>
                <w:rFonts w:ascii="Arial" w:hAnsi="Arial" w:cs="Arial"/>
                <w:color w:val="000000" w:themeColor="text1"/>
                <w:kern w:val="0"/>
                <w:sz w:val="18"/>
                <w:szCs w:val="18"/>
                <w14:ligatures w14:val="none"/>
              </w:rPr>
              <w:t xml:space="preserve"> </w:t>
            </w:r>
          </w:p>
        </w:tc>
        <w:tc>
          <w:tcPr>
            <w:tcW w:w="1168" w:type="dxa"/>
            <w:tcBorders>
              <w:left w:val="nil"/>
              <w:right w:val="nil"/>
            </w:tcBorders>
          </w:tcPr>
          <w:p w14:paraId="322A27A1"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DE</w:t>
            </w:r>
          </w:p>
          <w:p w14:paraId="163F07F5"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IE</w:t>
            </w:r>
          </w:p>
          <w:p w14:paraId="0B210BE3"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TE</w:t>
            </w:r>
          </w:p>
        </w:tc>
        <w:tc>
          <w:tcPr>
            <w:tcW w:w="1276" w:type="dxa"/>
            <w:tcBorders>
              <w:left w:val="nil"/>
              <w:right w:val="nil"/>
            </w:tcBorders>
          </w:tcPr>
          <w:p w14:paraId="0DD1BAB1"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0.52**</w:t>
            </w:r>
          </w:p>
          <w:p w14:paraId="41F3C6C2"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w:t>
            </w:r>
          </w:p>
          <w:p w14:paraId="401CCBA1"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 xml:space="preserve">0.52**  </w:t>
            </w:r>
          </w:p>
        </w:tc>
        <w:tc>
          <w:tcPr>
            <w:tcW w:w="1276" w:type="dxa"/>
            <w:tcBorders>
              <w:left w:val="nil"/>
              <w:right w:val="nil"/>
            </w:tcBorders>
          </w:tcPr>
          <w:p w14:paraId="2BBCC072"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0.60**</w:t>
            </w:r>
          </w:p>
          <w:p w14:paraId="032FB0E8"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w:t>
            </w:r>
          </w:p>
          <w:p w14:paraId="57A25F70"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0.60**</w:t>
            </w:r>
          </w:p>
        </w:tc>
        <w:tc>
          <w:tcPr>
            <w:tcW w:w="1366" w:type="dxa"/>
            <w:tcBorders>
              <w:left w:val="nil"/>
              <w:right w:val="nil"/>
            </w:tcBorders>
          </w:tcPr>
          <w:p w14:paraId="0B343D82"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0.64**</w:t>
            </w:r>
          </w:p>
          <w:p w14:paraId="6E286B55" w14:textId="77777777" w:rsidR="000215C2" w:rsidRPr="00032B84" w:rsidRDefault="000215C2" w:rsidP="000215C2">
            <w:pPr>
              <w:jc w:val="center"/>
              <w:rPr>
                <w:rFonts w:ascii="Arial" w:hAnsi="Arial" w:cs="Arial"/>
                <w:color w:val="000000"/>
                <w:sz w:val="18"/>
                <w:szCs w:val="18"/>
              </w:rPr>
            </w:pPr>
            <w:r w:rsidRPr="00032B84">
              <w:rPr>
                <w:rFonts w:ascii="Arial" w:hAnsi="Arial" w:cs="Arial"/>
                <w:color w:val="000000"/>
                <w:sz w:val="18"/>
                <w:szCs w:val="18"/>
              </w:rPr>
              <w:t>-</w:t>
            </w:r>
          </w:p>
          <w:p w14:paraId="1FAA842E" w14:textId="77777777" w:rsidR="000215C2" w:rsidRPr="00032B84" w:rsidRDefault="000215C2" w:rsidP="000215C2">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0.64**</w:t>
            </w:r>
          </w:p>
        </w:tc>
      </w:tr>
      <w:tr w:rsidR="000215C2" w:rsidRPr="00032B84" w14:paraId="42026D5F" w14:textId="77777777" w:rsidTr="00484FEF">
        <w:tc>
          <w:tcPr>
            <w:tcW w:w="3930" w:type="dxa"/>
            <w:tcBorders>
              <w:left w:val="nil"/>
              <w:right w:val="nil"/>
            </w:tcBorders>
          </w:tcPr>
          <w:p w14:paraId="1AF1A73E" w14:textId="77777777" w:rsidR="000215C2" w:rsidRPr="00032B84" w:rsidRDefault="00484FEF" w:rsidP="006A6FF9">
            <w:pPr>
              <w:tabs>
                <w:tab w:val="left" w:pos="567"/>
                <w:tab w:val="left" w:pos="851"/>
                <w:tab w:val="left" w:pos="1134"/>
              </w:tabs>
              <w:spacing w:after="120"/>
              <w:jc w:val="thaiDistribute"/>
              <w:rPr>
                <w:rFonts w:ascii="Arial" w:hAnsi="Arial" w:cs="Arial"/>
                <w:sz w:val="18"/>
                <w:szCs w:val="18"/>
              </w:rPr>
            </w:pPr>
            <w:r w:rsidRPr="00032B84">
              <w:rPr>
                <w:rFonts w:ascii="Arial" w:hAnsi="Arial" w:cs="Arial"/>
                <w:color w:val="000000" w:themeColor="text1"/>
                <w:sz w:val="18"/>
                <w:szCs w:val="18"/>
              </w:rPr>
              <w:t xml:space="preserve">Structures and work processes to support the organizational vision (SPOV). </w:t>
            </w:r>
          </w:p>
        </w:tc>
        <w:tc>
          <w:tcPr>
            <w:tcW w:w="1168" w:type="dxa"/>
            <w:tcBorders>
              <w:left w:val="nil"/>
              <w:right w:val="nil"/>
            </w:tcBorders>
          </w:tcPr>
          <w:p w14:paraId="43A9BF7A"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DE</w:t>
            </w:r>
          </w:p>
          <w:p w14:paraId="62238FDF"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IE</w:t>
            </w:r>
          </w:p>
          <w:p w14:paraId="09535514"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TE</w:t>
            </w:r>
          </w:p>
        </w:tc>
        <w:tc>
          <w:tcPr>
            <w:tcW w:w="1276" w:type="dxa"/>
            <w:tcBorders>
              <w:left w:val="nil"/>
              <w:right w:val="nil"/>
            </w:tcBorders>
          </w:tcPr>
          <w:p w14:paraId="5CF3856E"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0.59**</w:t>
            </w:r>
          </w:p>
          <w:p w14:paraId="0552AA67"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w:t>
            </w:r>
          </w:p>
          <w:p w14:paraId="4F5FD1F0"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 xml:space="preserve">0.59**  </w:t>
            </w:r>
          </w:p>
        </w:tc>
        <w:tc>
          <w:tcPr>
            <w:tcW w:w="1276" w:type="dxa"/>
            <w:tcBorders>
              <w:left w:val="nil"/>
              <w:right w:val="nil"/>
            </w:tcBorders>
          </w:tcPr>
          <w:p w14:paraId="2A05B796" w14:textId="77777777" w:rsidR="00484FEF" w:rsidRPr="00032B84" w:rsidRDefault="00484FEF" w:rsidP="00484FEF">
            <w:pPr>
              <w:jc w:val="center"/>
              <w:rPr>
                <w:rFonts w:ascii="Arial" w:hAnsi="Arial" w:cs="Arial"/>
                <w:b/>
                <w:bCs/>
                <w:color w:val="000000"/>
                <w:sz w:val="18"/>
                <w:szCs w:val="18"/>
              </w:rPr>
            </w:pPr>
            <w:r w:rsidRPr="00032B84">
              <w:rPr>
                <w:rFonts w:ascii="Arial" w:hAnsi="Arial" w:cs="Arial"/>
                <w:color w:val="000000"/>
                <w:sz w:val="18"/>
                <w:szCs w:val="18"/>
              </w:rPr>
              <w:t>0.62**</w:t>
            </w:r>
          </w:p>
          <w:p w14:paraId="3860AF56"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w:t>
            </w:r>
          </w:p>
          <w:p w14:paraId="703358C5"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0.62**</w:t>
            </w:r>
          </w:p>
        </w:tc>
        <w:tc>
          <w:tcPr>
            <w:tcW w:w="1366" w:type="dxa"/>
            <w:tcBorders>
              <w:left w:val="nil"/>
              <w:right w:val="nil"/>
            </w:tcBorders>
          </w:tcPr>
          <w:p w14:paraId="7CE1784C" w14:textId="77777777" w:rsidR="00484FEF" w:rsidRPr="00032B84" w:rsidRDefault="00484FEF" w:rsidP="00484FEF">
            <w:pPr>
              <w:jc w:val="center"/>
              <w:rPr>
                <w:rFonts w:ascii="Arial" w:hAnsi="Arial" w:cs="Arial"/>
                <w:b/>
                <w:bCs/>
                <w:color w:val="000000"/>
                <w:sz w:val="18"/>
                <w:szCs w:val="18"/>
              </w:rPr>
            </w:pPr>
            <w:r w:rsidRPr="00032B84">
              <w:rPr>
                <w:rFonts w:ascii="Arial" w:hAnsi="Arial" w:cs="Arial"/>
                <w:color w:val="000000"/>
                <w:sz w:val="18"/>
                <w:szCs w:val="18"/>
              </w:rPr>
              <w:t>0.62**</w:t>
            </w:r>
          </w:p>
          <w:p w14:paraId="70D0E9D4"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w:t>
            </w:r>
          </w:p>
          <w:p w14:paraId="19A74B5A"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0.62**</w:t>
            </w:r>
          </w:p>
        </w:tc>
      </w:tr>
      <w:tr w:rsidR="000215C2" w:rsidRPr="00032B84" w14:paraId="7A00D6CB" w14:textId="77777777" w:rsidTr="00484FEF">
        <w:tc>
          <w:tcPr>
            <w:tcW w:w="3930" w:type="dxa"/>
            <w:tcBorders>
              <w:left w:val="nil"/>
              <w:right w:val="nil"/>
            </w:tcBorders>
          </w:tcPr>
          <w:p w14:paraId="722ABFC2" w14:textId="77777777" w:rsidR="000215C2" w:rsidRPr="00032B84" w:rsidRDefault="00484FEF" w:rsidP="006A6FF9">
            <w:pPr>
              <w:tabs>
                <w:tab w:val="left" w:pos="567"/>
                <w:tab w:val="left" w:pos="851"/>
                <w:tab w:val="left" w:pos="1134"/>
              </w:tabs>
              <w:spacing w:after="120"/>
              <w:jc w:val="thaiDistribute"/>
              <w:rPr>
                <w:rFonts w:ascii="Arial" w:hAnsi="Arial" w:cs="Arial"/>
                <w:sz w:val="18"/>
                <w:szCs w:val="18"/>
              </w:rPr>
            </w:pPr>
            <w:r w:rsidRPr="00032B84">
              <w:rPr>
                <w:rFonts w:ascii="Arial" w:hAnsi="Arial" w:cs="Arial"/>
                <w:color w:val="000000" w:themeColor="text1"/>
                <w:sz w:val="18"/>
                <w:szCs w:val="18"/>
              </w:rPr>
              <w:t xml:space="preserve">Open communication among the organization's personnel (OPOP). </w:t>
            </w:r>
          </w:p>
        </w:tc>
        <w:tc>
          <w:tcPr>
            <w:tcW w:w="1168" w:type="dxa"/>
            <w:tcBorders>
              <w:left w:val="nil"/>
              <w:right w:val="nil"/>
            </w:tcBorders>
          </w:tcPr>
          <w:p w14:paraId="6D0B650B"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DE</w:t>
            </w:r>
          </w:p>
          <w:p w14:paraId="693042AA"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IE</w:t>
            </w:r>
          </w:p>
          <w:p w14:paraId="7B7A74B5"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TE</w:t>
            </w:r>
          </w:p>
        </w:tc>
        <w:tc>
          <w:tcPr>
            <w:tcW w:w="1276" w:type="dxa"/>
            <w:tcBorders>
              <w:left w:val="nil"/>
              <w:right w:val="nil"/>
            </w:tcBorders>
          </w:tcPr>
          <w:p w14:paraId="23DC34BF"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0.61**</w:t>
            </w:r>
          </w:p>
          <w:p w14:paraId="51E059EE"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w:t>
            </w:r>
          </w:p>
          <w:p w14:paraId="26E6D16F"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 xml:space="preserve">0.61**  </w:t>
            </w:r>
          </w:p>
        </w:tc>
        <w:tc>
          <w:tcPr>
            <w:tcW w:w="1276" w:type="dxa"/>
            <w:tcBorders>
              <w:left w:val="nil"/>
              <w:right w:val="nil"/>
            </w:tcBorders>
          </w:tcPr>
          <w:p w14:paraId="7FFD5E38" w14:textId="77777777" w:rsidR="00484FEF" w:rsidRPr="00032B84" w:rsidRDefault="00484FEF" w:rsidP="00484FEF">
            <w:pPr>
              <w:jc w:val="center"/>
              <w:rPr>
                <w:rFonts w:ascii="Arial" w:hAnsi="Arial" w:cs="Arial"/>
                <w:b/>
                <w:bCs/>
                <w:color w:val="000000"/>
                <w:sz w:val="18"/>
                <w:szCs w:val="18"/>
              </w:rPr>
            </w:pPr>
            <w:r w:rsidRPr="00032B84">
              <w:rPr>
                <w:rFonts w:ascii="Arial" w:hAnsi="Arial" w:cs="Arial"/>
                <w:color w:val="000000"/>
                <w:sz w:val="18"/>
                <w:szCs w:val="18"/>
              </w:rPr>
              <w:t>0.54**</w:t>
            </w:r>
          </w:p>
          <w:p w14:paraId="361494D0"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w:t>
            </w:r>
          </w:p>
          <w:p w14:paraId="4E9DBCD0"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0.54**</w:t>
            </w:r>
          </w:p>
        </w:tc>
        <w:tc>
          <w:tcPr>
            <w:tcW w:w="1366" w:type="dxa"/>
            <w:tcBorders>
              <w:left w:val="nil"/>
              <w:right w:val="nil"/>
            </w:tcBorders>
          </w:tcPr>
          <w:p w14:paraId="14615BD2"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0.67**</w:t>
            </w:r>
          </w:p>
          <w:p w14:paraId="760C3C1C" w14:textId="77777777" w:rsidR="00484FEF" w:rsidRPr="00032B84" w:rsidRDefault="00484FEF" w:rsidP="00484FEF">
            <w:pPr>
              <w:jc w:val="center"/>
              <w:rPr>
                <w:rFonts w:ascii="Arial" w:hAnsi="Arial" w:cs="Arial"/>
                <w:color w:val="000000"/>
                <w:sz w:val="18"/>
                <w:szCs w:val="18"/>
              </w:rPr>
            </w:pPr>
            <w:r w:rsidRPr="00032B84">
              <w:rPr>
                <w:rFonts w:ascii="Arial" w:hAnsi="Arial" w:cs="Arial"/>
                <w:color w:val="000000"/>
                <w:sz w:val="18"/>
                <w:szCs w:val="18"/>
              </w:rPr>
              <w:t>-</w:t>
            </w:r>
          </w:p>
          <w:p w14:paraId="4E6B008C" w14:textId="77777777" w:rsidR="000215C2" w:rsidRPr="00032B84" w:rsidRDefault="00484FEF" w:rsidP="00484FEF">
            <w:pPr>
              <w:tabs>
                <w:tab w:val="left" w:pos="567"/>
                <w:tab w:val="left" w:pos="851"/>
                <w:tab w:val="left" w:pos="1134"/>
              </w:tabs>
              <w:spacing w:after="120"/>
              <w:jc w:val="center"/>
              <w:rPr>
                <w:rFonts w:ascii="Arial" w:hAnsi="Arial" w:cs="Arial"/>
                <w:sz w:val="18"/>
                <w:szCs w:val="18"/>
              </w:rPr>
            </w:pPr>
            <w:r w:rsidRPr="00032B84">
              <w:rPr>
                <w:rFonts w:ascii="Arial" w:hAnsi="Arial" w:cs="Arial"/>
                <w:color w:val="000000"/>
                <w:sz w:val="18"/>
                <w:szCs w:val="18"/>
              </w:rPr>
              <w:t>0.67**</w:t>
            </w:r>
          </w:p>
        </w:tc>
      </w:tr>
    </w:tbl>
    <w:p w14:paraId="0D3D2515" w14:textId="77777777" w:rsidR="00484FEF" w:rsidRPr="00032B84" w:rsidRDefault="00484FEF" w:rsidP="00484FEF">
      <w:pPr>
        <w:spacing w:after="0" w:line="240" w:lineRule="auto"/>
        <w:jc w:val="thaiDistribute"/>
        <w:rPr>
          <w:rFonts w:ascii="Arial" w:eastAsia="BrowalliaNew" w:hAnsi="Arial" w:cs="Arial"/>
          <w:i/>
          <w:iCs/>
          <w:color w:val="000000"/>
          <w:sz w:val="18"/>
          <w:szCs w:val="18"/>
        </w:rPr>
      </w:pPr>
      <w:r w:rsidRPr="00032B84">
        <w:rPr>
          <w:rFonts w:ascii="Arial" w:hAnsi="Arial" w:cs="Arial"/>
          <w:i/>
          <w:iCs/>
          <w:color w:val="000000"/>
          <w:sz w:val="18"/>
          <w:szCs w:val="18"/>
        </w:rPr>
        <w:t>**Statistical significance at the 0.05 level</w:t>
      </w:r>
      <w:r w:rsidRPr="00032B84">
        <w:rPr>
          <w:rFonts w:ascii="Arial" w:eastAsia="BrowalliaNew" w:hAnsi="Arial" w:cs="Arial"/>
          <w:i/>
          <w:iCs/>
          <w:color w:val="000000"/>
          <w:sz w:val="18"/>
          <w:szCs w:val="18"/>
        </w:rPr>
        <w:t>.</w:t>
      </w:r>
    </w:p>
    <w:p w14:paraId="7DC44980" w14:textId="77777777" w:rsidR="00651AA5" w:rsidRPr="00651AA5" w:rsidRDefault="00651AA5" w:rsidP="00C14FF2">
      <w:pPr>
        <w:tabs>
          <w:tab w:val="left" w:pos="567"/>
          <w:tab w:val="left" w:pos="851"/>
          <w:tab w:val="left" w:pos="1134"/>
        </w:tabs>
        <w:spacing w:after="0" w:line="240" w:lineRule="auto"/>
        <w:jc w:val="thaiDistribute"/>
        <w:rPr>
          <w:rFonts w:ascii="Arial" w:hAnsi="Arial" w:cs="Arial"/>
          <w:color w:val="000000" w:themeColor="text1"/>
          <w:sz w:val="12"/>
          <w:szCs w:val="12"/>
        </w:rPr>
      </w:pPr>
    </w:p>
    <w:p w14:paraId="6E44C083" w14:textId="77777777" w:rsidR="00484FEF" w:rsidRPr="00032B84" w:rsidRDefault="00651AA5" w:rsidP="00945CAF">
      <w:pPr>
        <w:tabs>
          <w:tab w:val="left" w:pos="567"/>
          <w:tab w:val="left" w:pos="851"/>
          <w:tab w:val="left" w:pos="1134"/>
        </w:tabs>
        <w:spacing w:after="120" w:line="240" w:lineRule="auto"/>
        <w:jc w:val="thaiDistribute"/>
        <w:rPr>
          <w:rFonts w:ascii="Arial" w:hAnsi="Arial" w:cs="Arial"/>
          <w:b/>
          <w:bCs/>
          <w:sz w:val="20"/>
          <w:szCs w:val="20"/>
        </w:rPr>
      </w:pPr>
      <w:r w:rsidRPr="00032B84">
        <w:rPr>
          <w:rFonts w:ascii="Arial" w:hAnsi="Arial" w:cs="Arial"/>
          <w:b/>
          <w:bCs/>
          <w:color w:val="000000" w:themeColor="text1"/>
          <w:sz w:val="20"/>
          <w:szCs w:val="20"/>
        </w:rPr>
        <w:t xml:space="preserve">4.3 </w:t>
      </w:r>
      <w:r w:rsidRPr="00032B84">
        <w:rPr>
          <w:rFonts w:ascii="Arial" w:hAnsi="Arial" w:cs="Arial"/>
          <w:b/>
          <w:bCs/>
          <w:color w:val="000000" w:themeColor="text1"/>
          <w:sz w:val="20"/>
          <w:szCs w:val="20"/>
          <w:shd w:val="clear" w:color="auto" w:fill="FFFFFF"/>
        </w:rPr>
        <w:t>M</w:t>
      </w:r>
      <w:r w:rsidR="00484FEF" w:rsidRPr="00032B84">
        <w:rPr>
          <w:rFonts w:ascii="Arial" w:hAnsi="Arial" w:cs="Arial"/>
          <w:b/>
          <w:bCs/>
          <w:color w:val="000000" w:themeColor="text1"/>
          <w:sz w:val="20"/>
          <w:szCs w:val="20"/>
          <w:shd w:val="clear" w:color="auto" w:fill="FFFFFF"/>
        </w:rPr>
        <w:t xml:space="preserve">echanisms of </w:t>
      </w:r>
      <w:r w:rsidR="00484FEF" w:rsidRPr="00032B84">
        <w:rPr>
          <w:rFonts w:ascii="Arial" w:hAnsi="Arial" w:cs="Arial"/>
          <w:b/>
          <w:bCs/>
          <w:color w:val="000000" w:themeColor="text1"/>
          <w:sz w:val="20"/>
          <w:szCs w:val="20"/>
        </w:rPr>
        <w:t>impact on sustainability in high-performance educational organizations</w:t>
      </w:r>
      <w:r w:rsidRPr="00032B84">
        <w:rPr>
          <w:rFonts w:ascii="Arial" w:hAnsi="Arial" w:cs="Arial"/>
          <w:b/>
          <w:bCs/>
          <w:sz w:val="20"/>
          <w:szCs w:val="20"/>
        </w:rPr>
        <w:t>.</w:t>
      </w:r>
    </w:p>
    <w:p w14:paraId="5E9A5C19" w14:textId="77777777" w:rsidR="001A707F" w:rsidRPr="00032B84" w:rsidRDefault="00651AA5" w:rsidP="00D7550B">
      <w:pPr>
        <w:tabs>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s>
        <w:spacing w:after="0"/>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The </w:t>
      </w:r>
      <w:r w:rsidRPr="00032B84">
        <w:rPr>
          <w:rFonts w:ascii="Arial" w:hAnsi="Arial" w:cs="Arial"/>
          <w:color w:val="000000" w:themeColor="text1"/>
          <w:sz w:val="20"/>
          <w:szCs w:val="20"/>
          <w:shd w:val="clear" w:color="auto" w:fill="FFFFFF"/>
        </w:rPr>
        <w:t xml:space="preserve">mechanisms of </w:t>
      </w:r>
      <w:r w:rsidRPr="00032B84">
        <w:rPr>
          <w:rFonts w:ascii="Arial" w:hAnsi="Arial" w:cs="Arial"/>
          <w:color w:val="000000" w:themeColor="text1"/>
          <w:sz w:val="20"/>
          <w:szCs w:val="20"/>
        </w:rPr>
        <w:t>impact on sustainability in high-performance educational organizations</w:t>
      </w:r>
      <w:r w:rsidR="001A707F" w:rsidRPr="00032B84">
        <w:rPr>
          <w:rFonts w:ascii="Arial" w:hAnsi="Arial" w:cs="Arial"/>
          <w:color w:val="000000" w:themeColor="text1"/>
          <w:sz w:val="20"/>
          <w:szCs w:val="20"/>
        </w:rPr>
        <w:t xml:space="preserve"> of the </w:t>
      </w:r>
      <w:r w:rsidR="007B0BEA" w:rsidRPr="00032B84">
        <w:rPr>
          <w:rFonts w:ascii="Arial" w:hAnsi="Arial" w:cs="Arial"/>
          <w:color w:val="000000" w:themeColor="text1"/>
          <w:sz w:val="20"/>
          <w:szCs w:val="20"/>
        </w:rPr>
        <w:t>6</w:t>
      </w:r>
      <w:r w:rsidR="001A707F" w:rsidRPr="00032B84">
        <w:rPr>
          <w:rFonts w:ascii="Arial" w:hAnsi="Arial" w:cs="Arial"/>
          <w:color w:val="000000" w:themeColor="text1"/>
          <w:sz w:val="20"/>
          <w:szCs w:val="20"/>
        </w:rPr>
        <w:t xml:space="preserve"> factors </w:t>
      </w:r>
      <w:r w:rsidR="00195440" w:rsidRPr="00032B84">
        <w:rPr>
          <w:rFonts w:ascii="Arial" w:hAnsi="Arial" w:cs="Arial"/>
          <w:color w:val="000000" w:themeColor="text1"/>
          <w:sz w:val="20"/>
          <w:szCs w:val="20"/>
        </w:rPr>
        <w:t>include</w:t>
      </w:r>
      <w:r w:rsidR="001A707F" w:rsidRPr="00032B84">
        <w:rPr>
          <w:rFonts w:ascii="Arial" w:hAnsi="Arial" w:cs="Arial"/>
          <w:color w:val="000000" w:themeColor="text1"/>
          <w:sz w:val="20"/>
          <w:szCs w:val="20"/>
        </w:rPr>
        <w:t xml:space="preserve"> </w:t>
      </w:r>
      <w:r w:rsidR="00195440" w:rsidRPr="00032B84">
        <w:rPr>
          <w:rFonts w:ascii="Arial" w:hAnsi="Arial" w:cs="Arial"/>
          <w:color w:val="000000" w:themeColor="text1"/>
          <w:sz w:val="20"/>
          <w:szCs w:val="20"/>
          <w:cs/>
        </w:rPr>
        <w:t xml:space="preserve">1) </w:t>
      </w:r>
      <w:r w:rsidR="007B0BEA" w:rsidRPr="00032B84">
        <w:rPr>
          <w:rFonts w:ascii="Arial" w:hAnsi="Arial" w:cs="Arial"/>
          <w:color w:val="000000" w:themeColor="text1"/>
          <w:sz w:val="20"/>
          <w:szCs w:val="20"/>
        </w:rPr>
        <w:t>modern corporate management and leading organizational</w:t>
      </w:r>
      <w:r w:rsidR="000D5977" w:rsidRPr="00032B84">
        <w:rPr>
          <w:rFonts w:ascii="Arial" w:hAnsi="Arial" w:cs="Arial"/>
          <w:color w:val="000000" w:themeColor="text1"/>
          <w:sz w:val="20"/>
          <w:szCs w:val="20"/>
        </w:rPr>
        <w:t xml:space="preserve"> practices</w:t>
      </w:r>
      <w:r w:rsidR="007B0BEA" w:rsidRPr="00032B84">
        <w:rPr>
          <w:rFonts w:ascii="Arial" w:hAnsi="Arial" w:cs="Arial"/>
          <w:color w:val="000000" w:themeColor="text1"/>
          <w:sz w:val="20"/>
          <w:szCs w:val="20"/>
        </w:rPr>
        <w:t xml:space="preserve">, 2) strategic planning, 3) human resource management, 4) process focus, 5) knowledge management, and 6) performance outcome </w:t>
      </w:r>
      <w:r w:rsidR="001A707F" w:rsidRPr="00032B84">
        <w:rPr>
          <w:rFonts w:ascii="Arial" w:hAnsi="Arial" w:cs="Arial"/>
          <w:color w:val="000000" w:themeColor="text1"/>
          <w:sz w:val="20"/>
          <w:szCs w:val="20"/>
        </w:rPr>
        <w:t>to the indicators as shown in Table 5.</w:t>
      </w:r>
    </w:p>
    <w:p w14:paraId="62CC0452" w14:textId="0F25195B" w:rsidR="00A8229D" w:rsidRDefault="00A8229D" w:rsidP="00C14FF2">
      <w:pPr>
        <w:tabs>
          <w:tab w:val="left" w:pos="567"/>
          <w:tab w:val="left" w:pos="851"/>
          <w:tab w:val="left" w:pos="1134"/>
        </w:tabs>
        <w:spacing w:after="0" w:line="240" w:lineRule="auto"/>
        <w:jc w:val="thaiDistribute"/>
        <w:rPr>
          <w:rFonts w:ascii="Arial" w:hAnsi="Arial" w:cs="Arial"/>
          <w:b/>
          <w:bCs/>
          <w:color w:val="000000" w:themeColor="text1"/>
          <w:sz w:val="20"/>
          <w:szCs w:val="20"/>
        </w:rPr>
      </w:pPr>
    </w:p>
    <w:p w14:paraId="1D4A71C1" w14:textId="77777777" w:rsidR="00032B84" w:rsidRPr="00032B84" w:rsidRDefault="00032B84" w:rsidP="00C14FF2">
      <w:pPr>
        <w:tabs>
          <w:tab w:val="left" w:pos="567"/>
          <w:tab w:val="left" w:pos="851"/>
          <w:tab w:val="left" w:pos="1134"/>
        </w:tabs>
        <w:spacing w:after="0" w:line="240" w:lineRule="auto"/>
        <w:jc w:val="thaiDistribute"/>
        <w:rPr>
          <w:rFonts w:ascii="Arial" w:hAnsi="Arial" w:cs="Arial"/>
          <w:b/>
          <w:bCs/>
          <w:color w:val="000000" w:themeColor="text1"/>
          <w:sz w:val="20"/>
          <w:szCs w:val="20"/>
        </w:rPr>
      </w:pPr>
    </w:p>
    <w:p w14:paraId="47CEA471" w14:textId="77777777" w:rsidR="00C14FF2" w:rsidRPr="00032B84" w:rsidRDefault="00C14FF2" w:rsidP="00C14FF2">
      <w:pPr>
        <w:tabs>
          <w:tab w:val="left" w:pos="567"/>
          <w:tab w:val="left" w:pos="851"/>
          <w:tab w:val="left" w:pos="1134"/>
        </w:tabs>
        <w:spacing w:after="0" w:line="240" w:lineRule="auto"/>
        <w:jc w:val="thaiDistribute"/>
        <w:rPr>
          <w:rFonts w:ascii="Arial" w:hAnsi="Arial" w:cs="Arial"/>
          <w:b/>
          <w:bCs/>
          <w:color w:val="000000" w:themeColor="text1"/>
          <w:sz w:val="20"/>
          <w:szCs w:val="20"/>
        </w:rPr>
      </w:pPr>
      <w:r w:rsidRPr="00032B84">
        <w:rPr>
          <w:rFonts w:ascii="Arial" w:hAnsi="Arial" w:cs="Arial"/>
          <w:b/>
          <w:bCs/>
          <w:color w:val="000000" w:themeColor="text1"/>
          <w:sz w:val="20"/>
          <w:szCs w:val="20"/>
        </w:rPr>
        <w:t>Table 5.</w:t>
      </w:r>
    </w:p>
    <w:p w14:paraId="5D87570B" w14:textId="77777777" w:rsidR="00C14FF2" w:rsidRPr="00032B84" w:rsidRDefault="00C14FF2" w:rsidP="00C14FF2">
      <w:pPr>
        <w:tabs>
          <w:tab w:val="left" w:pos="567"/>
          <w:tab w:val="left" w:pos="851"/>
          <w:tab w:val="left" w:pos="1134"/>
        </w:tabs>
        <w:spacing w:after="0" w:line="240" w:lineRule="auto"/>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The factors and indicators of </w:t>
      </w:r>
      <w:r w:rsidRPr="00032B84">
        <w:rPr>
          <w:rFonts w:ascii="Arial" w:hAnsi="Arial" w:cs="Arial"/>
          <w:color w:val="000000" w:themeColor="text1"/>
          <w:sz w:val="20"/>
          <w:szCs w:val="20"/>
          <w:shd w:val="clear" w:color="auto" w:fill="FFFFFF"/>
        </w:rPr>
        <w:t xml:space="preserve">mechanisms of </w:t>
      </w:r>
      <w:r w:rsidRPr="00032B84">
        <w:rPr>
          <w:rFonts w:ascii="Arial" w:hAnsi="Arial" w:cs="Arial"/>
          <w:color w:val="000000" w:themeColor="text1"/>
          <w:sz w:val="20"/>
          <w:szCs w:val="20"/>
        </w:rPr>
        <w:t xml:space="preserve">impact on sustainability in high-performance educational organizations. </w:t>
      </w:r>
    </w:p>
    <w:tbl>
      <w:tblPr>
        <w:tblStyle w:val="TableGrid"/>
        <w:tblW w:w="0" w:type="auto"/>
        <w:tblLook w:val="04A0" w:firstRow="1" w:lastRow="0" w:firstColumn="1" w:lastColumn="0" w:noHBand="0" w:noVBand="1"/>
      </w:tblPr>
      <w:tblGrid>
        <w:gridCol w:w="3261"/>
        <w:gridCol w:w="5755"/>
      </w:tblGrid>
      <w:tr w:rsidR="00036AED" w:rsidRPr="00036AED" w14:paraId="290FBC3D" w14:textId="77777777" w:rsidTr="00086365">
        <w:tc>
          <w:tcPr>
            <w:tcW w:w="3261" w:type="dxa"/>
            <w:tcBorders>
              <w:left w:val="nil"/>
              <w:right w:val="nil"/>
            </w:tcBorders>
          </w:tcPr>
          <w:p w14:paraId="2C233297" w14:textId="77777777" w:rsidR="00C14FF2" w:rsidRPr="00032B84" w:rsidRDefault="00C14FF2" w:rsidP="003609B6">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b/>
                <w:bCs/>
                <w:color w:val="000000" w:themeColor="text1"/>
                <w:sz w:val="18"/>
                <w:szCs w:val="18"/>
              </w:rPr>
              <w:t>The Factors</w:t>
            </w:r>
            <w:r w:rsidRPr="00032B84">
              <w:rPr>
                <w:rFonts w:ascii="Arial" w:hAnsi="Arial" w:cs="Arial"/>
                <w:color w:val="000000" w:themeColor="text1"/>
                <w:sz w:val="18"/>
                <w:szCs w:val="18"/>
              </w:rPr>
              <w:t>.</w:t>
            </w:r>
          </w:p>
        </w:tc>
        <w:tc>
          <w:tcPr>
            <w:tcW w:w="5755" w:type="dxa"/>
            <w:tcBorders>
              <w:left w:val="nil"/>
              <w:right w:val="nil"/>
            </w:tcBorders>
          </w:tcPr>
          <w:p w14:paraId="5D588C6B" w14:textId="77777777" w:rsidR="00C14FF2" w:rsidRPr="00032B84" w:rsidRDefault="00C14FF2" w:rsidP="003609B6">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b/>
                <w:bCs/>
                <w:color w:val="000000" w:themeColor="text1"/>
                <w:sz w:val="18"/>
                <w:szCs w:val="18"/>
              </w:rPr>
              <w:t>The Indicators.</w:t>
            </w:r>
          </w:p>
        </w:tc>
      </w:tr>
      <w:tr w:rsidR="00036AED" w:rsidRPr="00036AED" w14:paraId="3BA5CE77" w14:textId="77777777" w:rsidTr="00086365">
        <w:tc>
          <w:tcPr>
            <w:tcW w:w="3261" w:type="dxa"/>
            <w:tcBorders>
              <w:left w:val="nil"/>
              <w:right w:val="nil"/>
            </w:tcBorders>
          </w:tcPr>
          <w:p w14:paraId="5BB5420E" w14:textId="77777777" w:rsidR="00C14FF2" w:rsidRPr="00032B84" w:rsidRDefault="009A10B8" w:rsidP="00121C03">
            <w:pPr>
              <w:tabs>
                <w:tab w:val="left" w:pos="567"/>
                <w:tab w:val="left" w:pos="851"/>
                <w:tab w:val="left" w:pos="1134"/>
              </w:tabs>
              <w:rPr>
                <w:rFonts w:ascii="Arial" w:hAnsi="Arial" w:cs="Arial"/>
                <w:b/>
                <w:bCs/>
                <w:color w:val="000000" w:themeColor="text1"/>
                <w:sz w:val="18"/>
                <w:szCs w:val="18"/>
              </w:rPr>
            </w:pPr>
            <w:r w:rsidRPr="00032B84">
              <w:rPr>
                <w:rFonts w:ascii="Arial" w:hAnsi="Arial" w:cs="Arial"/>
                <w:b/>
                <w:bCs/>
                <w:color w:val="000000" w:themeColor="text1"/>
                <w:sz w:val="18"/>
                <w:szCs w:val="18"/>
              </w:rPr>
              <w:lastRenderedPageBreak/>
              <w:t>Modern corporate management and leading organizational practices.</w:t>
            </w:r>
          </w:p>
        </w:tc>
        <w:tc>
          <w:tcPr>
            <w:tcW w:w="5755" w:type="dxa"/>
            <w:tcBorders>
              <w:left w:val="nil"/>
              <w:right w:val="nil"/>
            </w:tcBorders>
          </w:tcPr>
          <w:p w14:paraId="53B40161" w14:textId="77777777" w:rsidR="00C14FF2" w:rsidRPr="00032B84" w:rsidRDefault="00C14FF2" w:rsidP="003609B6">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B62894" w:rsidRPr="00032B84">
              <w:rPr>
                <w:rFonts w:ascii="Arial" w:hAnsi="Arial" w:cs="Arial"/>
                <w:color w:val="000000" w:themeColor="text1"/>
                <w:sz w:val="18"/>
                <w:szCs w:val="18"/>
              </w:rPr>
              <w:t>The process of operating through the organization's people and resources, by using various technologies, modern methods in the operation, the organization's structure is flexible and can be adjusted to the planned mission, by using sufficient and accurate information, proactive personnel, and systematic teamwork, setting vision, short-term and long-term goals, values ​​and expectations of the organization's performance, emphasizing methods and clear communication, creating an atmosphere that encourages ethical behavior, and good performance, continuous supervision and monitoring of performance, social responsibility, supporting the community to achieve maximum efficiency and effectiveness in work.</w:t>
            </w:r>
          </w:p>
        </w:tc>
      </w:tr>
      <w:tr w:rsidR="00036AED" w:rsidRPr="00036AED" w14:paraId="3831C2EC" w14:textId="77777777" w:rsidTr="00086365">
        <w:tc>
          <w:tcPr>
            <w:tcW w:w="3261" w:type="dxa"/>
            <w:tcBorders>
              <w:left w:val="nil"/>
              <w:right w:val="nil"/>
            </w:tcBorders>
          </w:tcPr>
          <w:p w14:paraId="62EE781B" w14:textId="77777777" w:rsidR="00C14FF2" w:rsidRPr="00032B84" w:rsidRDefault="00A8229D" w:rsidP="00121C03">
            <w:pPr>
              <w:tabs>
                <w:tab w:val="left" w:pos="567"/>
                <w:tab w:val="left" w:pos="851"/>
                <w:tab w:val="left" w:pos="1134"/>
              </w:tabs>
              <w:rPr>
                <w:rFonts w:ascii="Arial" w:hAnsi="Arial" w:cs="Arial"/>
                <w:b/>
                <w:bCs/>
                <w:color w:val="000000" w:themeColor="text1"/>
                <w:sz w:val="18"/>
                <w:szCs w:val="18"/>
              </w:rPr>
            </w:pPr>
            <w:r w:rsidRPr="00032B84">
              <w:rPr>
                <w:rFonts w:ascii="Arial" w:hAnsi="Arial" w:cs="Arial"/>
                <w:b/>
                <w:bCs/>
                <w:color w:val="000000" w:themeColor="text1"/>
                <w:sz w:val="18"/>
                <w:szCs w:val="18"/>
              </w:rPr>
              <w:t>Strategic planning.</w:t>
            </w:r>
          </w:p>
        </w:tc>
        <w:tc>
          <w:tcPr>
            <w:tcW w:w="5755" w:type="dxa"/>
            <w:tcBorders>
              <w:left w:val="nil"/>
              <w:right w:val="nil"/>
            </w:tcBorders>
          </w:tcPr>
          <w:p w14:paraId="71828B95" w14:textId="77777777" w:rsidR="00C14FF2" w:rsidRPr="00032B84" w:rsidRDefault="00C14FF2" w:rsidP="003609B6">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770AF6" w:rsidRPr="00032B84">
              <w:rPr>
                <w:rFonts w:ascii="Arial" w:hAnsi="Arial" w:cs="Arial"/>
                <w:color w:val="000000" w:themeColor="text1"/>
                <w:sz w:val="18"/>
                <w:szCs w:val="18"/>
              </w:rPr>
              <w:t>Determining the vision, mission, and setting clear goals, decision-making process to achieve the objectives of the operation, analyzing the environment and considering the strengths, weaknesses, opportunities, and obstacles both inside and outside the organization to determine and create a strategic plan, considering the appropriateness and being able to implement the plan in practice according to the specified plan, taking into account the organizational structure and culture, controlling the strategic plan to have the correct operation to lead to success and create a systematic connection.</w:t>
            </w:r>
          </w:p>
        </w:tc>
      </w:tr>
      <w:tr w:rsidR="00434F61" w:rsidRPr="00B574C5" w14:paraId="350727DB" w14:textId="77777777" w:rsidTr="00086365">
        <w:tc>
          <w:tcPr>
            <w:tcW w:w="3261" w:type="dxa"/>
            <w:tcBorders>
              <w:left w:val="nil"/>
              <w:right w:val="nil"/>
            </w:tcBorders>
          </w:tcPr>
          <w:p w14:paraId="680FB1DF" w14:textId="77777777" w:rsidR="00434F61" w:rsidRPr="00032B84" w:rsidRDefault="009A10B8" w:rsidP="00121C03">
            <w:pPr>
              <w:tabs>
                <w:tab w:val="left" w:pos="567"/>
                <w:tab w:val="left" w:pos="851"/>
                <w:tab w:val="left" w:pos="1134"/>
              </w:tabs>
              <w:rPr>
                <w:rFonts w:ascii="Arial" w:hAnsi="Arial" w:cs="Arial"/>
                <w:b/>
                <w:bCs/>
                <w:color w:val="000000" w:themeColor="text1"/>
                <w:sz w:val="18"/>
                <w:szCs w:val="18"/>
              </w:rPr>
            </w:pPr>
            <w:r w:rsidRPr="00032B84">
              <w:rPr>
                <w:rFonts w:ascii="Arial" w:hAnsi="Arial" w:cs="Arial"/>
                <w:b/>
                <w:bCs/>
                <w:color w:val="000000" w:themeColor="text1"/>
                <w:sz w:val="18"/>
                <w:szCs w:val="18"/>
              </w:rPr>
              <w:t>Human resource management</w:t>
            </w:r>
            <w:r w:rsidR="00DC40D4" w:rsidRPr="00032B84">
              <w:rPr>
                <w:rFonts w:ascii="Arial" w:hAnsi="Arial" w:cs="Arial"/>
                <w:b/>
                <w:bCs/>
                <w:color w:val="000000" w:themeColor="text1"/>
                <w:sz w:val="18"/>
                <w:szCs w:val="18"/>
              </w:rPr>
              <w:t>.</w:t>
            </w:r>
          </w:p>
        </w:tc>
        <w:tc>
          <w:tcPr>
            <w:tcW w:w="5755" w:type="dxa"/>
            <w:tcBorders>
              <w:left w:val="nil"/>
              <w:right w:val="nil"/>
            </w:tcBorders>
          </w:tcPr>
          <w:p w14:paraId="3D27A58F" w14:textId="77777777" w:rsidR="00434F61" w:rsidRPr="00032B84" w:rsidRDefault="00434F61" w:rsidP="003609B6">
            <w:pPr>
              <w:tabs>
                <w:tab w:val="left" w:pos="567"/>
                <w:tab w:val="left" w:pos="851"/>
                <w:tab w:val="left" w:pos="1134"/>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A67BCE" w:rsidRPr="00032B84">
              <w:rPr>
                <w:rFonts w:ascii="Arial" w:hAnsi="Arial" w:cs="Arial"/>
                <w:color w:val="000000" w:themeColor="text1"/>
                <w:sz w:val="18"/>
                <w:szCs w:val="18"/>
              </w:rPr>
              <w:t>Actions related to the organization's personnel to enable them to work successfully according to the organization's objectives, as well as maintain and develop personnel to have a quality of life in their work, support personnel in being interested in and following new knowledge, both academic knowledge and new technological knowledge that can apply the knowledge gained to their work, support personnel to learn new things all the time to have knowledge and ability to manage, solve problems and cope with changing situations effectively.</w:t>
            </w:r>
          </w:p>
        </w:tc>
      </w:tr>
      <w:tr w:rsidR="00434F61" w:rsidRPr="00B574C5" w14:paraId="60CE59CB" w14:textId="77777777" w:rsidTr="00086365">
        <w:tc>
          <w:tcPr>
            <w:tcW w:w="3261" w:type="dxa"/>
            <w:tcBorders>
              <w:left w:val="nil"/>
              <w:right w:val="nil"/>
            </w:tcBorders>
          </w:tcPr>
          <w:p w14:paraId="6E90CC48" w14:textId="77777777" w:rsidR="00434F61" w:rsidRPr="00032B84" w:rsidRDefault="00DC40D4" w:rsidP="00121C03">
            <w:pPr>
              <w:tabs>
                <w:tab w:val="left" w:pos="567"/>
                <w:tab w:val="left" w:pos="851"/>
                <w:tab w:val="left" w:pos="1134"/>
              </w:tabs>
              <w:rPr>
                <w:rFonts w:ascii="Arial" w:hAnsi="Arial" w:cs="Arial"/>
                <w:b/>
                <w:bCs/>
                <w:color w:val="000000" w:themeColor="text1"/>
                <w:sz w:val="18"/>
                <w:szCs w:val="18"/>
              </w:rPr>
            </w:pPr>
            <w:r w:rsidRPr="00032B84">
              <w:rPr>
                <w:rFonts w:ascii="Arial" w:hAnsi="Arial" w:cs="Arial"/>
                <w:b/>
                <w:bCs/>
                <w:color w:val="000000" w:themeColor="text1"/>
                <w:sz w:val="18"/>
                <w:szCs w:val="18"/>
              </w:rPr>
              <w:t>Process focus.</w:t>
            </w:r>
          </w:p>
        </w:tc>
        <w:tc>
          <w:tcPr>
            <w:tcW w:w="5755" w:type="dxa"/>
            <w:tcBorders>
              <w:left w:val="nil"/>
              <w:right w:val="nil"/>
            </w:tcBorders>
          </w:tcPr>
          <w:p w14:paraId="43F9CA30" w14:textId="77777777" w:rsidR="00434F61" w:rsidRPr="00032B84" w:rsidRDefault="00434F61" w:rsidP="00770AF6">
            <w:pPr>
              <w:tabs>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770AF6" w:rsidRPr="00032B84">
              <w:rPr>
                <w:rFonts w:ascii="Arial" w:hAnsi="Arial" w:cs="Arial"/>
                <w:color w:val="000000" w:themeColor="text1"/>
                <w:sz w:val="18"/>
                <w:szCs w:val="18"/>
              </w:rPr>
              <w:t>Management to make the operations of all parties systematic, resulting in efficiency in operations, the process of joint planning and designing work processes to lead to systematic operations, defining work processes and important requirements for joint operations, exchanging knowledge in operations among personnel, supporting work resources among personnel to create efficiency in operations, jointly creating appropriate innovations to be used in the work process, evaluating and improving work processes to continuously develop educational management.</w:t>
            </w:r>
          </w:p>
        </w:tc>
      </w:tr>
      <w:tr w:rsidR="00434F61" w:rsidRPr="00B574C5" w14:paraId="0B986145" w14:textId="77777777" w:rsidTr="00086365">
        <w:tc>
          <w:tcPr>
            <w:tcW w:w="3261" w:type="dxa"/>
            <w:tcBorders>
              <w:left w:val="nil"/>
              <w:right w:val="nil"/>
            </w:tcBorders>
          </w:tcPr>
          <w:p w14:paraId="6757B016" w14:textId="77777777" w:rsidR="00434F61" w:rsidRPr="00032B84" w:rsidRDefault="00DC40D4" w:rsidP="003609B6">
            <w:pPr>
              <w:tabs>
                <w:tab w:val="left" w:pos="567"/>
                <w:tab w:val="left" w:pos="851"/>
                <w:tab w:val="left" w:pos="1134"/>
              </w:tabs>
              <w:jc w:val="thaiDistribute"/>
              <w:rPr>
                <w:rFonts w:ascii="Arial" w:hAnsi="Arial" w:cs="Arial"/>
                <w:b/>
                <w:bCs/>
                <w:color w:val="000000" w:themeColor="text1"/>
                <w:sz w:val="18"/>
                <w:szCs w:val="18"/>
              </w:rPr>
            </w:pPr>
            <w:r w:rsidRPr="00032B84">
              <w:rPr>
                <w:rFonts w:ascii="Arial" w:hAnsi="Arial" w:cs="Arial"/>
                <w:b/>
                <w:bCs/>
                <w:color w:val="000000" w:themeColor="text1"/>
                <w:sz w:val="18"/>
                <w:szCs w:val="18"/>
              </w:rPr>
              <w:t>Knowledge management.</w:t>
            </w:r>
          </w:p>
        </w:tc>
        <w:tc>
          <w:tcPr>
            <w:tcW w:w="5755" w:type="dxa"/>
            <w:tcBorders>
              <w:left w:val="nil"/>
              <w:right w:val="nil"/>
            </w:tcBorders>
          </w:tcPr>
          <w:p w14:paraId="2A0B390D" w14:textId="77777777" w:rsidR="00434F61" w:rsidRPr="00032B84" w:rsidRDefault="00434F61" w:rsidP="00FA51A1">
            <w:pPr>
              <w:tabs>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s>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FA51A1" w:rsidRPr="00032B84">
              <w:rPr>
                <w:rFonts w:ascii="Arial" w:hAnsi="Arial" w:cs="Arial"/>
                <w:color w:val="000000" w:themeColor="text1"/>
                <w:sz w:val="18"/>
                <w:szCs w:val="18"/>
              </w:rPr>
              <w:t>The process of operating and selecting information appropriately for use in operations, checking the accuracy of information with an information collection system, and managing knowledge to use as a database and facilitate its use in operations, analyzing the results of data obtained from the work process to use the results to improve operations, summarizing and reporting the results of operations systematically, and disseminating the results of operations to stakeholders both inside and outside the organization comprehensively and continuously.</w:t>
            </w:r>
          </w:p>
        </w:tc>
      </w:tr>
      <w:tr w:rsidR="00DC40D4" w:rsidRPr="00B574C5" w14:paraId="31953C2C" w14:textId="77777777" w:rsidTr="00086365">
        <w:tc>
          <w:tcPr>
            <w:tcW w:w="3261" w:type="dxa"/>
            <w:tcBorders>
              <w:left w:val="nil"/>
              <w:right w:val="nil"/>
            </w:tcBorders>
          </w:tcPr>
          <w:p w14:paraId="6FD85AB9" w14:textId="77777777" w:rsidR="00DC40D4" w:rsidRPr="00032B84" w:rsidRDefault="00DC40D4" w:rsidP="003609B6">
            <w:pPr>
              <w:tabs>
                <w:tab w:val="left" w:pos="567"/>
                <w:tab w:val="left" w:pos="851"/>
                <w:tab w:val="left" w:pos="1134"/>
              </w:tabs>
              <w:jc w:val="thaiDistribute"/>
              <w:rPr>
                <w:rFonts w:ascii="Arial" w:hAnsi="Arial" w:cs="Arial"/>
                <w:b/>
                <w:bCs/>
                <w:color w:val="000000" w:themeColor="text1"/>
                <w:sz w:val="18"/>
                <w:szCs w:val="18"/>
              </w:rPr>
            </w:pPr>
            <w:r w:rsidRPr="00032B84">
              <w:rPr>
                <w:rFonts w:ascii="Arial" w:hAnsi="Arial" w:cs="Arial"/>
                <w:b/>
                <w:bCs/>
                <w:color w:val="000000" w:themeColor="text1"/>
                <w:sz w:val="18"/>
                <w:szCs w:val="18"/>
              </w:rPr>
              <w:t>Performance outcomes.</w:t>
            </w:r>
          </w:p>
        </w:tc>
        <w:tc>
          <w:tcPr>
            <w:tcW w:w="5755" w:type="dxa"/>
            <w:tcBorders>
              <w:left w:val="nil"/>
              <w:right w:val="nil"/>
            </w:tcBorders>
          </w:tcPr>
          <w:p w14:paraId="5A1D500F" w14:textId="77777777" w:rsidR="00DC40D4" w:rsidRPr="00032B84" w:rsidRDefault="00DC40D4" w:rsidP="007B7C72">
            <w:pPr>
              <w:jc w:val="thaiDistribute"/>
              <w:rPr>
                <w:rFonts w:ascii="Arial" w:hAnsi="Arial" w:cs="Arial"/>
                <w:color w:val="000000" w:themeColor="text1"/>
                <w:sz w:val="18"/>
                <w:szCs w:val="18"/>
              </w:rPr>
            </w:pPr>
            <w:r w:rsidRPr="00032B84">
              <w:rPr>
                <w:rFonts w:ascii="Arial" w:hAnsi="Arial" w:cs="Arial"/>
                <w:color w:val="000000" w:themeColor="text1"/>
                <w:sz w:val="18"/>
                <w:szCs w:val="18"/>
              </w:rPr>
              <w:t xml:space="preserve">• </w:t>
            </w:r>
            <w:r w:rsidR="007B7C72" w:rsidRPr="00032B84">
              <w:rPr>
                <w:rFonts w:ascii="Arial" w:hAnsi="Arial" w:cs="Arial"/>
                <w:color w:val="000000" w:themeColor="text1"/>
                <w:sz w:val="18"/>
                <w:szCs w:val="18"/>
              </w:rPr>
              <w:t>Management of the evaluation of the organization's performance, and achieving the set objectives in education management, educational curriculum, organizational processes, student focus, people focus, budget, organizational leadership, and governance that meet the objectives to achieve the goals of success.</w:t>
            </w:r>
          </w:p>
        </w:tc>
      </w:tr>
    </w:tbl>
    <w:p w14:paraId="45322CF7" w14:textId="77777777" w:rsidR="005D039C" w:rsidRPr="004A5995" w:rsidRDefault="005D039C" w:rsidP="00434F61">
      <w:pPr>
        <w:spacing w:after="0" w:line="240" w:lineRule="auto"/>
        <w:jc w:val="thaiDistribute"/>
        <w:rPr>
          <w:rFonts w:ascii="Arial" w:hAnsi="Arial" w:cs="Arial"/>
          <w:b/>
          <w:bCs/>
          <w:color w:val="000000"/>
          <w:sz w:val="20"/>
          <w:szCs w:val="20"/>
        </w:rPr>
      </w:pPr>
    </w:p>
    <w:p w14:paraId="1575CD25" w14:textId="4B00016D" w:rsidR="008C6278" w:rsidRPr="00032B84" w:rsidRDefault="007B7C72" w:rsidP="00014B2D">
      <w:pPr>
        <w:spacing w:after="120" w:line="240" w:lineRule="auto"/>
        <w:jc w:val="thaiDistribute"/>
        <w:rPr>
          <w:rFonts w:ascii="Arial" w:hAnsi="Arial" w:cs="Arial"/>
          <w:color w:val="000000" w:themeColor="text1"/>
          <w:sz w:val="20"/>
          <w:szCs w:val="20"/>
        </w:rPr>
      </w:pPr>
      <w:r w:rsidRPr="00032B84">
        <w:rPr>
          <w:rFonts w:ascii="Arial" w:hAnsi="Arial" w:cs="Arial"/>
          <w:b/>
          <w:bCs/>
          <w:color w:val="000000"/>
          <w:sz w:val="20"/>
          <w:szCs w:val="20"/>
        </w:rPr>
        <w:t>5. D</w:t>
      </w:r>
      <w:r w:rsidR="00D7550B" w:rsidRPr="00032B84">
        <w:rPr>
          <w:rFonts w:ascii="Arial" w:hAnsi="Arial" w:cs="Arial"/>
          <w:b/>
          <w:bCs/>
          <w:color w:val="000000"/>
          <w:sz w:val="20"/>
          <w:szCs w:val="20"/>
        </w:rPr>
        <w:t>ISCUSSION</w:t>
      </w:r>
      <w:r w:rsidR="00945CAF" w:rsidRPr="00032B84">
        <w:rPr>
          <w:rFonts w:ascii="Arial" w:hAnsi="Arial" w:cs="Arial"/>
          <w:b/>
          <w:bCs/>
          <w:color w:val="000000"/>
          <w:sz w:val="20"/>
          <w:szCs w:val="20"/>
        </w:rPr>
        <w:t xml:space="preserve"> </w:t>
      </w:r>
    </w:p>
    <w:p w14:paraId="634BCB19" w14:textId="4BD42FE3" w:rsidR="002C6357" w:rsidRPr="00032B84" w:rsidRDefault="000F0658" w:rsidP="00D7550B">
      <w:pPr>
        <w:shd w:val="clear" w:color="auto" w:fill="FFFFFF"/>
        <w:spacing w:after="0" w:line="240" w:lineRule="auto"/>
        <w:jc w:val="thaiDistribute"/>
        <w:rPr>
          <w:rFonts w:ascii="Arial" w:hAnsi="Arial" w:cs="Arial"/>
          <w:color w:val="000000" w:themeColor="text1"/>
          <w:kern w:val="0"/>
          <w:sz w:val="20"/>
          <w:szCs w:val="20"/>
          <w:cs/>
          <w14:ligatures w14:val="none"/>
        </w:rPr>
      </w:pPr>
      <w:r w:rsidRPr="00032B84">
        <w:rPr>
          <w:rFonts w:ascii="Arial" w:hAnsi="Arial" w:cs="Arial"/>
          <w:color w:val="000000" w:themeColor="text1"/>
          <w:sz w:val="20"/>
          <w:szCs w:val="20"/>
        </w:rPr>
        <w:t>The e</w:t>
      </w:r>
      <w:r w:rsidR="007B7C72" w:rsidRPr="00032B84">
        <w:rPr>
          <w:rFonts w:ascii="Arial" w:hAnsi="Arial" w:cs="Arial"/>
          <w:color w:val="000000" w:themeColor="text1"/>
          <w:sz w:val="20"/>
          <w:szCs w:val="20"/>
        </w:rPr>
        <w:t xml:space="preserve">mpowering leadership of change management for sustainability in high-performance educational organizations </w:t>
      </w:r>
      <w:r w:rsidR="00F0371B" w:rsidRPr="00032B84">
        <w:rPr>
          <w:rFonts w:ascii="Arial" w:hAnsi="Arial" w:cs="Arial"/>
          <w:color w:val="000000" w:themeColor="text1"/>
          <w:sz w:val="20"/>
          <w:szCs w:val="20"/>
        </w:rPr>
        <w:t xml:space="preserve">of </w:t>
      </w:r>
      <w:r w:rsidR="007B7C72" w:rsidRPr="00032B84">
        <w:rPr>
          <w:rFonts w:ascii="Arial" w:hAnsi="Arial" w:cs="Arial"/>
          <w:color w:val="000000" w:themeColor="text1"/>
          <w:sz w:val="20"/>
          <w:szCs w:val="20"/>
        </w:rPr>
        <w:t xml:space="preserve">a vision for creating an organizational future on </w:t>
      </w:r>
      <w:r w:rsidRPr="00032B84">
        <w:rPr>
          <w:rFonts w:ascii="Arial" w:hAnsi="Arial" w:cs="Arial"/>
          <w:color w:val="000000" w:themeColor="text1"/>
          <w:sz w:val="20"/>
          <w:szCs w:val="20"/>
        </w:rPr>
        <w:t>v</w:t>
      </w:r>
      <w:r w:rsidR="007B7C72" w:rsidRPr="00032B84">
        <w:rPr>
          <w:rFonts w:ascii="Arial" w:hAnsi="Arial" w:cs="Arial"/>
          <w:color w:val="000000" w:themeColor="text1"/>
          <w:sz w:val="20"/>
          <w:szCs w:val="20"/>
        </w:rPr>
        <w:t>ision consistent with the organization’s core values, challenging and emphasizing self- learning and team development, and having clear long-term goals, structures and work processes to support the organizational vision</w:t>
      </w:r>
      <w:r w:rsidRPr="00032B84">
        <w:rPr>
          <w:rFonts w:ascii="Arial" w:hAnsi="Arial" w:cs="Arial"/>
          <w:color w:val="000000" w:themeColor="text1"/>
          <w:sz w:val="20"/>
          <w:szCs w:val="20"/>
        </w:rPr>
        <w:t xml:space="preserve"> in strategy and policy making in defining the clear direction of operations, recognizing the organization's strategies and policies that lead to the achievement of the organization's goals, </w:t>
      </w:r>
      <w:r w:rsidR="007B7C72" w:rsidRPr="00032B84">
        <w:rPr>
          <w:rFonts w:ascii="Arial" w:hAnsi="Arial" w:cs="Arial"/>
          <w:color w:val="000000" w:themeColor="text1"/>
          <w:sz w:val="20"/>
          <w:szCs w:val="20"/>
        </w:rPr>
        <w:t>open communication among the organization's personnel</w:t>
      </w:r>
      <w:r w:rsidRPr="00032B84">
        <w:rPr>
          <w:rFonts w:ascii="Arial" w:hAnsi="Arial" w:cs="Arial"/>
          <w:color w:val="000000" w:themeColor="text1"/>
          <w:sz w:val="20"/>
          <w:szCs w:val="20"/>
        </w:rPr>
        <w:t xml:space="preserve"> to </w:t>
      </w:r>
      <w:r w:rsidRPr="00032B84">
        <w:rPr>
          <w:rFonts w:ascii="Arial" w:hAnsi="Arial" w:cs="Arial"/>
          <w:color w:val="000000" w:themeColor="text1"/>
          <w:spacing w:val="2"/>
          <w:kern w:val="0"/>
          <w:sz w:val="20"/>
          <w:szCs w:val="20"/>
          <w14:ligatures w14:val="none"/>
        </w:rPr>
        <w:t xml:space="preserve">open communication throughout the organization, a conversation between personnel that shares and transfers information between personnel, which leads to decisions to achieve organizational goals, and creates value for the organization, </w:t>
      </w:r>
      <w:r w:rsidR="007B7C72" w:rsidRPr="00032B84">
        <w:rPr>
          <w:rFonts w:ascii="Arial" w:hAnsi="Arial" w:cs="Arial"/>
          <w:color w:val="000000" w:themeColor="text1"/>
          <w:sz w:val="20"/>
          <w:szCs w:val="20"/>
        </w:rPr>
        <w:t>continuous learning and teamwork effectively</w:t>
      </w:r>
      <w:r w:rsidRPr="00032B84">
        <w:rPr>
          <w:rFonts w:ascii="Arial" w:hAnsi="Arial" w:cs="Arial"/>
          <w:color w:val="000000" w:themeColor="text1"/>
          <w:sz w:val="20"/>
          <w:szCs w:val="20"/>
        </w:rPr>
        <w:t xml:space="preserve"> for commitment to developing organizational capabilities through learning systems, building intellectual capital, and transferring knowledge, creating a learning </w:t>
      </w:r>
      <w:r w:rsidRPr="00032B84">
        <w:rPr>
          <w:rFonts w:ascii="Arial" w:hAnsi="Arial" w:cs="Arial"/>
          <w:color w:val="000000" w:themeColor="text1"/>
          <w:sz w:val="20"/>
          <w:szCs w:val="20"/>
        </w:rPr>
        <w:lastRenderedPageBreak/>
        <w:t xml:space="preserve">organization that high-performance organizations must promote, including both individual and organizational learning, </w:t>
      </w:r>
      <w:r w:rsidR="007B7C72" w:rsidRPr="00032B84">
        <w:rPr>
          <w:rFonts w:ascii="Arial" w:hAnsi="Arial" w:cs="Arial"/>
          <w:color w:val="000000" w:themeColor="text1"/>
          <w:sz w:val="20"/>
          <w:szCs w:val="20"/>
        </w:rPr>
        <w:t>sharing power and participation in operations</w:t>
      </w:r>
      <w:r w:rsidRPr="00032B84">
        <w:rPr>
          <w:rFonts w:ascii="Arial" w:hAnsi="Arial" w:cs="Arial"/>
          <w:color w:val="000000" w:themeColor="text1"/>
          <w:sz w:val="20"/>
          <w:szCs w:val="20"/>
        </w:rPr>
        <w:t xml:space="preserve"> on decentralizing operations to achieve results and be tangible through the integration of cooperation among personnel, and </w:t>
      </w:r>
      <w:r w:rsidR="007B7C72" w:rsidRPr="00032B84">
        <w:rPr>
          <w:rFonts w:ascii="Arial" w:hAnsi="Arial" w:cs="Arial"/>
          <w:color w:val="000000" w:themeColor="text1"/>
          <w:sz w:val="20"/>
          <w:szCs w:val="20"/>
        </w:rPr>
        <w:t>creating an organizational culture for sustainability</w:t>
      </w:r>
      <w:r w:rsidRPr="00032B84">
        <w:rPr>
          <w:rFonts w:ascii="Arial" w:hAnsi="Arial" w:cs="Arial"/>
          <w:color w:val="000000" w:themeColor="text1"/>
          <w:sz w:val="20"/>
          <w:szCs w:val="20"/>
        </w:rPr>
        <w:t xml:space="preserve"> in </w:t>
      </w:r>
      <w:r w:rsidRPr="00032B84">
        <w:rPr>
          <w:rFonts w:ascii="Arial" w:hAnsi="Arial" w:cs="Arial"/>
          <w:color w:val="000000" w:themeColor="text1"/>
          <w:kern w:val="0"/>
          <w:sz w:val="20"/>
          <w:szCs w:val="20"/>
          <w14:ligatures w14:val="none"/>
        </w:rPr>
        <w:t>emphasizing communication, participation, and support from all levels within the organization, which focuses on developing both the potential of personnel to be able to adapt to the ever-changing environment.</w:t>
      </w:r>
      <w:r w:rsidR="00F0371B" w:rsidRPr="00032B84">
        <w:rPr>
          <w:rFonts w:ascii="Arial" w:hAnsi="Arial" w:cs="Arial"/>
          <w:color w:val="000000" w:themeColor="text1"/>
          <w:kern w:val="0"/>
          <w:sz w:val="20"/>
          <w:szCs w:val="20"/>
          <w14:ligatures w14:val="none"/>
        </w:rPr>
        <w:t xml:space="preserve"> And </w:t>
      </w:r>
      <w:r w:rsidR="00F0371B" w:rsidRPr="00032B84">
        <w:rPr>
          <w:rFonts w:ascii="Arial" w:hAnsi="Arial" w:cs="Arial"/>
          <w:color w:val="000000" w:themeColor="text1"/>
          <w:sz w:val="20"/>
          <w:szCs w:val="20"/>
        </w:rPr>
        <w:t>the causal relationship of empowering leadership of change management has of impact on sustainability in high-performance educational organizations</w:t>
      </w:r>
      <w:r w:rsidR="00943C9B" w:rsidRPr="00032B84">
        <w:rPr>
          <w:rFonts w:ascii="Arial" w:hAnsi="Arial" w:cs="Arial"/>
          <w:color w:val="000000" w:themeColor="text1"/>
          <w:sz w:val="20"/>
          <w:szCs w:val="20"/>
        </w:rPr>
        <w:t>,</w:t>
      </w:r>
      <w:r w:rsidR="00F0371B" w:rsidRPr="00032B84">
        <w:rPr>
          <w:rFonts w:ascii="Arial" w:hAnsi="Arial" w:cs="Arial"/>
          <w:color w:val="000000" w:themeColor="text1"/>
          <w:sz w:val="20"/>
          <w:szCs w:val="20"/>
        </w:rPr>
        <w:t xml:space="preserve"> on the variables</w:t>
      </w:r>
      <w:r w:rsidR="00943C9B" w:rsidRPr="00032B84">
        <w:rPr>
          <w:rFonts w:ascii="Arial" w:hAnsi="Arial" w:cs="Arial"/>
          <w:color w:val="000000" w:themeColor="text1"/>
          <w:sz w:val="20"/>
          <w:szCs w:val="20"/>
        </w:rPr>
        <w:t xml:space="preserve"> to</w:t>
      </w:r>
      <w:r w:rsidR="00F0371B" w:rsidRPr="00032B84">
        <w:rPr>
          <w:rFonts w:ascii="Arial" w:hAnsi="Arial" w:cs="Arial"/>
          <w:color w:val="000000" w:themeColor="text1"/>
          <w:sz w:val="20"/>
          <w:szCs w:val="20"/>
        </w:rPr>
        <w:t xml:space="preserve"> </w:t>
      </w:r>
      <w:r w:rsidR="00943C9B" w:rsidRPr="00032B84">
        <w:rPr>
          <w:rFonts w:ascii="Arial" w:hAnsi="Arial" w:cs="Arial"/>
          <w:color w:val="000000" w:themeColor="text1"/>
          <w:sz w:val="20"/>
          <w:szCs w:val="20"/>
        </w:rPr>
        <w:t>consistent</w:t>
      </w:r>
      <w:r w:rsidR="00F0371B" w:rsidRPr="00032B84">
        <w:rPr>
          <w:rFonts w:ascii="Arial" w:hAnsi="Arial" w:cs="Arial"/>
          <w:color w:val="000000" w:themeColor="text1"/>
          <w:sz w:val="20"/>
          <w:szCs w:val="20"/>
        </w:rPr>
        <w:t xml:space="preserve"> with the empirical data</w:t>
      </w:r>
      <w:r w:rsidR="00943C9B" w:rsidRPr="00032B84">
        <w:rPr>
          <w:rFonts w:ascii="Arial" w:hAnsi="Arial" w:cs="Arial"/>
          <w:color w:val="000000" w:themeColor="text1"/>
          <w:sz w:val="20"/>
          <w:szCs w:val="20"/>
        </w:rPr>
        <w:t>,</w:t>
      </w:r>
      <w:r w:rsidR="00F0371B" w:rsidRPr="00032B84">
        <w:rPr>
          <w:rFonts w:ascii="Arial" w:hAnsi="Arial" w:cs="Arial"/>
          <w:color w:val="000000" w:themeColor="text1"/>
          <w:kern w:val="0"/>
          <w:sz w:val="20"/>
          <w:szCs w:val="20"/>
          <w14:ligatures w14:val="none"/>
        </w:rPr>
        <w:t xml:space="preserve"> </w:t>
      </w:r>
      <w:r w:rsidR="00F0371B" w:rsidRPr="00032B84">
        <w:rPr>
          <w:rFonts w:ascii="Arial" w:hAnsi="Arial" w:cs="Arial"/>
          <w:color w:val="000000" w:themeColor="text1"/>
          <w:sz w:val="20"/>
          <w:szCs w:val="20"/>
        </w:rPr>
        <w:t xml:space="preserve">with </w:t>
      </w:r>
      <w:r w:rsidR="00943C9B" w:rsidRPr="00032B84">
        <w:rPr>
          <w:rFonts w:ascii="Arial" w:hAnsi="Arial" w:cs="Arial"/>
          <w:color w:val="000000" w:themeColor="text1"/>
          <w:sz w:val="20"/>
          <w:szCs w:val="20"/>
        </w:rPr>
        <w:t>statistically significant</w:t>
      </w:r>
      <w:r w:rsidR="00F0371B" w:rsidRPr="00032B84">
        <w:rPr>
          <w:rFonts w:ascii="Arial" w:hAnsi="Arial" w:cs="Arial"/>
          <w:color w:val="000000" w:themeColor="text1"/>
          <w:sz w:val="20"/>
          <w:szCs w:val="20"/>
        </w:rPr>
        <w:t xml:space="preserve"> </w:t>
      </w:r>
      <w:r w:rsidR="00FD04F9" w:rsidRPr="00032B84">
        <w:rPr>
          <w:rFonts w:ascii="Arial" w:hAnsi="Arial" w:cs="Arial"/>
          <w:color w:val="000000" w:themeColor="text1"/>
          <w:sz w:val="20"/>
          <w:szCs w:val="20"/>
        </w:rPr>
        <w:t xml:space="preserve">results </w:t>
      </w:r>
      <w:r w:rsidR="00F0371B" w:rsidRPr="00032B84">
        <w:rPr>
          <w:rFonts w:ascii="Arial" w:hAnsi="Arial" w:cs="Arial"/>
          <w:color w:val="000000" w:themeColor="text1"/>
          <w:sz w:val="20"/>
          <w:szCs w:val="20"/>
        </w:rPr>
        <w:t>at the 0.05 level</w:t>
      </w:r>
      <w:r w:rsidR="00F0371B" w:rsidRPr="00032B84">
        <w:rPr>
          <w:rFonts w:ascii="Arial" w:hAnsi="Arial" w:cs="Arial"/>
          <w:color w:val="000000" w:themeColor="text1"/>
          <w:kern w:val="0"/>
          <w:sz w:val="20"/>
          <w:szCs w:val="20"/>
          <w14:ligatures w14:val="none"/>
        </w:rPr>
        <w:t>.</w:t>
      </w:r>
      <w:r w:rsidR="0037470D" w:rsidRPr="00032B84">
        <w:rPr>
          <w:rFonts w:ascii="Arial" w:hAnsi="Arial" w:cs="Arial"/>
          <w:color w:val="000000" w:themeColor="text1"/>
          <w:kern w:val="0"/>
          <w:sz w:val="20"/>
          <w:szCs w:val="20"/>
          <w14:ligatures w14:val="none"/>
        </w:rPr>
        <w:t xml:space="preserve"> However, </w:t>
      </w:r>
      <w:r w:rsidR="0037470D" w:rsidRPr="00032B84">
        <w:rPr>
          <w:rFonts w:ascii="Arial" w:hAnsi="Arial" w:cs="Arial"/>
          <w:color w:val="000000" w:themeColor="text1"/>
          <w:sz w:val="20"/>
          <w:szCs w:val="20"/>
          <w:shd w:val="clear" w:color="auto" w:fill="FFFFFF"/>
        </w:rPr>
        <w:t>the empowering leadership plays a crucial role in managing organizational change by fostering an environment conducive to adaptation and growth</w:t>
      </w:r>
      <w:r w:rsidR="002614B0" w:rsidRPr="00032B84">
        <w:rPr>
          <w:rFonts w:ascii="Arial" w:hAnsi="Arial" w:cs="Arial"/>
          <w:color w:val="000000" w:themeColor="text1"/>
          <w:sz w:val="20"/>
          <w:szCs w:val="20"/>
          <w:shd w:val="clear" w:color="auto" w:fill="FFFFFF"/>
        </w:rPr>
        <w:t xml:space="preserve">. </w:t>
      </w:r>
      <w:r w:rsidR="00973F36" w:rsidRPr="005A26D7">
        <w:rPr>
          <w:rFonts w:ascii="Arial" w:hAnsi="Arial" w:cs="Arial"/>
          <w:color w:val="000000" w:themeColor="text1"/>
          <w:sz w:val="20"/>
          <w:szCs w:val="20"/>
          <w:highlight w:val="yellow"/>
          <w:shd w:val="clear" w:color="auto" w:fill="FFFFFF"/>
        </w:rPr>
        <w:t>(</w:t>
      </w:r>
      <w:proofErr w:type="spellStart"/>
      <w:r w:rsidR="00973F36" w:rsidRPr="005A26D7">
        <w:rPr>
          <w:rFonts w:ascii="Arial" w:hAnsi="Arial" w:cs="Arial"/>
          <w:color w:val="000000" w:themeColor="text1"/>
          <w:sz w:val="20"/>
          <w:szCs w:val="20"/>
          <w:highlight w:val="yellow"/>
        </w:rPr>
        <w:t>Guzmana</w:t>
      </w:r>
      <w:proofErr w:type="spellEnd"/>
      <w:r w:rsidR="00973F36" w:rsidRPr="00032B84">
        <w:rPr>
          <w:rFonts w:ascii="Arial" w:hAnsi="Arial" w:cs="Arial"/>
          <w:color w:val="000000" w:themeColor="text1"/>
          <w:sz w:val="20"/>
          <w:szCs w:val="20"/>
        </w:rPr>
        <w:t xml:space="preserve">, E. V., 2020) </w:t>
      </w:r>
      <w:r w:rsidR="002614B0" w:rsidRPr="00032B84">
        <w:rPr>
          <w:rFonts w:ascii="Arial" w:hAnsi="Arial" w:cs="Arial"/>
          <w:color w:val="000000" w:themeColor="text1"/>
          <w:sz w:val="20"/>
          <w:szCs w:val="20"/>
        </w:rPr>
        <w:t>A good positive attitude and mindset of a leader will help to enhance achievement motivation and promote a good working atmosphere in the context of organizational leadership.</w:t>
      </w:r>
      <w:r w:rsidR="00FD04F9" w:rsidRPr="00032B84">
        <w:rPr>
          <w:rFonts w:ascii="Arial" w:hAnsi="Arial" w:cs="Arial"/>
          <w:color w:val="000000" w:themeColor="text1"/>
          <w:sz w:val="20"/>
          <w:szCs w:val="20"/>
          <w:shd w:val="clear" w:color="auto" w:fill="FFFFFF"/>
        </w:rPr>
        <w:t xml:space="preserve"> </w:t>
      </w:r>
      <w:r w:rsidR="0018514B" w:rsidRPr="00032B84">
        <w:rPr>
          <w:rFonts w:ascii="Arial" w:hAnsi="Arial" w:cs="Arial"/>
          <w:color w:val="000000" w:themeColor="text1"/>
          <w:sz w:val="20"/>
          <w:szCs w:val="20"/>
          <w:shd w:val="clear" w:color="auto" w:fill="FFFFFF"/>
        </w:rPr>
        <w:t>(</w:t>
      </w:r>
      <w:r w:rsidR="006B3028" w:rsidRPr="00032B84">
        <w:rPr>
          <w:rFonts w:ascii="Arial" w:hAnsi="Arial" w:cs="Arial"/>
          <w:color w:val="000000" w:themeColor="text1"/>
          <w:sz w:val="20"/>
          <w:szCs w:val="20"/>
        </w:rPr>
        <w:t xml:space="preserve">P. Jedaman, M. </w:t>
      </w:r>
      <w:proofErr w:type="spellStart"/>
      <w:r w:rsidR="006B3028" w:rsidRPr="005A26D7">
        <w:rPr>
          <w:rFonts w:ascii="Arial" w:hAnsi="Arial" w:cs="Arial"/>
          <w:color w:val="000000" w:themeColor="text1"/>
          <w:sz w:val="20"/>
          <w:szCs w:val="20"/>
          <w:highlight w:val="yellow"/>
        </w:rPr>
        <w:t>Pitchaya-Auckarakhun</w:t>
      </w:r>
      <w:proofErr w:type="spellEnd"/>
      <w:r w:rsidR="006B3028" w:rsidRPr="00032B84">
        <w:rPr>
          <w:rFonts w:ascii="Arial" w:hAnsi="Arial" w:cs="Arial"/>
          <w:color w:val="000000" w:themeColor="text1"/>
          <w:sz w:val="20"/>
          <w:szCs w:val="20"/>
        </w:rPr>
        <w:t>, 2025)</w:t>
      </w:r>
      <w:r w:rsidR="00973F36" w:rsidRPr="00032B84">
        <w:rPr>
          <w:rFonts w:ascii="Arial" w:hAnsi="Arial" w:cs="Arial"/>
          <w:color w:val="000000" w:themeColor="text1"/>
          <w:sz w:val="20"/>
          <w:szCs w:val="20"/>
        </w:rPr>
        <w:t xml:space="preserve"> </w:t>
      </w:r>
      <w:r w:rsidR="0037470D" w:rsidRPr="00032B84">
        <w:rPr>
          <w:rFonts w:ascii="Arial" w:hAnsi="Arial" w:cs="Arial"/>
          <w:color w:val="000000" w:themeColor="text1"/>
          <w:sz w:val="20"/>
          <w:szCs w:val="20"/>
          <w:shd w:val="clear" w:color="auto" w:fill="FFFFFF"/>
        </w:rPr>
        <w:t xml:space="preserve">This leadership style enhances employee engagement, mitigates discomfort associated with change, and builds a resilient organizational culture. These empowering leadership styles illustrate the diverse ways power can manifest within organizations, each with its merits and limitations. </w:t>
      </w:r>
      <w:r w:rsidR="00EE7F2E" w:rsidRPr="005A26D7">
        <w:rPr>
          <w:rFonts w:ascii="Arial" w:hAnsi="Arial" w:cs="Arial"/>
          <w:color w:val="000000" w:themeColor="text1"/>
          <w:sz w:val="20"/>
          <w:szCs w:val="20"/>
          <w:highlight w:val="yellow"/>
          <w:shd w:val="clear" w:color="auto" w:fill="FFFFFF"/>
        </w:rPr>
        <w:t>(</w:t>
      </w:r>
      <w:proofErr w:type="spellStart"/>
      <w:r w:rsidR="00EE7F2E" w:rsidRPr="005A26D7">
        <w:rPr>
          <w:rFonts w:ascii="Arial" w:hAnsi="Arial" w:cs="Arial"/>
          <w:color w:val="000000" w:themeColor="text1"/>
          <w:sz w:val="20"/>
          <w:szCs w:val="20"/>
          <w:highlight w:val="yellow"/>
        </w:rPr>
        <w:t>Nuntee</w:t>
      </w:r>
      <w:proofErr w:type="spellEnd"/>
      <w:r w:rsidR="00EE7F2E" w:rsidRPr="005A26D7">
        <w:rPr>
          <w:rFonts w:ascii="Arial" w:hAnsi="Arial" w:cs="Arial"/>
          <w:color w:val="000000" w:themeColor="text1"/>
          <w:sz w:val="20"/>
          <w:szCs w:val="20"/>
          <w:highlight w:val="yellow"/>
        </w:rPr>
        <w:t xml:space="preserve">, S., &amp; </w:t>
      </w:r>
      <w:proofErr w:type="spellStart"/>
      <w:r w:rsidR="00EE7F2E" w:rsidRPr="005A26D7">
        <w:rPr>
          <w:rFonts w:ascii="Arial" w:hAnsi="Arial" w:cs="Arial"/>
          <w:color w:val="000000" w:themeColor="text1"/>
          <w:sz w:val="20"/>
          <w:szCs w:val="20"/>
          <w:highlight w:val="yellow"/>
        </w:rPr>
        <w:t>Prommuangkun</w:t>
      </w:r>
      <w:proofErr w:type="spellEnd"/>
      <w:r w:rsidR="00EE7F2E" w:rsidRPr="00032B84">
        <w:rPr>
          <w:rFonts w:ascii="Arial" w:hAnsi="Arial" w:cs="Arial"/>
          <w:color w:val="000000" w:themeColor="text1"/>
          <w:sz w:val="20"/>
          <w:szCs w:val="20"/>
        </w:rPr>
        <w:t>, S., 2024)</w:t>
      </w:r>
      <w:r w:rsidR="00EE7F2E" w:rsidRPr="00032B84">
        <w:rPr>
          <w:rFonts w:ascii="Arial" w:hAnsi="Arial" w:cs="Arial"/>
          <w:color w:val="000000" w:themeColor="text1"/>
          <w:sz w:val="20"/>
          <w:szCs w:val="20"/>
          <w:shd w:val="clear" w:color="auto" w:fill="FFFFFF"/>
        </w:rPr>
        <w:t xml:space="preserve"> </w:t>
      </w:r>
      <w:r w:rsidR="0037470D" w:rsidRPr="00032B84">
        <w:rPr>
          <w:rFonts w:ascii="Arial" w:hAnsi="Arial" w:cs="Arial"/>
          <w:color w:val="000000" w:themeColor="text1"/>
          <w:sz w:val="20"/>
          <w:szCs w:val="20"/>
          <w:shd w:val="clear" w:color="auto" w:fill="FFFFFF"/>
        </w:rPr>
        <w:t>The choice of style may depend on various factors, including the organization's goals, the nature of the task, and the team's dynamics</w:t>
      </w:r>
      <w:r w:rsidR="00F25922" w:rsidRPr="00032B84">
        <w:rPr>
          <w:rFonts w:ascii="Arial" w:hAnsi="Arial" w:cs="Arial"/>
          <w:color w:val="000000" w:themeColor="text1"/>
          <w:sz w:val="20"/>
          <w:szCs w:val="20"/>
          <w:shd w:val="clear" w:color="auto" w:fill="FFFFFF"/>
        </w:rPr>
        <w:t>.</w:t>
      </w:r>
      <w:r w:rsidR="0018514B" w:rsidRPr="00032B84">
        <w:rPr>
          <w:rFonts w:ascii="Arial" w:hAnsi="Arial" w:cs="Arial"/>
          <w:color w:val="000000" w:themeColor="text1"/>
          <w:sz w:val="20"/>
          <w:szCs w:val="20"/>
          <w:shd w:val="clear" w:color="auto" w:fill="FFFFFF"/>
        </w:rPr>
        <w:t xml:space="preserve"> </w:t>
      </w:r>
      <w:r w:rsidR="00F25922" w:rsidRPr="00032B84">
        <w:rPr>
          <w:rFonts w:ascii="Arial" w:hAnsi="Arial" w:cs="Arial"/>
          <w:color w:val="000000" w:themeColor="text1"/>
          <w:sz w:val="20"/>
          <w:szCs w:val="20"/>
          <w:shd w:val="clear" w:color="auto" w:fill="FFFFFF"/>
        </w:rPr>
        <w:t>Strategic</w:t>
      </w:r>
      <w:r w:rsidR="00F25922" w:rsidRPr="00032B84">
        <w:rPr>
          <w:rFonts w:ascii="Arial" w:hAnsi="Arial" w:cs="Arial"/>
          <w:color w:val="000000" w:themeColor="text1"/>
          <w:sz w:val="20"/>
          <w:szCs w:val="20"/>
        </w:rPr>
        <w:t xml:space="preserve"> management plays an important role for organizational leaders to be able to effectively direct the organization's operations</w:t>
      </w:r>
      <w:r w:rsidR="0037470D" w:rsidRPr="005A26D7">
        <w:rPr>
          <w:rFonts w:ascii="Arial" w:hAnsi="Arial" w:cs="Arial"/>
          <w:color w:val="000000" w:themeColor="text1"/>
          <w:sz w:val="20"/>
          <w:szCs w:val="20"/>
          <w:highlight w:val="yellow"/>
          <w:shd w:val="clear" w:color="auto" w:fill="FFFFFF"/>
        </w:rPr>
        <w:t xml:space="preserve">. </w:t>
      </w:r>
      <w:r w:rsidR="0018514B" w:rsidRPr="005A26D7">
        <w:rPr>
          <w:rFonts w:ascii="Arial" w:hAnsi="Arial" w:cs="Arial"/>
          <w:color w:val="000000" w:themeColor="text1"/>
          <w:sz w:val="20"/>
          <w:szCs w:val="20"/>
          <w:highlight w:val="yellow"/>
          <w:shd w:val="clear" w:color="auto" w:fill="FFFFFF"/>
        </w:rPr>
        <w:t>(</w:t>
      </w:r>
      <w:proofErr w:type="spellStart"/>
      <w:r w:rsidR="00550E40" w:rsidRPr="005A26D7">
        <w:rPr>
          <w:rFonts w:ascii="Arial" w:hAnsi="Arial" w:cs="Arial"/>
          <w:color w:val="000000" w:themeColor="text1"/>
          <w:sz w:val="20"/>
          <w:szCs w:val="20"/>
          <w:highlight w:val="yellow"/>
          <w:shd w:val="clear" w:color="auto" w:fill="FFFFFF"/>
        </w:rPr>
        <w:t>Musaigwa</w:t>
      </w:r>
      <w:proofErr w:type="spellEnd"/>
      <w:r w:rsidR="00550E40" w:rsidRPr="005A26D7">
        <w:rPr>
          <w:rFonts w:ascii="Arial" w:hAnsi="Arial" w:cs="Arial"/>
          <w:color w:val="000000" w:themeColor="text1"/>
          <w:sz w:val="20"/>
          <w:szCs w:val="20"/>
          <w:highlight w:val="yellow"/>
          <w:shd w:val="clear" w:color="auto" w:fill="FFFFFF"/>
        </w:rPr>
        <w:t xml:space="preserve">, M.,2023; </w:t>
      </w:r>
      <w:proofErr w:type="spellStart"/>
      <w:r w:rsidR="0018514B" w:rsidRPr="005A26D7">
        <w:rPr>
          <w:rFonts w:ascii="Arial" w:hAnsi="Arial" w:cs="Arial"/>
          <w:color w:val="000000" w:themeColor="text1"/>
          <w:sz w:val="20"/>
          <w:szCs w:val="20"/>
          <w:highlight w:val="yellow"/>
          <w:shd w:val="clear" w:color="auto" w:fill="FFFFFF"/>
        </w:rPr>
        <w:t>Anamai</w:t>
      </w:r>
      <w:proofErr w:type="spellEnd"/>
      <w:r w:rsidR="0018514B" w:rsidRPr="00032B84">
        <w:rPr>
          <w:rFonts w:ascii="Arial" w:hAnsi="Arial" w:cs="Arial"/>
          <w:color w:val="000000" w:themeColor="text1"/>
          <w:sz w:val="20"/>
          <w:szCs w:val="20"/>
          <w:shd w:val="clear" w:color="auto" w:fill="FFFFFF"/>
        </w:rPr>
        <w:t xml:space="preserve">, P., Jedaman, P., and Srichaiwong, P., 2024) Thus, </w:t>
      </w:r>
      <w:r w:rsidR="0018514B" w:rsidRPr="00032B84">
        <w:rPr>
          <w:rFonts w:ascii="Arial" w:hAnsi="Arial" w:cs="Arial"/>
          <w:color w:val="000000" w:themeColor="text1"/>
          <w:sz w:val="20"/>
          <w:szCs w:val="20"/>
        </w:rPr>
        <w:t xml:space="preserve">the promoting educational organization culture, building, and innovation, and setting a clear, understandable vision and communicating it to all personnel in the organization to understand the future goals, using communication skills to communicate the vision and inspire the team, and being flexible enough to adapt to changing situations and motivating the team to cooperate in various actions and activities, inspiring personnel, and the team to work towards achieving goals. </w:t>
      </w:r>
      <w:r w:rsidR="0018514B" w:rsidRPr="005A26D7">
        <w:rPr>
          <w:rFonts w:ascii="Arial" w:hAnsi="Arial" w:cs="Arial"/>
          <w:color w:val="000000" w:themeColor="text1"/>
          <w:sz w:val="20"/>
          <w:szCs w:val="20"/>
          <w:highlight w:val="yellow"/>
        </w:rPr>
        <w:t>(</w:t>
      </w:r>
      <w:proofErr w:type="spellStart"/>
      <w:r w:rsidR="006B3028" w:rsidRPr="005A26D7">
        <w:rPr>
          <w:rFonts w:ascii="Arial" w:hAnsi="Arial" w:cs="Arial"/>
          <w:color w:val="000000" w:themeColor="text1"/>
          <w:sz w:val="20"/>
          <w:szCs w:val="20"/>
          <w:highlight w:val="yellow"/>
        </w:rPr>
        <w:t>Pramjeeth</w:t>
      </w:r>
      <w:proofErr w:type="spellEnd"/>
      <w:r w:rsidR="006B3028" w:rsidRPr="00032B84">
        <w:rPr>
          <w:rFonts w:ascii="Arial" w:hAnsi="Arial" w:cs="Arial"/>
          <w:color w:val="000000" w:themeColor="text1"/>
          <w:sz w:val="20"/>
          <w:szCs w:val="20"/>
        </w:rPr>
        <w:t>, S., &amp; Mutambara, E., 2022</w:t>
      </w:r>
      <w:r w:rsidR="0018514B" w:rsidRPr="00032B84">
        <w:rPr>
          <w:rFonts w:ascii="Arial" w:hAnsi="Arial" w:cs="Arial"/>
          <w:color w:val="000000" w:themeColor="text1"/>
          <w:sz w:val="20"/>
          <w:szCs w:val="20"/>
        </w:rPr>
        <w:t xml:space="preserve">) </w:t>
      </w:r>
      <w:r w:rsidR="0037470D" w:rsidRPr="00032B84">
        <w:rPr>
          <w:rFonts w:ascii="Arial" w:hAnsi="Arial" w:cs="Arial"/>
          <w:color w:val="000000" w:themeColor="text1"/>
          <w:sz w:val="20"/>
          <w:szCs w:val="20"/>
          <w:shd w:val="clear" w:color="auto" w:fill="FFFFFF"/>
        </w:rPr>
        <w:t>Empowering leadership in change management involves library leaders adopting a participatory management approach, enabling staff to take ownership of the change process, fostering engagement, and ensuring open communication, which collectively enhances the success and sustainability of organizational changes.</w:t>
      </w:r>
      <w:r w:rsidR="00420979" w:rsidRPr="00032B84">
        <w:rPr>
          <w:rFonts w:ascii="Arial" w:hAnsi="Arial" w:cs="Arial"/>
          <w:color w:val="000000" w:themeColor="text1"/>
          <w:sz w:val="20"/>
          <w:szCs w:val="20"/>
          <w:shd w:val="clear" w:color="auto" w:fill="FFFFFF"/>
        </w:rPr>
        <w:t xml:space="preserve"> (</w:t>
      </w:r>
      <w:r w:rsidR="00EE7F2E" w:rsidRPr="00032B84">
        <w:rPr>
          <w:rFonts w:ascii="Arial" w:hAnsi="Arial" w:cs="Arial"/>
          <w:color w:val="000000" w:themeColor="text1"/>
          <w:sz w:val="20"/>
          <w:szCs w:val="20"/>
          <w:shd w:val="clear" w:color="auto" w:fill="FFFFFF"/>
        </w:rPr>
        <w:t>Schmidt, B., Sirén, C</w:t>
      </w:r>
      <w:r w:rsidR="00EE7F2E" w:rsidRPr="005A26D7">
        <w:rPr>
          <w:rFonts w:ascii="Arial" w:hAnsi="Arial" w:cs="Arial"/>
          <w:color w:val="000000" w:themeColor="text1"/>
          <w:sz w:val="20"/>
          <w:szCs w:val="20"/>
          <w:highlight w:val="yellow"/>
          <w:shd w:val="clear" w:color="auto" w:fill="FFFFFF"/>
        </w:rPr>
        <w:t xml:space="preserve">., </w:t>
      </w:r>
      <w:proofErr w:type="spellStart"/>
      <w:r w:rsidR="00EE7F2E" w:rsidRPr="005A26D7">
        <w:rPr>
          <w:rFonts w:ascii="Arial" w:hAnsi="Arial" w:cs="Arial"/>
          <w:color w:val="000000" w:themeColor="text1"/>
          <w:sz w:val="20"/>
          <w:szCs w:val="20"/>
          <w:highlight w:val="yellow"/>
          <w:shd w:val="clear" w:color="auto" w:fill="FFFFFF"/>
        </w:rPr>
        <w:t>Grichnik</w:t>
      </w:r>
      <w:proofErr w:type="spellEnd"/>
      <w:r w:rsidR="00EE7F2E" w:rsidRPr="00032B84">
        <w:rPr>
          <w:rFonts w:ascii="Arial" w:hAnsi="Arial" w:cs="Arial"/>
          <w:color w:val="000000" w:themeColor="text1"/>
          <w:sz w:val="20"/>
          <w:szCs w:val="20"/>
          <w:shd w:val="clear" w:color="auto" w:fill="FFFFFF"/>
        </w:rPr>
        <w:t>, D., &amp; Wincent, J., 2023</w:t>
      </w:r>
      <w:r w:rsidR="00420979" w:rsidRPr="00032B84">
        <w:rPr>
          <w:rFonts w:ascii="Arial" w:hAnsi="Arial" w:cs="Arial"/>
          <w:color w:val="000000" w:themeColor="text1"/>
          <w:sz w:val="20"/>
          <w:szCs w:val="20"/>
          <w:shd w:val="clear" w:color="auto" w:fill="FFFFFF"/>
        </w:rPr>
        <w:t>)</w:t>
      </w:r>
      <w:r w:rsidR="00EE7F2E" w:rsidRPr="00032B84">
        <w:rPr>
          <w:rFonts w:ascii="Arial" w:hAnsi="Arial" w:cs="Arial"/>
          <w:color w:val="000000" w:themeColor="text1"/>
          <w:sz w:val="20"/>
          <w:szCs w:val="20"/>
          <w:shd w:val="clear" w:color="auto" w:fill="FFFFFF"/>
        </w:rPr>
        <w:t xml:space="preserve"> </w:t>
      </w:r>
      <w:r w:rsidR="00EE7F2E" w:rsidRPr="00032B84">
        <w:rPr>
          <w:rFonts w:ascii="Arial" w:hAnsi="Arial" w:cs="Arial"/>
          <w:color w:val="000000" w:themeColor="text1"/>
          <w:sz w:val="20"/>
          <w:szCs w:val="20"/>
        </w:rPr>
        <w:t xml:space="preserve">Continuous learning and teamwork spirit from developing new skills and capabilities, including building good relationships with team members, being open to learning, seeking new knowledge, and </w:t>
      </w:r>
      <w:r w:rsidR="00EE7F2E" w:rsidRPr="00032B84">
        <w:rPr>
          <w:rFonts w:ascii="Arial" w:hAnsi="Arial" w:cs="Arial"/>
          <w:color w:val="000000" w:themeColor="text1"/>
          <w:kern w:val="0"/>
          <w:sz w:val="20"/>
          <w:szCs w:val="20"/>
          <w14:ligatures w14:val="none"/>
        </w:rPr>
        <w:t>integrating sustainability into the organization's strategies and work processes</w:t>
      </w:r>
      <w:r w:rsidR="004A5995">
        <w:rPr>
          <w:rFonts w:ascii="Arial" w:hAnsi="Arial" w:cs="Arial"/>
          <w:color w:val="000000" w:themeColor="text1"/>
          <w:kern w:val="0"/>
          <w:sz w:val="20"/>
          <w:szCs w:val="20"/>
          <w14:ligatures w14:val="none"/>
        </w:rPr>
        <w:t>,</w:t>
      </w:r>
      <w:r w:rsidR="00EE7F2E" w:rsidRPr="00032B84">
        <w:rPr>
          <w:rFonts w:ascii="Arial" w:hAnsi="Arial" w:cs="Arial"/>
          <w:color w:val="000000" w:themeColor="text1"/>
          <w:kern w:val="0"/>
          <w:sz w:val="20"/>
          <w:szCs w:val="20"/>
          <w14:ligatures w14:val="none"/>
        </w:rPr>
        <w:t xml:space="preserve"> </w:t>
      </w:r>
      <w:r w:rsidR="004A5995">
        <w:rPr>
          <w:rFonts w:ascii="Arial" w:hAnsi="Arial" w:cs="Arial"/>
          <w:color w:val="000000" w:themeColor="text1"/>
          <w:kern w:val="0"/>
          <w:sz w:val="20"/>
          <w:szCs w:val="20"/>
          <w14:ligatures w14:val="none"/>
        </w:rPr>
        <w:t>which</w:t>
      </w:r>
      <w:r w:rsidR="00EE7F2E" w:rsidRPr="00032B84">
        <w:rPr>
          <w:rFonts w:ascii="Arial" w:hAnsi="Arial" w:cs="Arial"/>
          <w:color w:val="000000" w:themeColor="text1"/>
          <w:kern w:val="0"/>
          <w:sz w:val="20"/>
          <w:szCs w:val="20"/>
          <w14:ligatures w14:val="none"/>
        </w:rPr>
        <w:t xml:space="preserve"> </w:t>
      </w:r>
      <w:r w:rsidR="004A5995">
        <w:rPr>
          <w:rFonts w:ascii="Arial" w:hAnsi="Arial" w:cs="Arial"/>
          <w:color w:val="000000" w:themeColor="text1"/>
          <w:kern w:val="0"/>
          <w:sz w:val="20"/>
          <w:szCs w:val="20"/>
          <w14:ligatures w14:val="none"/>
        </w:rPr>
        <w:t>communicates</w:t>
      </w:r>
      <w:r w:rsidR="00EE7F2E" w:rsidRPr="00032B84">
        <w:rPr>
          <w:rFonts w:ascii="Arial" w:hAnsi="Arial" w:cs="Arial"/>
          <w:color w:val="000000" w:themeColor="text1"/>
          <w:kern w:val="0"/>
          <w:sz w:val="20"/>
          <w:szCs w:val="20"/>
          <w14:ligatures w14:val="none"/>
        </w:rPr>
        <w:t xml:space="preserve"> the importance of sustainability to personnel and the role of each individual in driving the organization's sustainability.</w:t>
      </w:r>
      <w:r w:rsidR="002C6357" w:rsidRPr="00032B84">
        <w:rPr>
          <w:rFonts w:ascii="Arial" w:hAnsi="Arial" w:cs="Arial"/>
          <w:color w:val="000000" w:themeColor="text1"/>
          <w:sz w:val="20"/>
          <w:szCs w:val="20"/>
          <w:shd w:val="clear" w:color="auto" w:fill="FFFFFF"/>
        </w:rPr>
        <w:t xml:space="preserve"> </w:t>
      </w:r>
      <w:r w:rsidR="002C6357" w:rsidRPr="005A26D7">
        <w:rPr>
          <w:rFonts w:ascii="Arial" w:hAnsi="Arial" w:cs="Arial"/>
          <w:color w:val="000000" w:themeColor="text1"/>
          <w:sz w:val="20"/>
          <w:szCs w:val="20"/>
          <w:highlight w:val="yellow"/>
          <w:shd w:val="clear" w:color="auto" w:fill="FFFFFF"/>
        </w:rPr>
        <w:t>(</w:t>
      </w:r>
      <w:proofErr w:type="spellStart"/>
      <w:r w:rsidR="002C6357" w:rsidRPr="005A26D7">
        <w:rPr>
          <w:rFonts w:ascii="Arial" w:hAnsi="Arial" w:cs="Arial"/>
          <w:color w:val="000000" w:themeColor="text1"/>
          <w:sz w:val="20"/>
          <w:szCs w:val="20"/>
          <w:highlight w:val="yellow"/>
          <w:shd w:val="clear" w:color="auto" w:fill="FFFFFF"/>
        </w:rPr>
        <w:t>Harianto</w:t>
      </w:r>
      <w:proofErr w:type="spellEnd"/>
      <w:r w:rsidR="002C6357" w:rsidRPr="005A26D7">
        <w:rPr>
          <w:rFonts w:ascii="Arial" w:hAnsi="Arial" w:cs="Arial"/>
          <w:color w:val="000000" w:themeColor="text1"/>
          <w:sz w:val="20"/>
          <w:szCs w:val="20"/>
          <w:highlight w:val="yellow"/>
          <w:shd w:val="clear" w:color="auto" w:fill="FFFFFF"/>
        </w:rPr>
        <w:t xml:space="preserve">, E., Teofilus, T., </w:t>
      </w:r>
      <w:proofErr w:type="spellStart"/>
      <w:r w:rsidR="002C6357" w:rsidRPr="005A26D7">
        <w:rPr>
          <w:rFonts w:ascii="Arial" w:hAnsi="Arial" w:cs="Arial"/>
          <w:color w:val="000000" w:themeColor="text1"/>
          <w:sz w:val="20"/>
          <w:szCs w:val="20"/>
          <w:highlight w:val="yellow"/>
          <w:shd w:val="clear" w:color="auto" w:fill="FFFFFF"/>
        </w:rPr>
        <w:t>Wahyudono</w:t>
      </w:r>
      <w:proofErr w:type="spellEnd"/>
      <w:r w:rsidR="002C6357" w:rsidRPr="005A26D7">
        <w:rPr>
          <w:rFonts w:ascii="Arial" w:hAnsi="Arial" w:cs="Arial"/>
          <w:color w:val="000000" w:themeColor="text1"/>
          <w:sz w:val="20"/>
          <w:szCs w:val="20"/>
          <w:highlight w:val="yellow"/>
          <w:shd w:val="clear" w:color="auto" w:fill="FFFFFF"/>
        </w:rPr>
        <w:t xml:space="preserve">, D. B. K., </w:t>
      </w:r>
      <w:proofErr w:type="spellStart"/>
      <w:r w:rsidR="002C6357" w:rsidRPr="005A26D7">
        <w:rPr>
          <w:rFonts w:ascii="Arial" w:hAnsi="Arial" w:cs="Arial"/>
          <w:color w:val="000000" w:themeColor="text1"/>
          <w:sz w:val="20"/>
          <w:szCs w:val="20"/>
          <w:highlight w:val="yellow"/>
          <w:shd w:val="clear" w:color="auto" w:fill="FFFFFF"/>
        </w:rPr>
        <w:t>Menny</w:t>
      </w:r>
      <w:proofErr w:type="spellEnd"/>
      <w:r w:rsidR="002C6357" w:rsidRPr="00032B84">
        <w:rPr>
          <w:rFonts w:ascii="Arial" w:hAnsi="Arial" w:cs="Arial"/>
          <w:color w:val="000000" w:themeColor="text1"/>
          <w:sz w:val="20"/>
          <w:szCs w:val="20"/>
          <w:shd w:val="clear" w:color="auto" w:fill="FFFFFF"/>
        </w:rPr>
        <w:t xml:space="preserve">, A. H., &amp; </w:t>
      </w:r>
      <w:proofErr w:type="spellStart"/>
      <w:r w:rsidR="002C6357" w:rsidRPr="00032B84">
        <w:rPr>
          <w:rFonts w:ascii="Arial" w:hAnsi="Arial" w:cs="Arial"/>
          <w:color w:val="000000" w:themeColor="text1"/>
          <w:sz w:val="20"/>
          <w:szCs w:val="20"/>
          <w:shd w:val="clear" w:color="auto" w:fill="FFFFFF"/>
        </w:rPr>
        <w:t>Azizurrohman</w:t>
      </w:r>
      <w:proofErr w:type="spellEnd"/>
      <w:r w:rsidR="002C6357" w:rsidRPr="00032B84">
        <w:rPr>
          <w:rFonts w:ascii="Arial" w:hAnsi="Arial" w:cs="Arial"/>
          <w:color w:val="000000" w:themeColor="text1"/>
          <w:sz w:val="20"/>
          <w:szCs w:val="20"/>
          <w:shd w:val="clear" w:color="auto" w:fill="FFFFFF"/>
        </w:rPr>
        <w:t>, M., 2023) Empowering leadership in change management involves fostering adaptability, enabling team members, and cultivating a culture ready for change. Leaders must strategically communicate, manage resources effectively, and address resistance to ensure successful transitions.  </w:t>
      </w:r>
      <w:r w:rsidR="009C47B5" w:rsidRPr="00032B84">
        <w:rPr>
          <w:rFonts w:ascii="Arial" w:hAnsi="Arial" w:cs="Arial"/>
          <w:color w:val="000000" w:themeColor="text1"/>
          <w:sz w:val="20"/>
          <w:szCs w:val="20"/>
          <w:shd w:val="clear" w:color="auto" w:fill="FFFFFF"/>
        </w:rPr>
        <w:t>T</w:t>
      </w:r>
      <w:r w:rsidR="002C6357" w:rsidRPr="00032B84">
        <w:rPr>
          <w:rFonts w:ascii="Arial" w:hAnsi="Arial" w:cs="Arial"/>
          <w:color w:val="000000" w:themeColor="text1"/>
          <w:sz w:val="20"/>
          <w:szCs w:val="20"/>
          <w:shd w:val="clear" w:color="auto" w:fill="FFFFFF"/>
        </w:rPr>
        <w:t xml:space="preserve">he key lies in </w:t>
      </w:r>
      <w:r w:rsidR="00731825" w:rsidRPr="00032B84">
        <w:rPr>
          <w:rFonts w:ascii="Arial" w:hAnsi="Arial" w:cs="Arial"/>
          <w:color w:val="000000" w:themeColor="text1"/>
          <w:sz w:val="20"/>
          <w:szCs w:val="20"/>
          <w:shd w:val="clear" w:color="auto" w:fill="FFFFFF"/>
        </w:rPr>
        <w:t xml:space="preserve">empowering </w:t>
      </w:r>
      <w:r w:rsidR="002C6357" w:rsidRPr="00032B84">
        <w:rPr>
          <w:rFonts w:ascii="Arial" w:hAnsi="Arial" w:cs="Arial"/>
          <w:color w:val="000000" w:themeColor="text1"/>
          <w:sz w:val="20"/>
          <w:szCs w:val="20"/>
          <w:shd w:val="clear" w:color="auto" w:fill="FFFFFF"/>
        </w:rPr>
        <w:t>leaders</w:t>
      </w:r>
      <w:r w:rsidR="00731825" w:rsidRPr="00032B84">
        <w:rPr>
          <w:rFonts w:ascii="Arial" w:hAnsi="Arial" w:cs="Arial"/>
          <w:color w:val="000000" w:themeColor="text1"/>
          <w:sz w:val="20"/>
          <w:szCs w:val="20"/>
          <w:shd w:val="clear" w:color="auto" w:fill="FFFFFF"/>
        </w:rPr>
        <w:t>hip</w:t>
      </w:r>
      <w:r w:rsidR="002C6357" w:rsidRPr="00032B84">
        <w:rPr>
          <w:rFonts w:ascii="Arial" w:hAnsi="Arial" w:cs="Arial"/>
          <w:color w:val="000000" w:themeColor="text1"/>
          <w:sz w:val="20"/>
          <w:szCs w:val="20"/>
          <w:shd w:val="clear" w:color="auto" w:fill="FFFFFF"/>
        </w:rPr>
        <w:t xml:space="preserve"> to discern which style best aligns with their organizational goals, team dynamics</w:t>
      </w:r>
      <w:r w:rsidR="00FF24DD" w:rsidRPr="00032B84">
        <w:rPr>
          <w:rFonts w:ascii="Arial" w:hAnsi="Arial" w:cs="Arial"/>
          <w:color w:val="000000" w:themeColor="text1"/>
          <w:sz w:val="20"/>
          <w:szCs w:val="20"/>
          <w:shd w:val="clear" w:color="auto" w:fill="FFFFFF"/>
        </w:rPr>
        <w:t>,</w:t>
      </w:r>
      <w:r w:rsidR="002C6357" w:rsidRPr="00032B84">
        <w:rPr>
          <w:rFonts w:ascii="Arial" w:hAnsi="Arial" w:cs="Arial"/>
          <w:color w:val="000000" w:themeColor="text1"/>
          <w:sz w:val="20"/>
          <w:szCs w:val="20"/>
          <w:shd w:val="clear" w:color="auto" w:fill="FFFFFF"/>
        </w:rPr>
        <w:t xml:space="preserve"> </w:t>
      </w:r>
      <w:r w:rsidR="002C6357" w:rsidRPr="00032B84">
        <w:rPr>
          <w:rFonts w:ascii="Arial" w:hAnsi="Arial" w:cs="Arial"/>
          <w:color w:val="000000" w:themeColor="text1"/>
          <w:sz w:val="20"/>
          <w:szCs w:val="20"/>
        </w:rPr>
        <w:t>of sustainability in high-p</w:t>
      </w:r>
      <w:r w:rsidR="00180216" w:rsidRPr="00032B84">
        <w:rPr>
          <w:rFonts w:ascii="Arial" w:hAnsi="Arial" w:cs="Arial"/>
          <w:color w:val="000000" w:themeColor="text1"/>
          <w:sz w:val="20"/>
          <w:szCs w:val="20"/>
        </w:rPr>
        <w:t>erformance</w:t>
      </w:r>
      <w:r w:rsidR="002C6357" w:rsidRPr="00032B84">
        <w:rPr>
          <w:rFonts w:ascii="Arial" w:hAnsi="Arial" w:cs="Arial"/>
          <w:color w:val="000000" w:themeColor="text1"/>
          <w:sz w:val="20"/>
          <w:szCs w:val="20"/>
        </w:rPr>
        <w:t xml:space="preserve"> educational organizations </w:t>
      </w:r>
      <w:r w:rsidR="002C6357" w:rsidRPr="00032B84">
        <w:rPr>
          <w:rFonts w:ascii="Arial" w:hAnsi="Arial" w:cs="Arial"/>
          <w:color w:val="000000" w:themeColor="text1"/>
          <w:sz w:val="20"/>
          <w:szCs w:val="20"/>
          <w:shd w:val="clear" w:color="auto" w:fill="FFFFFF"/>
        </w:rPr>
        <w:t>as a whole.</w:t>
      </w:r>
    </w:p>
    <w:p w14:paraId="02E58FE6" w14:textId="77777777" w:rsidR="00D7550B" w:rsidRPr="00032B84" w:rsidRDefault="00D7550B" w:rsidP="00D7550B">
      <w:pPr>
        <w:shd w:val="clear" w:color="auto" w:fill="FFFFFF"/>
        <w:spacing w:after="0" w:line="240" w:lineRule="auto"/>
        <w:jc w:val="thaiDistribute"/>
        <w:rPr>
          <w:rFonts w:ascii="Arial" w:hAnsi="Arial" w:cs="Arial"/>
          <w:color w:val="000000" w:themeColor="text1"/>
          <w:sz w:val="20"/>
          <w:szCs w:val="20"/>
        </w:rPr>
      </w:pPr>
    </w:p>
    <w:p w14:paraId="6DBB62EF" w14:textId="21277CA5" w:rsidR="00772138" w:rsidRPr="00032B84" w:rsidRDefault="00731825" w:rsidP="00D7550B">
      <w:pPr>
        <w:shd w:val="clear" w:color="auto" w:fill="FFFFFF"/>
        <w:spacing w:after="0" w:line="240" w:lineRule="auto"/>
        <w:jc w:val="thaiDistribute"/>
        <w:rPr>
          <w:rFonts w:ascii="Arial" w:hAnsi="Arial" w:cs="Arial"/>
          <w:color w:val="000000" w:themeColor="text1"/>
          <w:sz w:val="20"/>
          <w:szCs w:val="20"/>
        </w:rPr>
      </w:pPr>
      <w:r w:rsidRPr="005A26D7">
        <w:rPr>
          <w:rFonts w:ascii="Arial" w:hAnsi="Arial" w:cs="Arial"/>
          <w:color w:val="000000" w:themeColor="text1"/>
          <w:sz w:val="20"/>
          <w:szCs w:val="20"/>
          <w:highlight w:val="yellow"/>
        </w:rPr>
        <w:t xml:space="preserve">The </w:t>
      </w:r>
      <w:r w:rsidRPr="005A26D7">
        <w:rPr>
          <w:rFonts w:ascii="Arial" w:hAnsi="Arial" w:cs="Arial"/>
          <w:color w:val="000000" w:themeColor="text1"/>
          <w:sz w:val="20"/>
          <w:szCs w:val="20"/>
          <w:highlight w:val="yellow"/>
          <w:shd w:val="clear" w:color="auto" w:fill="FFFFFF"/>
        </w:rPr>
        <w:t xml:space="preserve">mechanisms of </w:t>
      </w:r>
      <w:r w:rsidRPr="005A26D7">
        <w:rPr>
          <w:rFonts w:ascii="Arial" w:hAnsi="Arial" w:cs="Arial"/>
          <w:color w:val="000000" w:themeColor="text1"/>
          <w:sz w:val="20"/>
          <w:szCs w:val="20"/>
          <w:highlight w:val="yellow"/>
        </w:rPr>
        <w:t xml:space="preserve">impact on sustainability in high-performance educational organizations include </w:t>
      </w:r>
      <w:r w:rsidRPr="005A26D7">
        <w:rPr>
          <w:rFonts w:ascii="Arial" w:hAnsi="Arial" w:cs="Arial"/>
          <w:color w:val="000000" w:themeColor="text1"/>
          <w:sz w:val="20"/>
          <w:szCs w:val="20"/>
          <w:highlight w:val="yellow"/>
          <w:cs/>
        </w:rPr>
        <w:t xml:space="preserve"> </w:t>
      </w:r>
      <w:r w:rsidRPr="005A26D7">
        <w:rPr>
          <w:rFonts w:ascii="Arial" w:hAnsi="Arial" w:cs="Arial"/>
          <w:color w:val="000000" w:themeColor="text1"/>
          <w:sz w:val="20"/>
          <w:szCs w:val="20"/>
          <w:highlight w:val="yellow"/>
        </w:rPr>
        <w:t>modern corporate management and leading organizational practices</w:t>
      </w:r>
      <w:r w:rsidR="00867320" w:rsidRPr="005A26D7">
        <w:rPr>
          <w:rFonts w:ascii="Arial" w:hAnsi="Arial" w:cs="Arial"/>
          <w:color w:val="000000" w:themeColor="text1"/>
          <w:sz w:val="20"/>
          <w:szCs w:val="20"/>
          <w:highlight w:val="yellow"/>
        </w:rPr>
        <w:t xml:space="preserve"> of the process of operating through the organization's people and resources, by using various technologies, modern methods in the operation, </w:t>
      </w:r>
      <w:r w:rsidRPr="005A26D7">
        <w:rPr>
          <w:rFonts w:ascii="Arial" w:hAnsi="Arial" w:cs="Arial"/>
          <w:color w:val="000000" w:themeColor="text1"/>
          <w:sz w:val="20"/>
          <w:szCs w:val="20"/>
          <w:highlight w:val="yellow"/>
        </w:rPr>
        <w:t>strategic planning</w:t>
      </w:r>
      <w:r w:rsidR="00867320" w:rsidRPr="005A26D7">
        <w:rPr>
          <w:rFonts w:ascii="Arial" w:hAnsi="Arial" w:cs="Arial"/>
          <w:color w:val="000000" w:themeColor="text1"/>
          <w:sz w:val="20"/>
          <w:szCs w:val="20"/>
          <w:highlight w:val="yellow"/>
        </w:rPr>
        <w:t xml:space="preserve"> for determining the vision, mission, and setting clear goals, decision-making process to achieve the objectives of the operation,</w:t>
      </w:r>
      <w:r w:rsidRPr="005A26D7">
        <w:rPr>
          <w:rFonts w:ascii="Arial" w:hAnsi="Arial" w:cs="Arial"/>
          <w:color w:val="000000" w:themeColor="text1"/>
          <w:sz w:val="20"/>
          <w:szCs w:val="20"/>
          <w:highlight w:val="yellow"/>
        </w:rPr>
        <w:t xml:space="preserve"> human resource management</w:t>
      </w:r>
      <w:r w:rsidR="00867320" w:rsidRPr="005A26D7">
        <w:rPr>
          <w:rFonts w:ascii="Arial" w:hAnsi="Arial" w:cs="Arial"/>
          <w:color w:val="000000" w:themeColor="text1"/>
          <w:sz w:val="20"/>
          <w:szCs w:val="20"/>
          <w:highlight w:val="yellow"/>
        </w:rPr>
        <w:t xml:space="preserve"> to actions related to the organization's personnel to enable them to work successfully according to the organization's objectives, as well as maintain and develop personnel to have a quality of life in their work, support personnel in being interested in and following new knowledge, </w:t>
      </w:r>
      <w:r w:rsidRPr="005A26D7">
        <w:rPr>
          <w:rFonts w:ascii="Arial" w:hAnsi="Arial" w:cs="Arial"/>
          <w:color w:val="000000" w:themeColor="text1"/>
          <w:sz w:val="20"/>
          <w:szCs w:val="20"/>
          <w:highlight w:val="yellow"/>
        </w:rPr>
        <w:t>process focus</w:t>
      </w:r>
      <w:r w:rsidR="00867320" w:rsidRPr="005A26D7">
        <w:rPr>
          <w:rFonts w:ascii="Arial" w:hAnsi="Arial" w:cs="Arial"/>
          <w:color w:val="000000" w:themeColor="text1"/>
          <w:sz w:val="20"/>
          <w:szCs w:val="20"/>
          <w:highlight w:val="yellow"/>
        </w:rPr>
        <w:t xml:space="preserve"> into management to make the operations of all parties systematic, and resulting in efficiency in operations, </w:t>
      </w:r>
      <w:r w:rsidRPr="005A26D7">
        <w:rPr>
          <w:rFonts w:ascii="Arial" w:hAnsi="Arial" w:cs="Arial"/>
          <w:color w:val="000000" w:themeColor="text1"/>
          <w:sz w:val="20"/>
          <w:szCs w:val="20"/>
          <w:highlight w:val="yellow"/>
        </w:rPr>
        <w:t xml:space="preserve"> knowledge management</w:t>
      </w:r>
      <w:r w:rsidR="00313302" w:rsidRPr="005A26D7">
        <w:rPr>
          <w:rFonts w:ascii="Arial" w:hAnsi="Arial" w:cs="Arial"/>
          <w:color w:val="000000" w:themeColor="text1"/>
          <w:sz w:val="20"/>
          <w:szCs w:val="20"/>
          <w:highlight w:val="yellow"/>
        </w:rPr>
        <w:t xml:space="preserve"> on the process of operating and selecting information appropriately for use in operations and managing knowledge to use as a database and facilitate its use in operations, </w:t>
      </w:r>
      <w:r w:rsidRPr="005A26D7">
        <w:rPr>
          <w:rFonts w:ascii="Arial" w:hAnsi="Arial" w:cs="Arial"/>
          <w:color w:val="000000" w:themeColor="text1"/>
          <w:sz w:val="20"/>
          <w:szCs w:val="20"/>
          <w:highlight w:val="yellow"/>
        </w:rPr>
        <w:t xml:space="preserve"> and </w:t>
      </w:r>
      <w:commentRangeStart w:id="1"/>
      <w:r w:rsidRPr="005A26D7">
        <w:rPr>
          <w:rFonts w:ascii="Arial" w:hAnsi="Arial" w:cs="Arial"/>
          <w:color w:val="000000" w:themeColor="text1"/>
          <w:sz w:val="20"/>
          <w:szCs w:val="20"/>
          <w:highlight w:val="yellow"/>
        </w:rPr>
        <w:t>performance</w:t>
      </w:r>
      <w:commentRangeEnd w:id="1"/>
      <w:r w:rsidR="005A26D7">
        <w:rPr>
          <w:rStyle w:val="CommentReference"/>
        </w:rPr>
        <w:commentReference w:id="1"/>
      </w:r>
      <w:r w:rsidRPr="005A26D7">
        <w:rPr>
          <w:rFonts w:ascii="Arial" w:hAnsi="Arial" w:cs="Arial"/>
          <w:color w:val="000000" w:themeColor="text1"/>
          <w:sz w:val="20"/>
          <w:szCs w:val="20"/>
          <w:highlight w:val="yellow"/>
        </w:rPr>
        <w:t xml:space="preserve"> outcome </w:t>
      </w:r>
      <w:r w:rsidR="00313302" w:rsidRPr="005A26D7">
        <w:rPr>
          <w:rFonts w:ascii="Arial" w:hAnsi="Arial" w:cs="Arial"/>
          <w:color w:val="000000" w:themeColor="text1"/>
          <w:sz w:val="20"/>
          <w:szCs w:val="20"/>
          <w:highlight w:val="yellow"/>
        </w:rPr>
        <w:t>toward management of the evaluation of the organization's performance, and achieving the set objectives in education management.</w:t>
      </w:r>
      <w:r w:rsidR="008D3B49" w:rsidRPr="005A26D7">
        <w:rPr>
          <w:rFonts w:ascii="Arial" w:hAnsi="Arial" w:cs="Arial"/>
          <w:color w:val="000000" w:themeColor="text1"/>
          <w:sz w:val="20"/>
          <w:szCs w:val="20"/>
          <w:highlight w:val="yellow"/>
        </w:rPr>
        <w:t xml:space="preserve"> To be a high-performance educational organization, educational personnel must have knowledge, have a model of thought, have a shared vision, and learn as a team to be effective and achieve goals</w:t>
      </w:r>
      <w:r w:rsidR="00772138" w:rsidRPr="005A26D7">
        <w:rPr>
          <w:rFonts w:ascii="Arial" w:hAnsi="Arial" w:cs="Arial"/>
          <w:color w:val="000000" w:themeColor="text1"/>
          <w:sz w:val="20"/>
          <w:szCs w:val="20"/>
          <w:highlight w:val="yellow"/>
        </w:rPr>
        <w:t xml:space="preserve"> on the organization's structure is flexible and can be adjusted to the planned mission, by using sufficient and accurate information, proactive personnel, and systematic teamwork, setting vision, short-term and long-term goals, values ​​and expectations of the organization's performance, emphasizing methods and clear communication, creating an atmosphere that encourages ethical behavior, and good performance, continuous supervision and monitoring of performance, social responsibility, supporting the community to achieve</w:t>
      </w:r>
      <w:r w:rsidR="00772138" w:rsidRPr="00032B84">
        <w:rPr>
          <w:rFonts w:ascii="Arial" w:hAnsi="Arial" w:cs="Arial"/>
          <w:color w:val="000000" w:themeColor="text1"/>
          <w:sz w:val="20"/>
          <w:szCs w:val="20"/>
        </w:rPr>
        <w:t xml:space="preserve"> </w:t>
      </w:r>
      <w:r w:rsidR="00772138" w:rsidRPr="00032B84">
        <w:rPr>
          <w:rFonts w:ascii="Arial" w:hAnsi="Arial" w:cs="Arial"/>
          <w:color w:val="000000" w:themeColor="text1"/>
          <w:sz w:val="20"/>
          <w:szCs w:val="20"/>
        </w:rPr>
        <w:lastRenderedPageBreak/>
        <w:t>maximum efficiency and effectiveness in work. (</w:t>
      </w:r>
      <w:r w:rsidR="00772138" w:rsidRPr="00032B84">
        <w:rPr>
          <w:rFonts w:ascii="Arial" w:hAnsi="Arial" w:cs="Arial"/>
          <w:color w:val="000000" w:themeColor="text1"/>
          <w:sz w:val="20"/>
          <w:szCs w:val="20"/>
          <w:shd w:val="clear" w:color="auto" w:fill="FFFFFF"/>
        </w:rPr>
        <w:t>Guo, J., Qiu, Y., and Gan, Y., 2022</w:t>
      </w:r>
      <w:r w:rsidR="00772138" w:rsidRPr="00032B84">
        <w:rPr>
          <w:rFonts w:ascii="Arial" w:hAnsi="Arial" w:cs="Arial"/>
          <w:color w:val="000000" w:themeColor="text1"/>
          <w:sz w:val="20"/>
          <w:szCs w:val="20"/>
        </w:rPr>
        <w:t>)</w:t>
      </w:r>
      <w:r w:rsidR="0091630C" w:rsidRPr="00032B84">
        <w:rPr>
          <w:rFonts w:ascii="Arial" w:hAnsi="Arial" w:cs="Arial"/>
          <w:color w:val="000000" w:themeColor="text1"/>
          <w:sz w:val="20"/>
          <w:szCs w:val="20"/>
        </w:rPr>
        <w:t xml:space="preserve"> Also, the academic knowledge and new technological knowledge that can apply the knowledge gained to their work, support personnel to learn new things all the time to have knowledge and the ability to manage, solve problems, and cope with changing situations effectively. (</w:t>
      </w:r>
      <w:r w:rsidR="00550E40" w:rsidRPr="00032B84">
        <w:rPr>
          <w:rFonts w:ascii="Arial" w:hAnsi="Arial" w:cs="Arial"/>
          <w:color w:val="000000" w:themeColor="text1"/>
          <w:sz w:val="20"/>
          <w:szCs w:val="20"/>
          <w:shd w:val="clear" w:color="auto" w:fill="FFFFFF"/>
        </w:rPr>
        <w:t>Guzeller, C. O. and Celiker, N., 2020</w:t>
      </w:r>
      <w:r w:rsidR="0091630C" w:rsidRPr="00032B84">
        <w:rPr>
          <w:rFonts w:ascii="Arial" w:hAnsi="Arial" w:cs="Arial"/>
          <w:color w:val="000000" w:themeColor="text1"/>
          <w:sz w:val="20"/>
          <w:szCs w:val="20"/>
        </w:rPr>
        <w:t>)</w:t>
      </w:r>
      <w:r w:rsidR="00772138" w:rsidRPr="00032B84">
        <w:rPr>
          <w:rFonts w:ascii="Arial" w:hAnsi="Arial" w:cs="Arial"/>
          <w:color w:val="000000" w:themeColor="text1"/>
          <w:sz w:val="20"/>
          <w:szCs w:val="20"/>
        </w:rPr>
        <w:t xml:space="preserve"> </w:t>
      </w:r>
      <w:r w:rsidR="008D3B49" w:rsidRPr="00032B84">
        <w:rPr>
          <w:rFonts w:ascii="Arial" w:hAnsi="Arial" w:cs="Arial"/>
          <w:color w:val="000000" w:themeColor="text1"/>
          <w:sz w:val="20"/>
          <w:szCs w:val="20"/>
        </w:rPr>
        <w:t xml:space="preserve"> </w:t>
      </w:r>
      <w:r w:rsidR="00550E40" w:rsidRPr="00032B84">
        <w:rPr>
          <w:rFonts w:ascii="Arial" w:hAnsi="Arial" w:cs="Arial"/>
          <w:color w:val="000000" w:themeColor="text1"/>
          <w:sz w:val="20"/>
          <w:szCs w:val="20"/>
        </w:rPr>
        <w:t>The process of joint planning and designing work processes to lead to systematic operations, defining work processes and important requirements for joint operations, exchanging knowledge in operations among personnel, supporting work resources among personnel to create efficiency in operations, and jointly creating appropriate innovations to be used in the work process. (</w:t>
      </w:r>
      <w:r w:rsidR="0046679F" w:rsidRPr="00032B84">
        <w:rPr>
          <w:rFonts w:ascii="Arial" w:hAnsi="Arial" w:cs="Arial"/>
          <w:color w:val="000000" w:themeColor="text1"/>
          <w:sz w:val="20"/>
          <w:szCs w:val="20"/>
        </w:rPr>
        <w:t xml:space="preserve">Mwesigwa, R., Tusiime, I., and </w:t>
      </w:r>
      <w:proofErr w:type="spellStart"/>
      <w:r w:rsidR="0046679F" w:rsidRPr="005A26D7">
        <w:rPr>
          <w:rFonts w:ascii="Arial" w:hAnsi="Arial" w:cs="Arial"/>
          <w:color w:val="000000" w:themeColor="text1"/>
          <w:sz w:val="20"/>
          <w:szCs w:val="20"/>
          <w:highlight w:val="yellow"/>
        </w:rPr>
        <w:t>Ssekiziyivu</w:t>
      </w:r>
      <w:proofErr w:type="spellEnd"/>
      <w:r w:rsidR="0046679F" w:rsidRPr="005A26D7">
        <w:rPr>
          <w:rFonts w:ascii="Arial" w:hAnsi="Arial" w:cs="Arial"/>
          <w:color w:val="000000" w:themeColor="text1"/>
          <w:sz w:val="20"/>
          <w:szCs w:val="20"/>
          <w:highlight w:val="yellow"/>
        </w:rPr>
        <w:t>,</w:t>
      </w:r>
      <w:r w:rsidR="0046679F" w:rsidRPr="00032B84">
        <w:rPr>
          <w:rFonts w:ascii="Arial" w:hAnsi="Arial" w:cs="Arial"/>
          <w:color w:val="000000" w:themeColor="text1"/>
          <w:sz w:val="20"/>
          <w:szCs w:val="20"/>
        </w:rPr>
        <w:t xml:space="preserve"> B.</w:t>
      </w:r>
      <w:r w:rsidR="00C71721" w:rsidRPr="00032B84">
        <w:rPr>
          <w:rFonts w:ascii="Arial" w:hAnsi="Arial" w:cs="Arial"/>
          <w:color w:val="000000" w:themeColor="text1"/>
          <w:sz w:val="20"/>
          <w:szCs w:val="20"/>
        </w:rPr>
        <w:t xml:space="preserve">, </w:t>
      </w:r>
      <w:r w:rsidR="0046679F" w:rsidRPr="00032B84">
        <w:rPr>
          <w:rFonts w:ascii="Arial" w:hAnsi="Arial" w:cs="Arial"/>
          <w:color w:val="000000" w:themeColor="text1"/>
          <w:sz w:val="20"/>
          <w:szCs w:val="20"/>
        </w:rPr>
        <w:t>2020</w:t>
      </w:r>
      <w:r w:rsidR="00C71721" w:rsidRPr="00032B84">
        <w:rPr>
          <w:rFonts w:ascii="Arial" w:hAnsi="Arial" w:cs="Arial"/>
          <w:color w:val="000000" w:themeColor="text1"/>
          <w:sz w:val="20"/>
          <w:szCs w:val="20"/>
          <w:shd w:val="clear" w:color="auto" w:fill="FFFFFF"/>
        </w:rPr>
        <w:t xml:space="preserve">; </w:t>
      </w:r>
      <w:r w:rsidR="00550E40" w:rsidRPr="00032B84">
        <w:rPr>
          <w:rFonts w:ascii="Arial" w:hAnsi="Arial" w:cs="Arial"/>
          <w:color w:val="000000" w:themeColor="text1"/>
          <w:sz w:val="20"/>
          <w:szCs w:val="20"/>
          <w:shd w:val="clear" w:color="auto" w:fill="FFFFFF"/>
        </w:rPr>
        <w:t>Mertens, W. and Recker, J., 2020</w:t>
      </w:r>
      <w:r w:rsidR="00550E40" w:rsidRPr="00032B84">
        <w:rPr>
          <w:rFonts w:ascii="Arial" w:hAnsi="Arial" w:cs="Arial"/>
          <w:color w:val="000000" w:themeColor="text1"/>
          <w:sz w:val="20"/>
          <w:szCs w:val="20"/>
        </w:rPr>
        <w:t xml:space="preserve">) Evaluating and improving work processes to continuously develop educational management. </w:t>
      </w:r>
      <w:r w:rsidR="00D634EF" w:rsidRPr="00032B84">
        <w:rPr>
          <w:rFonts w:ascii="Arial" w:hAnsi="Arial" w:cs="Arial"/>
          <w:color w:val="000000" w:themeColor="text1"/>
          <w:sz w:val="20"/>
          <w:szCs w:val="20"/>
        </w:rPr>
        <w:t>Mechanisms of impact on sustainability in high-performance educational organizations will be very important for the growth and sustainability of educational organizations, where management that focuses on developing human resources, creating a good organizational culture</w:t>
      </w:r>
      <w:r w:rsidR="00D43B82" w:rsidRPr="00032B84">
        <w:rPr>
          <w:rFonts w:ascii="Arial" w:hAnsi="Arial" w:cs="Arial"/>
          <w:color w:val="000000" w:themeColor="text1"/>
          <w:sz w:val="20"/>
          <w:szCs w:val="20"/>
        </w:rPr>
        <w:t>,</w:t>
      </w:r>
      <w:r w:rsidR="00D634EF" w:rsidRPr="00032B84">
        <w:rPr>
          <w:rFonts w:ascii="Arial" w:hAnsi="Arial" w:cs="Arial"/>
          <w:color w:val="000000" w:themeColor="text1"/>
          <w:sz w:val="20"/>
          <w:szCs w:val="20"/>
        </w:rPr>
        <w:t xml:space="preserve"> and having a clear strategy will lead to efficiency.</w:t>
      </w:r>
    </w:p>
    <w:p w14:paraId="48CF5765" w14:textId="77777777" w:rsidR="00C04BB1" w:rsidRPr="00945CAF" w:rsidRDefault="00C04BB1" w:rsidP="009C47B5">
      <w:pPr>
        <w:shd w:val="clear" w:color="auto" w:fill="FFFFFF"/>
        <w:spacing w:after="0" w:line="240" w:lineRule="auto"/>
        <w:ind w:firstLine="284"/>
        <w:jc w:val="thaiDistribute"/>
        <w:rPr>
          <w:rFonts w:ascii="Calibri" w:hAnsi="Calibri" w:cs="Calibri"/>
          <w:color w:val="000000" w:themeColor="text1"/>
          <w:szCs w:val="22"/>
        </w:rPr>
      </w:pPr>
    </w:p>
    <w:p w14:paraId="55589F2C" w14:textId="7F9AEC97" w:rsidR="00EE2D5E" w:rsidRPr="00032B84" w:rsidRDefault="000F0658" w:rsidP="00014B2D">
      <w:pPr>
        <w:shd w:val="clear" w:color="auto" w:fill="FFFFFF"/>
        <w:spacing w:after="120"/>
        <w:jc w:val="thaiDistribute"/>
        <w:rPr>
          <w:rFonts w:ascii="Arial" w:hAnsi="Arial" w:cs="Arial"/>
          <w:b/>
          <w:bCs/>
          <w:color w:val="000000" w:themeColor="text1"/>
          <w:sz w:val="20"/>
          <w:szCs w:val="20"/>
        </w:rPr>
      </w:pPr>
      <w:r w:rsidRPr="00032B84">
        <w:rPr>
          <w:rFonts w:ascii="Arial" w:hAnsi="Arial" w:cs="Arial"/>
          <w:b/>
          <w:bCs/>
          <w:color w:val="000000" w:themeColor="text1"/>
          <w:sz w:val="20"/>
          <w:szCs w:val="20"/>
        </w:rPr>
        <w:t>6. C</w:t>
      </w:r>
      <w:r w:rsidR="00D7550B" w:rsidRPr="00032B84">
        <w:rPr>
          <w:rFonts w:ascii="Arial" w:hAnsi="Arial" w:cs="Arial"/>
          <w:b/>
          <w:bCs/>
          <w:color w:val="000000" w:themeColor="text1"/>
          <w:sz w:val="20"/>
          <w:szCs w:val="20"/>
        </w:rPr>
        <w:t xml:space="preserve">ONCLUSION </w:t>
      </w:r>
    </w:p>
    <w:p w14:paraId="43DF40E3" w14:textId="77777777" w:rsidR="00121C03" w:rsidRPr="00032B84" w:rsidRDefault="00DA106D" w:rsidP="00014B2D">
      <w:pPr>
        <w:shd w:val="clear" w:color="auto" w:fill="FFFFFF"/>
        <w:spacing w:after="0"/>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Organizational leadership is pivotal to defining an organization's culture, driving team morale, and achieving success. </w:t>
      </w:r>
      <w:r w:rsidR="00EE2D5E" w:rsidRPr="00032B84">
        <w:rPr>
          <w:rFonts w:ascii="Arial" w:hAnsi="Arial" w:cs="Arial"/>
          <w:color w:val="000000" w:themeColor="text1"/>
          <w:sz w:val="20"/>
          <w:szCs w:val="20"/>
        </w:rPr>
        <w:t>The e</w:t>
      </w:r>
      <w:r w:rsidR="000F0658" w:rsidRPr="00032B84">
        <w:rPr>
          <w:rFonts w:ascii="Arial" w:hAnsi="Arial" w:cs="Arial"/>
          <w:color w:val="000000" w:themeColor="text1"/>
          <w:sz w:val="20"/>
          <w:szCs w:val="20"/>
        </w:rPr>
        <w:t xml:space="preserve">mpowering leadership </w:t>
      </w:r>
      <w:r w:rsidR="00FC7327" w:rsidRPr="00032B84">
        <w:rPr>
          <w:rFonts w:ascii="Arial" w:hAnsi="Arial" w:cs="Arial"/>
          <w:color w:val="000000" w:themeColor="text1"/>
          <w:sz w:val="20"/>
          <w:szCs w:val="20"/>
        </w:rPr>
        <w:t xml:space="preserve">of change management </w:t>
      </w:r>
      <w:r w:rsidR="000F0658" w:rsidRPr="00032B84">
        <w:rPr>
          <w:rFonts w:ascii="Arial" w:hAnsi="Arial" w:cs="Arial"/>
          <w:color w:val="000000" w:themeColor="text1"/>
          <w:sz w:val="20"/>
          <w:szCs w:val="20"/>
        </w:rPr>
        <w:t xml:space="preserve">includes a vision for creating an organizational future on vision consistent with the organization’s core values, structures and work processes to support the organizational vision in strategy and policy making in defining the clear direction of operations, open communication among the organization's personnel to </w:t>
      </w:r>
      <w:r w:rsidR="000F0658" w:rsidRPr="00032B84">
        <w:rPr>
          <w:rFonts w:ascii="Arial" w:hAnsi="Arial" w:cs="Arial"/>
          <w:color w:val="000000" w:themeColor="text1"/>
          <w:spacing w:val="2"/>
          <w:kern w:val="0"/>
          <w:sz w:val="20"/>
          <w:szCs w:val="20"/>
          <w14:ligatures w14:val="none"/>
        </w:rPr>
        <w:t xml:space="preserve">open communication throughout the organization, </w:t>
      </w:r>
      <w:r w:rsidR="000F0658" w:rsidRPr="00032B84">
        <w:rPr>
          <w:rFonts w:ascii="Arial" w:hAnsi="Arial" w:cs="Arial"/>
          <w:color w:val="000000" w:themeColor="text1"/>
          <w:sz w:val="20"/>
          <w:szCs w:val="20"/>
        </w:rPr>
        <w:t xml:space="preserve">continuous learning and teamwork effectively for commitment to developing organizational capabilities through learning systems, sharing power and participation in operations on decentralizing operations to achieve results and be tangible through the integration of cooperation among personnel, and creating an organizational culture for sustainability in </w:t>
      </w:r>
      <w:r w:rsidR="000F0658" w:rsidRPr="00032B84">
        <w:rPr>
          <w:rFonts w:ascii="Arial" w:hAnsi="Arial" w:cs="Arial"/>
          <w:color w:val="000000" w:themeColor="text1"/>
          <w:kern w:val="0"/>
          <w:sz w:val="20"/>
          <w:szCs w:val="20"/>
          <w14:ligatures w14:val="none"/>
        </w:rPr>
        <w:t>emphasizing communication, participation, and support from all levels within the organization</w:t>
      </w:r>
      <w:r w:rsidR="00FC7327" w:rsidRPr="00032B84">
        <w:rPr>
          <w:rFonts w:ascii="Arial" w:hAnsi="Arial" w:cs="Arial"/>
          <w:color w:val="000000" w:themeColor="text1"/>
          <w:kern w:val="0"/>
          <w:sz w:val="20"/>
          <w:szCs w:val="20"/>
          <w14:ligatures w14:val="none"/>
        </w:rPr>
        <w:t xml:space="preserve"> for </w:t>
      </w:r>
      <w:r w:rsidR="00917288" w:rsidRPr="00032B84">
        <w:rPr>
          <w:rFonts w:ascii="Arial" w:hAnsi="Arial" w:cs="Arial"/>
          <w:color w:val="000000" w:themeColor="text1"/>
          <w:sz w:val="20"/>
          <w:szCs w:val="20"/>
        </w:rPr>
        <w:t>sustainability in high-performance educational organizations</w:t>
      </w:r>
      <w:r w:rsidR="00FC7327" w:rsidRPr="00032B84">
        <w:rPr>
          <w:rFonts w:ascii="Arial" w:hAnsi="Arial" w:cs="Arial"/>
          <w:color w:val="000000" w:themeColor="text1"/>
          <w:sz w:val="20"/>
          <w:szCs w:val="20"/>
        </w:rPr>
        <w:t xml:space="preserve"> </w:t>
      </w:r>
      <w:r w:rsidR="00FC7327" w:rsidRPr="00032B84">
        <w:rPr>
          <w:rFonts w:ascii="Arial" w:hAnsi="Arial" w:cs="Arial"/>
          <w:color w:val="000000"/>
          <w:sz w:val="20"/>
          <w:szCs w:val="20"/>
        </w:rPr>
        <w:t xml:space="preserve">to a positive direct influence </w:t>
      </w:r>
      <w:r w:rsidR="00917288" w:rsidRPr="00032B84">
        <w:rPr>
          <w:rFonts w:ascii="Arial" w:hAnsi="Arial" w:cs="Arial"/>
          <w:color w:val="000000" w:themeColor="text1"/>
          <w:kern w:val="0"/>
          <w:sz w:val="20"/>
          <w:szCs w:val="20"/>
          <w14:ligatures w14:val="none"/>
        </w:rPr>
        <w:t xml:space="preserve"> </w:t>
      </w:r>
      <w:r w:rsidR="00036AED" w:rsidRPr="00032B84">
        <w:rPr>
          <w:rFonts w:ascii="Arial" w:hAnsi="Arial" w:cs="Arial"/>
          <w:color w:val="000000"/>
          <w:sz w:val="20"/>
          <w:szCs w:val="20"/>
        </w:rPr>
        <w:t xml:space="preserve">with the empirical data at </w:t>
      </w:r>
      <w:r w:rsidR="00D43B82" w:rsidRPr="00032B84">
        <w:rPr>
          <w:rFonts w:ascii="Arial" w:hAnsi="Arial" w:cs="Arial"/>
          <w:color w:val="000000"/>
          <w:sz w:val="20"/>
          <w:szCs w:val="20"/>
        </w:rPr>
        <w:t xml:space="preserve">a </w:t>
      </w:r>
      <w:r w:rsidR="00036AED" w:rsidRPr="00032B84">
        <w:rPr>
          <w:rFonts w:ascii="Arial" w:hAnsi="Arial" w:cs="Arial"/>
          <w:color w:val="000000"/>
          <w:sz w:val="20"/>
          <w:szCs w:val="20"/>
        </w:rPr>
        <w:t>statistical significance level of 0.05.</w:t>
      </w:r>
      <w:r w:rsidR="00036AED" w:rsidRPr="00032B84">
        <w:rPr>
          <w:rFonts w:ascii="Arial" w:hAnsi="Arial" w:cs="Arial"/>
          <w:color w:val="000000" w:themeColor="text1"/>
          <w:sz w:val="20"/>
          <w:szCs w:val="20"/>
        </w:rPr>
        <w:t xml:space="preserve"> </w:t>
      </w:r>
      <w:r w:rsidR="00313302" w:rsidRPr="00032B84">
        <w:rPr>
          <w:rFonts w:ascii="Arial" w:hAnsi="Arial" w:cs="Arial"/>
          <w:color w:val="000000" w:themeColor="text1"/>
          <w:kern w:val="0"/>
          <w:sz w:val="20"/>
          <w:szCs w:val="20"/>
          <w14:ligatures w14:val="none"/>
        </w:rPr>
        <w:t xml:space="preserve"> </w:t>
      </w:r>
      <w:r w:rsidR="00313302" w:rsidRPr="00032B84">
        <w:rPr>
          <w:rFonts w:ascii="Arial" w:hAnsi="Arial" w:cs="Arial"/>
          <w:color w:val="000000" w:themeColor="text1"/>
          <w:sz w:val="20"/>
          <w:szCs w:val="20"/>
        </w:rPr>
        <w:t xml:space="preserve">The </w:t>
      </w:r>
      <w:r w:rsidR="00313302" w:rsidRPr="00032B84">
        <w:rPr>
          <w:rFonts w:ascii="Arial" w:hAnsi="Arial" w:cs="Arial"/>
          <w:color w:val="000000" w:themeColor="text1"/>
          <w:sz w:val="20"/>
          <w:szCs w:val="20"/>
          <w:shd w:val="clear" w:color="auto" w:fill="FFFFFF"/>
        </w:rPr>
        <w:t xml:space="preserve">mechanisms of </w:t>
      </w:r>
      <w:r w:rsidR="00313302" w:rsidRPr="00032B84">
        <w:rPr>
          <w:rFonts w:ascii="Arial" w:hAnsi="Arial" w:cs="Arial"/>
          <w:color w:val="000000" w:themeColor="text1"/>
          <w:sz w:val="20"/>
          <w:szCs w:val="20"/>
        </w:rPr>
        <w:t>impact on sustainability in high-performance educational organizations include modern corporate management and leading organizational practices, strategic planning, human resource management, process focus, knowledge management, and performance outcome</w:t>
      </w:r>
      <w:r w:rsidR="00411926" w:rsidRPr="00032B84">
        <w:rPr>
          <w:rFonts w:ascii="Arial" w:hAnsi="Arial" w:cs="Arial"/>
          <w:color w:val="000000" w:themeColor="text1"/>
          <w:sz w:val="20"/>
          <w:szCs w:val="20"/>
        </w:rPr>
        <w:t xml:space="preserve">, which is an important foundation and guideline that will </w:t>
      </w:r>
      <w:r w:rsidR="00366C4D" w:rsidRPr="00032B84">
        <w:rPr>
          <w:rFonts w:ascii="Arial" w:hAnsi="Arial" w:cs="Arial"/>
          <w:color w:val="000000" w:themeColor="text1"/>
          <w:sz w:val="20"/>
          <w:szCs w:val="20"/>
        </w:rPr>
        <w:t>enable</w:t>
      </w:r>
      <w:r w:rsidR="00411926" w:rsidRPr="00032B84">
        <w:rPr>
          <w:rFonts w:ascii="Arial" w:hAnsi="Arial" w:cs="Arial"/>
          <w:color w:val="000000" w:themeColor="text1"/>
          <w:sz w:val="20"/>
          <w:szCs w:val="20"/>
        </w:rPr>
        <w:t xml:space="preserve"> educational organizations </w:t>
      </w:r>
      <w:r w:rsidR="00366C4D" w:rsidRPr="00032B84">
        <w:rPr>
          <w:rFonts w:ascii="Arial" w:hAnsi="Arial" w:cs="Arial"/>
          <w:color w:val="000000" w:themeColor="text1"/>
          <w:sz w:val="20"/>
          <w:szCs w:val="20"/>
        </w:rPr>
        <w:t xml:space="preserve">to </w:t>
      </w:r>
      <w:r w:rsidR="00411926" w:rsidRPr="00032B84">
        <w:rPr>
          <w:rFonts w:ascii="Arial" w:hAnsi="Arial" w:cs="Arial"/>
          <w:color w:val="000000" w:themeColor="text1"/>
          <w:sz w:val="20"/>
          <w:szCs w:val="20"/>
        </w:rPr>
        <w:t>achieve sustainable success.</w:t>
      </w:r>
    </w:p>
    <w:p w14:paraId="039378E8" w14:textId="77777777" w:rsidR="000F79A3" w:rsidRPr="00032B84" w:rsidRDefault="000F79A3" w:rsidP="00121C03">
      <w:pPr>
        <w:shd w:val="clear" w:color="auto" w:fill="FFFFFF"/>
        <w:spacing w:after="0"/>
        <w:ind w:firstLine="284"/>
        <w:jc w:val="thaiDistribute"/>
        <w:rPr>
          <w:rFonts w:ascii="Arial" w:hAnsi="Arial" w:cs="Arial"/>
          <w:b/>
          <w:bCs/>
          <w:color w:val="000000" w:themeColor="text1"/>
          <w:sz w:val="20"/>
          <w:szCs w:val="20"/>
        </w:rPr>
      </w:pPr>
    </w:p>
    <w:p w14:paraId="20DBCAC4" w14:textId="3353ADCF" w:rsidR="00014B2D" w:rsidRPr="00032B84" w:rsidRDefault="00014B2D" w:rsidP="00014B2D">
      <w:pPr>
        <w:shd w:val="clear" w:color="auto" w:fill="FFFFFF"/>
        <w:spacing w:after="120"/>
        <w:jc w:val="thaiDistribute"/>
        <w:rPr>
          <w:rFonts w:ascii="Arial" w:hAnsi="Arial" w:cs="Arial"/>
          <w:b/>
          <w:bCs/>
          <w:color w:val="000000" w:themeColor="text1"/>
          <w:sz w:val="20"/>
          <w:szCs w:val="20"/>
        </w:rPr>
      </w:pPr>
      <w:r w:rsidRPr="00032B84">
        <w:rPr>
          <w:rFonts w:ascii="Arial" w:hAnsi="Arial" w:cs="Arial"/>
          <w:b/>
          <w:bCs/>
          <w:color w:val="000000" w:themeColor="text1"/>
          <w:sz w:val="20"/>
          <w:szCs w:val="20"/>
        </w:rPr>
        <w:t>7. IMPLEMENTATION</w:t>
      </w:r>
    </w:p>
    <w:p w14:paraId="537A23B3" w14:textId="7C854CAF" w:rsidR="00014B2D" w:rsidRPr="00032B84" w:rsidRDefault="00014B2D" w:rsidP="00014B2D">
      <w:pPr>
        <w:shd w:val="clear" w:color="auto" w:fill="FFFFFF"/>
        <w:spacing w:after="0"/>
        <w:jc w:val="thaiDistribute"/>
        <w:rPr>
          <w:rFonts w:ascii="Arial" w:hAnsi="Arial" w:cs="Arial"/>
          <w:color w:val="000000" w:themeColor="text1"/>
          <w:kern w:val="0"/>
          <w:sz w:val="20"/>
          <w:szCs w:val="20"/>
          <w14:ligatures w14:val="none"/>
        </w:rPr>
      </w:pPr>
      <w:r w:rsidRPr="00032B84">
        <w:rPr>
          <w:rFonts w:ascii="Arial" w:hAnsi="Arial" w:cs="Arial"/>
          <w:color w:val="000000" w:themeColor="text1"/>
          <w:sz w:val="20"/>
          <w:szCs w:val="20"/>
        </w:rPr>
        <w:t xml:space="preserve">The empowering leadership of the organization needs to build trust, create an atmosphere, and inspire all personnel to realize the development of the organization's capabilities by drawing out the potential of each person and being an important mechanism of the organization to respond to change. In addition, organization leadership will be responsible for creating a desired culture, e.g., a culture of quality, a culture of learning, by setting a clear vision and using a participatory approach, defining shared values ​​that drive towards high-performance educational organizations.  </w:t>
      </w:r>
    </w:p>
    <w:p w14:paraId="5B3D2325" w14:textId="77777777" w:rsidR="00014B2D" w:rsidRPr="00032B84" w:rsidRDefault="00014B2D" w:rsidP="00D7550B">
      <w:pPr>
        <w:pStyle w:val="ReferHead"/>
        <w:keepNext w:val="0"/>
        <w:spacing w:after="0"/>
        <w:rPr>
          <w:rFonts w:ascii="Arial" w:hAnsi="Arial" w:cs="Arial"/>
          <w:bCs/>
          <w:sz w:val="20"/>
        </w:rPr>
      </w:pPr>
    </w:p>
    <w:p w14:paraId="5325B24E" w14:textId="7F1D9DF5" w:rsidR="00D7550B" w:rsidRPr="003D783D" w:rsidRDefault="00D7550B" w:rsidP="003D783D">
      <w:pPr>
        <w:pStyle w:val="ReferHead"/>
        <w:keepNext w:val="0"/>
        <w:spacing w:after="120"/>
        <w:rPr>
          <w:rFonts w:ascii="Arial" w:hAnsi="Arial" w:cs="Arial"/>
          <w:bCs/>
          <w:sz w:val="20"/>
        </w:rPr>
      </w:pPr>
      <w:r w:rsidRPr="00032B84">
        <w:rPr>
          <w:rFonts w:ascii="Arial" w:hAnsi="Arial" w:cs="Arial"/>
          <w:bCs/>
          <w:sz w:val="20"/>
        </w:rPr>
        <w:t>Competing interests</w:t>
      </w:r>
    </w:p>
    <w:p w14:paraId="0BB58C5F" w14:textId="4A94990D" w:rsidR="003A4248" w:rsidRPr="00032B84" w:rsidRDefault="00EE2D5E" w:rsidP="00014B2D">
      <w:pPr>
        <w:shd w:val="clear" w:color="auto" w:fill="FFFFFF"/>
        <w:spacing w:after="0"/>
        <w:jc w:val="thaiDistribute"/>
        <w:rPr>
          <w:rFonts w:ascii="Arial" w:hAnsi="Arial" w:cs="Arial"/>
          <w:color w:val="000000" w:themeColor="text1"/>
          <w:sz w:val="20"/>
          <w:szCs w:val="20"/>
        </w:rPr>
      </w:pPr>
      <w:r w:rsidRPr="00032B84">
        <w:rPr>
          <w:rFonts w:ascii="Arial" w:hAnsi="Arial" w:cs="Arial"/>
          <w:color w:val="000000" w:themeColor="text1"/>
          <w:sz w:val="20"/>
          <w:szCs w:val="20"/>
        </w:rPr>
        <w:t>The empowering leadership of change management for sustainability in high-performance educational organizations</w:t>
      </w:r>
      <w:r w:rsidR="00411926" w:rsidRPr="00032B84">
        <w:rPr>
          <w:rFonts w:ascii="Arial" w:hAnsi="Arial" w:cs="Arial"/>
          <w:color w:val="000000" w:themeColor="text1"/>
          <w:sz w:val="20"/>
          <w:szCs w:val="20"/>
        </w:rPr>
        <w:t xml:space="preserve"> to organizational development that emphasizes action through members of the organization</w:t>
      </w:r>
      <w:r w:rsidR="00D43B82" w:rsidRPr="00032B84">
        <w:rPr>
          <w:rFonts w:ascii="Arial" w:hAnsi="Arial" w:cs="Arial"/>
          <w:color w:val="000000" w:themeColor="text1"/>
          <w:sz w:val="20"/>
          <w:szCs w:val="20"/>
        </w:rPr>
        <w:t>,</w:t>
      </w:r>
      <w:r w:rsidR="00411926" w:rsidRPr="00032B84">
        <w:rPr>
          <w:rFonts w:ascii="Arial" w:hAnsi="Arial" w:cs="Arial"/>
          <w:color w:val="000000" w:themeColor="text1"/>
          <w:sz w:val="20"/>
          <w:szCs w:val="20"/>
        </w:rPr>
        <w:t xml:space="preserve"> from leaders to personnel at all levels, all of whom play a role in driving towards high-performance educational organizations. </w:t>
      </w:r>
    </w:p>
    <w:p w14:paraId="41C071F9" w14:textId="01D0A670" w:rsidR="00014B2D" w:rsidRDefault="00014B2D" w:rsidP="00014B2D">
      <w:pPr>
        <w:shd w:val="clear" w:color="auto" w:fill="FFFFFF"/>
        <w:spacing w:after="0"/>
        <w:jc w:val="thaiDistribute"/>
        <w:rPr>
          <w:rFonts w:ascii="Arial" w:hAnsi="Arial" w:cs="Arial"/>
          <w:sz w:val="20"/>
          <w:szCs w:val="20"/>
        </w:rPr>
      </w:pPr>
    </w:p>
    <w:p w14:paraId="74045C40" w14:textId="77777777" w:rsidR="00014B2D" w:rsidRPr="00032B84" w:rsidRDefault="00F46A85" w:rsidP="00014B2D">
      <w:pPr>
        <w:tabs>
          <w:tab w:val="left" w:pos="1320"/>
        </w:tabs>
        <w:spacing w:after="120"/>
        <w:rPr>
          <w:rFonts w:ascii="Arial" w:hAnsi="Arial" w:cs="Arial"/>
          <w:b/>
          <w:bCs/>
          <w:sz w:val="20"/>
          <w:szCs w:val="20"/>
        </w:rPr>
      </w:pPr>
      <w:r w:rsidRPr="00032B84">
        <w:rPr>
          <w:rFonts w:ascii="Arial" w:hAnsi="Arial" w:cs="Arial"/>
          <w:b/>
          <w:bCs/>
          <w:sz w:val="20"/>
          <w:szCs w:val="20"/>
        </w:rPr>
        <w:t>R</w:t>
      </w:r>
      <w:r w:rsidR="00014B2D" w:rsidRPr="00032B84">
        <w:rPr>
          <w:rFonts w:ascii="Arial" w:hAnsi="Arial" w:cs="Arial"/>
          <w:b/>
          <w:bCs/>
          <w:sz w:val="20"/>
          <w:szCs w:val="20"/>
        </w:rPr>
        <w:t xml:space="preserve">EFERENCES </w:t>
      </w:r>
    </w:p>
    <w:p w14:paraId="2084E449" w14:textId="3A308FAB" w:rsidR="00070B2E" w:rsidRPr="00032B84" w:rsidRDefault="00082028" w:rsidP="00014B2D">
      <w:pPr>
        <w:tabs>
          <w:tab w:val="left" w:pos="1320"/>
        </w:tabs>
        <w:spacing w:after="120"/>
        <w:ind w:left="567" w:hanging="567"/>
        <w:rPr>
          <w:rFonts w:ascii="Arial" w:hAnsi="Arial" w:cs="Arial"/>
          <w:color w:val="000000" w:themeColor="text1"/>
          <w:sz w:val="20"/>
          <w:szCs w:val="20"/>
        </w:rPr>
      </w:pPr>
      <w:r w:rsidRPr="00032B84">
        <w:rPr>
          <w:rFonts w:ascii="Arial" w:hAnsi="Arial" w:cs="Arial"/>
          <w:color w:val="000000" w:themeColor="text1"/>
          <w:sz w:val="20"/>
          <w:szCs w:val="20"/>
        </w:rPr>
        <w:t xml:space="preserve">A. De Waal. (2007) The Characteristics of High-Performance </w:t>
      </w:r>
      <w:r w:rsidR="00D43B82" w:rsidRPr="00032B84">
        <w:rPr>
          <w:rFonts w:ascii="Arial" w:hAnsi="Arial" w:cs="Arial"/>
          <w:color w:val="000000" w:themeColor="text1"/>
          <w:sz w:val="20"/>
          <w:szCs w:val="20"/>
        </w:rPr>
        <w:t>Organizations</w:t>
      </w:r>
      <w:r w:rsidRPr="00032B84">
        <w:rPr>
          <w:rFonts w:ascii="Arial" w:hAnsi="Arial" w:cs="Arial"/>
          <w:color w:val="000000" w:themeColor="text1"/>
          <w:sz w:val="20"/>
          <w:szCs w:val="20"/>
        </w:rPr>
        <w:t xml:space="preserve">. </w:t>
      </w:r>
      <w:r w:rsidRPr="00032B84">
        <w:rPr>
          <w:rFonts w:ascii="Arial" w:hAnsi="Arial" w:cs="Arial"/>
          <w:i/>
          <w:iCs/>
          <w:color w:val="000000" w:themeColor="text1"/>
          <w:sz w:val="20"/>
          <w:szCs w:val="20"/>
        </w:rPr>
        <w:t>Business Strategy Series</w:t>
      </w:r>
      <w:r w:rsidRPr="00032B84">
        <w:rPr>
          <w:rFonts w:ascii="Arial" w:hAnsi="Arial" w:cs="Arial"/>
          <w:color w:val="000000" w:themeColor="text1"/>
          <w:sz w:val="20"/>
          <w:szCs w:val="20"/>
        </w:rPr>
        <w:t>, 8 (3), 179-185.</w:t>
      </w:r>
    </w:p>
    <w:p w14:paraId="253679B8" w14:textId="77777777" w:rsidR="00070B2E" w:rsidRPr="00032B84" w:rsidRDefault="00082028"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 xml:space="preserve">Ahmad, R., Nawaz, M. R., Ishaq, M. I., Khan, M. M., and Ashraf, H. A. (2022). The Social Exchange Theory: Systematic Review and Future Directions. </w:t>
      </w:r>
      <w:r w:rsidRPr="00032B84">
        <w:rPr>
          <w:rFonts w:ascii="Arial" w:hAnsi="Arial" w:cs="Arial"/>
          <w:i/>
          <w:iCs/>
          <w:color w:val="000000" w:themeColor="text1"/>
          <w:sz w:val="20"/>
          <w:szCs w:val="20"/>
          <w:shd w:val="clear" w:color="auto" w:fill="FFFFFF"/>
        </w:rPr>
        <w:t>Front Psychol</w:t>
      </w:r>
      <w:r w:rsidRPr="00032B84">
        <w:rPr>
          <w:rFonts w:ascii="Arial" w:hAnsi="Arial" w:cs="Arial"/>
          <w:color w:val="000000" w:themeColor="text1"/>
          <w:sz w:val="20"/>
          <w:szCs w:val="20"/>
          <w:shd w:val="clear" w:color="auto" w:fill="FFFFFF"/>
        </w:rPr>
        <w:t>, 13.</w:t>
      </w:r>
      <w:r w:rsidR="00070B2E" w:rsidRPr="00032B84">
        <w:rPr>
          <w:rFonts w:ascii="Arial" w:hAnsi="Arial" w:cs="Arial"/>
          <w:color w:val="000000" w:themeColor="text1"/>
          <w:sz w:val="20"/>
          <w:szCs w:val="20"/>
          <w:shd w:val="clear" w:color="auto" w:fill="FFFFFF"/>
        </w:rPr>
        <w:t xml:space="preserve"> </w:t>
      </w:r>
      <w:hyperlink r:id="rId13" w:history="1">
        <w:r w:rsidR="00070B2E" w:rsidRPr="00032B84">
          <w:rPr>
            <w:rStyle w:val="Hyperlink"/>
            <w:rFonts w:ascii="Arial" w:hAnsi="Arial" w:cs="Arial"/>
            <w:color w:val="000000" w:themeColor="text1"/>
            <w:sz w:val="20"/>
            <w:szCs w:val="20"/>
            <w:u w:val="none"/>
            <w:shd w:val="clear" w:color="auto" w:fill="FFFFFF"/>
          </w:rPr>
          <w:t>https://doi.org/10.3389/fpsyg.2022.1015921</w:t>
        </w:r>
      </w:hyperlink>
      <w:r w:rsidR="00070B2E" w:rsidRPr="00032B84">
        <w:rPr>
          <w:rFonts w:ascii="Arial" w:hAnsi="Arial" w:cs="Arial"/>
          <w:color w:val="000000" w:themeColor="text1"/>
          <w:sz w:val="20"/>
          <w:szCs w:val="20"/>
          <w:shd w:val="clear" w:color="auto" w:fill="FFFFFF"/>
        </w:rPr>
        <w:t xml:space="preserve">.  </w:t>
      </w:r>
    </w:p>
    <w:p w14:paraId="35E86056" w14:textId="77777777" w:rsidR="00070B2E" w:rsidRPr="00032B84" w:rsidRDefault="00082028"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 xml:space="preserve">Alexander, S., &amp; </w:t>
      </w:r>
      <w:proofErr w:type="spellStart"/>
      <w:r w:rsidRPr="00032B84">
        <w:rPr>
          <w:rFonts w:ascii="Arial" w:hAnsi="Arial" w:cs="Arial"/>
          <w:color w:val="000000" w:themeColor="text1"/>
          <w:sz w:val="20"/>
          <w:szCs w:val="20"/>
          <w:shd w:val="clear" w:color="auto" w:fill="FFFFFF"/>
        </w:rPr>
        <w:t>Wakimoto</w:t>
      </w:r>
      <w:proofErr w:type="spellEnd"/>
      <w:r w:rsidRPr="00032B84">
        <w:rPr>
          <w:rFonts w:ascii="Arial" w:hAnsi="Arial" w:cs="Arial"/>
          <w:color w:val="000000" w:themeColor="text1"/>
          <w:sz w:val="20"/>
          <w:szCs w:val="20"/>
          <w:shd w:val="clear" w:color="auto" w:fill="FFFFFF"/>
        </w:rPr>
        <w:t xml:space="preserve">, D. K. (2020). Leading Others to Lead: The Importance of Staff Empowerment in Times of </w:t>
      </w:r>
      <w:proofErr w:type="spellStart"/>
      <w:r w:rsidRPr="00032B84">
        <w:rPr>
          <w:rFonts w:ascii="Arial" w:hAnsi="Arial" w:cs="Arial"/>
          <w:color w:val="000000" w:themeColor="text1"/>
          <w:sz w:val="20"/>
          <w:szCs w:val="20"/>
          <w:shd w:val="clear" w:color="auto" w:fill="FFFFFF"/>
        </w:rPr>
        <w:t>Change.</w:t>
      </w:r>
      <w:r w:rsidRPr="00032B84">
        <w:rPr>
          <w:rFonts w:ascii="Arial" w:hAnsi="Arial" w:cs="Arial"/>
          <w:i/>
          <w:iCs/>
          <w:color w:val="000000" w:themeColor="text1"/>
          <w:sz w:val="20"/>
          <w:szCs w:val="20"/>
          <w:shd w:val="clear" w:color="auto" w:fill="FFFFFF"/>
        </w:rPr>
        <w:t>Library</w:t>
      </w:r>
      <w:proofErr w:type="spellEnd"/>
      <w:r w:rsidRPr="00032B84">
        <w:rPr>
          <w:rFonts w:ascii="Arial" w:hAnsi="Arial" w:cs="Arial"/>
          <w:i/>
          <w:iCs/>
          <w:color w:val="000000" w:themeColor="text1"/>
          <w:sz w:val="20"/>
          <w:szCs w:val="20"/>
          <w:shd w:val="clear" w:color="auto" w:fill="FFFFFF"/>
        </w:rPr>
        <w:t xml:space="preserve"> and Leadership Management</w:t>
      </w:r>
      <w:r w:rsidRPr="00032B84">
        <w:rPr>
          <w:rFonts w:ascii="Arial" w:hAnsi="Arial" w:cs="Arial"/>
          <w:color w:val="000000" w:themeColor="text1"/>
          <w:sz w:val="20"/>
          <w:szCs w:val="20"/>
          <w:shd w:val="clear" w:color="auto" w:fill="FFFFFF"/>
        </w:rPr>
        <w:t xml:space="preserve">, 34(2). </w:t>
      </w:r>
      <w:hyperlink r:id="rId14" w:history="1">
        <w:r w:rsidRPr="00032B84">
          <w:rPr>
            <w:rStyle w:val="Hyperlink"/>
            <w:rFonts w:ascii="Arial" w:hAnsi="Arial" w:cs="Arial"/>
            <w:color w:val="000000" w:themeColor="text1"/>
            <w:sz w:val="20"/>
            <w:szCs w:val="20"/>
            <w:u w:val="none"/>
            <w:shd w:val="clear" w:color="auto" w:fill="FFFFFF"/>
          </w:rPr>
          <w:t>https://doi.org/10.5860/LLM.V34I2.7404</w:t>
        </w:r>
      </w:hyperlink>
      <w:r w:rsidR="00453F2F" w:rsidRPr="00032B84">
        <w:rPr>
          <w:rFonts w:ascii="Arial" w:hAnsi="Arial" w:cs="Arial"/>
          <w:color w:val="000000" w:themeColor="text1"/>
          <w:sz w:val="20"/>
          <w:szCs w:val="20"/>
        </w:rPr>
        <w:t>.</w:t>
      </w:r>
    </w:p>
    <w:p w14:paraId="2EC48A93" w14:textId="77777777" w:rsidR="00070B2E" w:rsidRPr="00032B84" w:rsidRDefault="0046679F"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proofErr w:type="spellStart"/>
      <w:r w:rsidRPr="00032B84">
        <w:rPr>
          <w:rFonts w:ascii="Arial" w:hAnsi="Arial" w:cs="Arial"/>
          <w:color w:val="000000" w:themeColor="text1"/>
          <w:sz w:val="20"/>
          <w:szCs w:val="20"/>
          <w:shd w:val="clear" w:color="auto" w:fill="FFFFFF"/>
        </w:rPr>
        <w:lastRenderedPageBreak/>
        <w:t>Anamai</w:t>
      </w:r>
      <w:proofErr w:type="spellEnd"/>
      <w:r w:rsidRPr="00032B84">
        <w:rPr>
          <w:rFonts w:ascii="Arial" w:hAnsi="Arial" w:cs="Arial"/>
          <w:color w:val="000000" w:themeColor="text1"/>
          <w:sz w:val="20"/>
          <w:szCs w:val="20"/>
          <w:shd w:val="clear" w:color="auto" w:fill="FFFFFF"/>
        </w:rPr>
        <w:t xml:space="preserve">, P., Jedaman, P., and Srichaiwong, P. (2024). </w:t>
      </w:r>
      <w:r w:rsidRPr="00032B84">
        <w:rPr>
          <w:rFonts w:ascii="Arial" w:hAnsi="Arial" w:cs="Arial"/>
          <w:color w:val="000000" w:themeColor="text1"/>
          <w:sz w:val="20"/>
          <w:szCs w:val="20"/>
        </w:rPr>
        <w:t xml:space="preserve">Role of Strategic Management towards Sustainable Educational Organizations. An Overview of Literature, Language and Education Research, Vol. 1, 154- 169. </w:t>
      </w:r>
      <w:hyperlink r:id="rId15" w:history="1">
        <w:r w:rsidRPr="00032B84">
          <w:rPr>
            <w:rStyle w:val="Hyperlink"/>
            <w:rFonts w:ascii="Arial" w:hAnsi="Arial" w:cs="Arial"/>
            <w:color w:val="000000" w:themeColor="text1"/>
            <w:sz w:val="20"/>
            <w:szCs w:val="20"/>
            <w:u w:val="none"/>
          </w:rPr>
          <w:t>https://doi.org/10.9734/bpi/aoller/v1/623</w:t>
        </w:r>
      </w:hyperlink>
      <w:r w:rsidRPr="00032B84">
        <w:rPr>
          <w:rFonts w:ascii="Arial" w:hAnsi="Arial" w:cs="Arial"/>
          <w:color w:val="000000" w:themeColor="text1"/>
          <w:sz w:val="20"/>
          <w:szCs w:val="20"/>
        </w:rPr>
        <w:t xml:space="preserve">. https://eric.ed.gov/?q=Organization&amp;ff1=dtySince_2006&amp;id=ED652227. </w:t>
      </w:r>
      <w:r w:rsidRPr="00032B84">
        <w:rPr>
          <w:rFonts w:ascii="Arial" w:hAnsi="Arial" w:cs="Arial"/>
          <w:color w:val="000000" w:themeColor="text1"/>
          <w:sz w:val="20"/>
          <w:szCs w:val="20"/>
          <w:shd w:val="clear" w:color="auto" w:fill="FFFFFF"/>
        </w:rPr>
        <w:t xml:space="preserve"> </w:t>
      </w:r>
    </w:p>
    <w:p w14:paraId="4505003F" w14:textId="77777777" w:rsidR="00070B2E" w:rsidRPr="00032B84" w:rsidRDefault="00453F2F"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proofErr w:type="spellStart"/>
      <w:r w:rsidRPr="00032B84">
        <w:rPr>
          <w:rFonts w:ascii="Arial" w:hAnsi="Arial" w:cs="Arial"/>
          <w:color w:val="000000" w:themeColor="text1"/>
          <w:sz w:val="20"/>
          <w:szCs w:val="20"/>
          <w:shd w:val="clear" w:color="auto" w:fill="FFFFFF"/>
        </w:rPr>
        <w:t>Anggreyani</w:t>
      </w:r>
      <w:proofErr w:type="spellEnd"/>
      <w:r w:rsidRPr="00032B84">
        <w:rPr>
          <w:rFonts w:ascii="Arial" w:hAnsi="Arial" w:cs="Arial"/>
          <w:color w:val="000000" w:themeColor="text1"/>
          <w:sz w:val="20"/>
          <w:szCs w:val="20"/>
          <w:shd w:val="clear" w:color="auto" w:fill="FFFFFF"/>
        </w:rPr>
        <w:t xml:space="preserve">, N. M. and </w:t>
      </w:r>
      <w:proofErr w:type="spellStart"/>
      <w:r w:rsidRPr="00032B84">
        <w:rPr>
          <w:rFonts w:ascii="Arial" w:hAnsi="Arial" w:cs="Arial"/>
          <w:color w:val="000000" w:themeColor="text1"/>
          <w:sz w:val="20"/>
          <w:szCs w:val="20"/>
          <w:shd w:val="clear" w:color="auto" w:fill="FFFFFF"/>
        </w:rPr>
        <w:t>Satrya</w:t>
      </w:r>
      <w:proofErr w:type="spellEnd"/>
      <w:r w:rsidRPr="00032B84">
        <w:rPr>
          <w:rFonts w:ascii="Arial" w:hAnsi="Arial" w:cs="Arial"/>
          <w:color w:val="000000" w:themeColor="text1"/>
          <w:sz w:val="20"/>
          <w:szCs w:val="20"/>
          <w:shd w:val="clear" w:color="auto" w:fill="FFFFFF"/>
        </w:rPr>
        <w:t xml:space="preserve">, I. G. H. (2020). Effect of Job Satisfaction, Employee Empowerment, and Job Stress towards Organizational Commitment. </w:t>
      </w:r>
      <w:r w:rsidRPr="00032B84">
        <w:rPr>
          <w:rFonts w:ascii="Arial" w:hAnsi="Arial" w:cs="Arial"/>
          <w:i/>
          <w:iCs/>
          <w:color w:val="000000" w:themeColor="text1"/>
          <w:sz w:val="20"/>
          <w:szCs w:val="20"/>
          <w:shd w:val="clear" w:color="auto" w:fill="FFFFFF"/>
        </w:rPr>
        <w:t>American Journal of Humanities and Social Sciences Research</w:t>
      </w:r>
      <w:r w:rsidRPr="00032B84">
        <w:rPr>
          <w:rFonts w:ascii="Arial" w:hAnsi="Arial" w:cs="Arial"/>
          <w:color w:val="000000" w:themeColor="text1"/>
          <w:sz w:val="20"/>
          <w:szCs w:val="20"/>
          <w:shd w:val="clear" w:color="auto" w:fill="FFFFFF"/>
        </w:rPr>
        <w:t>, 4(6), 108-113.</w:t>
      </w:r>
    </w:p>
    <w:p w14:paraId="6BE7385E" w14:textId="77777777" w:rsidR="00453F2F" w:rsidRPr="00032B84" w:rsidRDefault="00453F2F"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 xml:space="preserve">Chiang, C. F. and Chen, J. (2020). How Empowering Leadership and a Cooperative Climate Influence Employees' Voice Behavior and Knowledge Sharing in the Hotel Industry. </w:t>
      </w:r>
      <w:r w:rsidRPr="00032B84">
        <w:rPr>
          <w:rFonts w:ascii="Arial" w:hAnsi="Arial" w:cs="Arial"/>
          <w:i/>
          <w:iCs/>
          <w:color w:val="000000" w:themeColor="text1"/>
          <w:sz w:val="20"/>
          <w:szCs w:val="20"/>
          <w:shd w:val="clear" w:color="auto" w:fill="FFFFFF"/>
        </w:rPr>
        <w:t>Journal of Quality Assurance in Hospitality and Tourism</w:t>
      </w:r>
      <w:r w:rsidRPr="00032B84">
        <w:rPr>
          <w:rFonts w:ascii="Arial" w:hAnsi="Arial" w:cs="Arial"/>
          <w:color w:val="000000" w:themeColor="text1"/>
          <w:sz w:val="20"/>
          <w:szCs w:val="20"/>
          <w:shd w:val="clear" w:color="auto" w:fill="FFFFFF"/>
        </w:rPr>
        <w:t xml:space="preserve">, 22(4), 476. </w:t>
      </w:r>
    </w:p>
    <w:p w14:paraId="206A52EE" w14:textId="77777777" w:rsidR="00070B2E" w:rsidRPr="00032B84" w:rsidRDefault="00070B2E" w:rsidP="00070B2E">
      <w:pPr>
        <w:tabs>
          <w:tab w:val="left" w:pos="1320"/>
        </w:tabs>
        <w:spacing w:after="0" w:line="240" w:lineRule="auto"/>
        <w:ind w:left="426"/>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rPr>
        <w:t xml:space="preserve">   </w:t>
      </w:r>
      <w:hyperlink r:id="rId16" w:history="1">
        <w:r w:rsidRPr="00032B84">
          <w:rPr>
            <w:rStyle w:val="Hyperlink"/>
            <w:rFonts w:ascii="Arial" w:hAnsi="Arial" w:cs="Arial"/>
            <w:color w:val="000000" w:themeColor="text1"/>
            <w:sz w:val="20"/>
            <w:szCs w:val="20"/>
            <w:u w:val="none"/>
            <w:shd w:val="clear" w:color="auto" w:fill="FFFFFF"/>
          </w:rPr>
          <w:t>https://doi.org/10.1080/1528008X.2020.1802391</w:t>
        </w:r>
      </w:hyperlink>
      <w:r w:rsidR="00453F2F" w:rsidRPr="00032B84">
        <w:rPr>
          <w:rFonts w:ascii="Arial" w:hAnsi="Arial" w:cs="Arial"/>
          <w:color w:val="000000" w:themeColor="text1"/>
          <w:sz w:val="20"/>
          <w:szCs w:val="20"/>
          <w:shd w:val="clear" w:color="auto" w:fill="FFFFFF"/>
        </w:rPr>
        <w:t xml:space="preserve">.   </w:t>
      </w:r>
    </w:p>
    <w:p w14:paraId="29FC33C7" w14:textId="77777777" w:rsidR="00070B2E" w:rsidRPr="00032B84" w:rsidRDefault="00453F2F"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rPr>
        <w:t xml:space="preserve">Christopher, P. (2018). Clarifying Convergence: Striking Similarities and Durable in Public Management Reform. </w:t>
      </w:r>
      <w:r w:rsidRPr="00032B84">
        <w:rPr>
          <w:rFonts w:ascii="Arial" w:hAnsi="Arial" w:cs="Arial"/>
          <w:i/>
          <w:iCs/>
          <w:color w:val="000000" w:themeColor="text1"/>
          <w:sz w:val="20"/>
          <w:szCs w:val="20"/>
        </w:rPr>
        <w:t>Public Management Review</w:t>
      </w:r>
      <w:r w:rsidRPr="00032B84">
        <w:rPr>
          <w:rFonts w:ascii="Arial" w:hAnsi="Arial" w:cs="Arial"/>
          <w:color w:val="000000" w:themeColor="text1"/>
          <w:sz w:val="20"/>
          <w:szCs w:val="20"/>
        </w:rPr>
        <w:t xml:space="preserve">, </w:t>
      </w:r>
      <w:r w:rsidRPr="00032B84">
        <w:rPr>
          <w:rFonts w:ascii="Arial" w:hAnsi="Arial" w:cs="Arial"/>
          <w:color w:val="000000" w:themeColor="text1"/>
          <w:sz w:val="20"/>
          <w:szCs w:val="20"/>
          <w:cs/>
        </w:rPr>
        <w:t>3</w:t>
      </w:r>
      <w:r w:rsidRPr="00032B84">
        <w:rPr>
          <w:rFonts w:ascii="Arial" w:hAnsi="Arial" w:cs="Arial"/>
          <w:color w:val="000000" w:themeColor="text1"/>
          <w:sz w:val="20"/>
          <w:szCs w:val="20"/>
        </w:rPr>
        <w:t>(</w:t>
      </w:r>
      <w:r w:rsidRPr="00032B84">
        <w:rPr>
          <w:rFonts w:ascii="Arial" w:hAnsi="Arial" w:cs="Arial"/>
          <w:color w:val="000000" w:themeColor="text1"/>
          <w:sz w:val="20"/>
          <w:szCs w:val="20"/>
          <w:cs/>
        </w:rPr>
        <w:t>4</w:t>
      </w:r>
      <w:r w:rsidRPr="00032B84">
        <w:rPr>
          <w:rFonts w:ascii="Arial" w:hAnsi="Arial" w:cs="Arial"/>
          <w:color w:val="000000" w:themeColor="text1"/>
          <w:sz w:val="20"/>
          <w:szCs w:val="20"/>
        </w:rPr>
        <w:t>), 268- 280.</w:t>
      </w:r>
      <w:r w:rsidRPr="00032B84">
        <w:rPr>
          <w:rFonts w:ascii="Arial" w:hAnsi="Arial" w:cs="Arial"/>
          <w:color w:val="000000" w:themeColor="text1"/>
          <w:sz w:val="20"/>
          <w:szCs w:val="20"/>
          <w:cs/>
        </w:rPr>
        <w:t xml:space="preserve"> </w:t>
      </w:r>
    </w:p>
    <w:p w14:paraId="4B5B1F6D" w14:textId="77777777" w:rsidR="00FB61CA" w:rsidRPr="00032B84" w:rsidRDefault="00453F2F" w:rsidP="00FB61CA">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Critical examination of the new public sector management of HRM. (2023).</w:t>
      </w:r>
      <w:r w:rsidRPr="00032B84">
        <w:rPr>
          <w:rFonts w:ascii="Arial" w:hAnsi="Arial" w:cs="Arial"/>
          <w:i/>
          <w:iCs/>
          <w:color w:val="000000" w:themeColor="text1"/>
          <w:sz w:val="20"/>
          <w:szCs w:val="20"/>
          <w:shd w:val="clear" w:color="auto" w:fill="FFFFFF"/>
        </w:rPr>
        <w:t xml:space="preserve"> World Journal of</w:t>
      </w:r>
      <w:r w:rsidR="00070B2E" w:rsidRPr="00032B84">
        <w:rPr>
          <w:rFonts w:ascii="Arial" w:hAnsi="Arial" w:cs="Arial"/>
          <w:i/>
          <w:iCs/>
          <w:color w:val="000000" w:themeColor="text1"/>
          <w:sz w:val="20"/>
          <w:szCs w:val="20"/>
          <w:shd w:val="clear" w:color="auto" w:fill="FFFFFF"/>
        </w:rPr>
        <w:t xml:space="preserve"> Advanced Research and Reviews, </w:t>
      </w:r>
      <w:r w:rsidR="00070B2E" w:rsidRPr="00032B84">
        <w:rPr>
          <w:rFonts w:ascii="Arial" w:hAnsi="Arial" w:cs="Arial"/>
          <w:color w:val="000000" w:themeColor="text1"/>
          <w:sz w:val="20"/>
          <w:szCs w:val="20"/>
          <w:shd w:val="clear" w:color="auto" w:fill="FFFFFF"/>
        </w:rPr>
        <w:t>18(2), 109-115.</w:t>
      </w:r>
    </w:p>
    <w:p w14:paraId="01D1730A" w14:textId="77777777" w:rsidR="00070B2E" w:rsidRPr="00032B84" w:rsidRDefault="00453F2F" w:rsidP="00FB61CA">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 xml:space="preserve"> </w:t>
      </w:r>
      <w:hyperlink r:id="rId17" w:history="1">
        <w:r w:rsidRPr="00032B84">
          <w:rPr>
            <w:rStyle w:val="Hyperlink"/>
            <w:rFonts w:ascii="Arial" w:hAnsi="Arial" w:cs="Arial"/>
            <w:color w:val="000000" w:themeColor="text1"/>
            <w:sz w:val="20"/>
            <w:szCs w:val="20"/>
            <w:u w:val="none"/>
            <w:shd w:val="clear" w:color="auto" w:fill="FFFFFF"/>
          </w:rPr>
          <w:t>https://doi.org/10.30574/wjarr.2023.18.2.0776</w:t>
        </w:r>
      </w:hyperlink>
      <w:r w:rsidRPr="00032B84">
        <w:rPr>
          <w:rFonts w:ascii="Arial" w:hAnsi="Arial" w:cs="Arial"/>
          <w:color w:val="000000" w:themeColor="text1"/>
          <w:sz w:val="20"/>
          <w:szCs w:val="20"/>
          <w:shd w:val="clear" w:color="auto" w:fill="FFFFFF"/>
        </w:rPr>
        <w:t>.</w:t>
      </w:r>
    </w:p>
    <w:p w14:paraId="5B370353" w14:textId="77777777" w:rsidR="00070B2E" w:rsidRPr="00032B84" w:rsidRDefault="00453F2F"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proofErr w:type="spellStart"/>
      <w:r w:rsidRPr="00032B84">
        <w:rPr>
          <w:rFonts w:ascii="Arial" w:hAnsi="Arial" w:cs="Arial"/>
          <w:color w:val="000000" w:themeColor="text1"/>
          <w:sz w:val="20"/>
          <w:szCs w:val="20"/>
        </w:rPr>
        <w:t>Dararuang</w:t>
      </w:r>
      <w:proofErr w:type="spellEnd"/>
      <w:r w:rsidRPr="00032B84">
        <w:rPr>
          <w:rFonts w:ascii="Arial" w:hAnsi="Arial" w:cs="Arial"/>
          <w:color w:val="000000" w:themeColor="text1"/>
          <w:sz w:val="20"/>
          <w:szCs w:val="20"/>
        </w:rPr>
        <w:t xml:space="preserve">, K. (2021). Learning organization model and knowledge management towards becoming a learning organization. </w:t>
      </w:r>
      <w:r w:rsidRPr="00032B84">
        <w:rPr>
          <w:rFonts w:ascii="Arial" w:hAnsi="Arial" w:cs="Arial"/>
          <w:i/>
          <w:iCs/>
          <w:color w:val="000000" w:themeColor="text1"/>
          <w:sz w:val="20"/>
          <w:szCs w:val="20"/>
        </w:rPr>
        <w:t>Academic Journal of the Association of Private Higher Education Institutions of Thailand</w:t>
      </w:r>
      <w:r w:rsidRPr="00032B84">
        <w:rPr>
          <w:rFonts w:ascii="Arial" w:hAnsi="Arial" w:cs="Arial"/>
          <w:color w:val="000000" w:themeColor="text1"/>
          <w:sz w:val="20"/>
          <w:szCs w:val="20"/>
        </w:rPr>
        <w:t>, 21(2),133-145.</w:t>
      </w:r>
    </w:p>
    <w:p w14:paraId="688765F0" w14:textId="77777777" w:rsidR="00070B2E" w:rsidRPr="00032B84" w:rsidRDefault="00453F2F"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rPr>
        <w:t xml:space="preserve">Davies, M. &amp; </w:t>
      </w:r>
      <w:proofErr w:type="spellStart"/>
      <w:r w:rsidRPr="00032B84">
        <w:rPr>
          <w:rFonts w:ascii="Arial" w:hAnsi="Arial" w:cs="Arial"/>
          <w:color w:val="000000" w:themeColor="text1"/>
          <w:sz w:val="20"/>
          <w:szCs w:val="20"/>
        </w:rPr>
        <w:t>Buisine</w:t>
      </w:r>
      <w:proofErr w:type="spellEnd"/>
      <w:r w:rsidRPr="00032B84">
        <w:rPr>
          <w:rFonts w:ascii="Arial" w:hAnsi="Arial" w:cs="Arial"/>
          <w:color w:val="000000" w:themeColor="text1"/>
          <w:sz w:val="20"/>
          <w:szCs w:val="20"/>
        </w:rPr>
        <w:t xml:space="preserve">, S. (2018). Innovation Culture in Organizations. </w:t>
      </w:r>
      <w:r w:rsidRPr="00032B84">
        <w:rPr>
          <w:rFonts w:ascii="Arial" w:hAnsi="Arial" w:cs="Arial"/>
          <w:i/>
          <w:iCs/>
          <w:color w:val="000000" w:themeColor="text1"/>
          <w:sz w:val="20"/>
          <w:szCs w:val="20"/>
        </w:rPr>
        <w:t>Science, Technology and Innovation Culture</w:t>
      </w:r>
      <w:r w:rsidRPr="00032B84">
        <w:rPr>
          <w:rFonts w:ascii="Arial" w:hAnsi="Arial" w:cs="Arial"/>
          <w:color w:val="000000" w:themeColor="text1"/>
          <w:sz w:val="20"/>
          <w:szCs w:val="20"/>
        </w:rPr>
        <w:t xml:space="preserve">, 3, 6-11. </w:t>
      </w:r>
    </w:p>
    <w:p w14:paraId="2D5E906A" w14:textId="77777777" w:rsidR="00070B2E" w:rsidRPr="00032B84" w:rsidRDefault="00070B2E" w:rsidP="00070B2E">
      <w:pPr>
        <w:tabs>
          <w:tab w:val="left" w:pos="1320"/>
        </w:tabs>
        <w:spacing w:after="0" w:line="240" w:lineRule="auto"/>
        <w:ind w:left="426" w:firstLine="141"/>
        <w:jc w:val="thaiDistribute"/>
        <w:rPr>
          <w:rFonts w:ascii="Arial" w:hAnsi="Arial" w:cs="Arial"/>
          <w:color w:val="000000" w:themeColor="text1"/>
          <w:sz w:val="20"/>
          <w:szCs w:val="20"/>
        </w:rPr>
      </w:pPr>
      <w:hyperlink r:id="rId18" w:history="1">
        <w:r w:rsidRPr="00032B84">
          <w:rPr>
            <w:rStyle w:val="Hyperlink"/>
            <w:rFonts w:ascii="Arial" w:hAnsi="Arial" w:cs="Arial"/>
            <w:color w:val="000000" w:themeColor="text1"/>
            <w:sz w:val="20"/>
            <w:szCs w:val="20"/>
            <w:u w:val="none"/>
          </w:rPr>
          <w:t>https://doi.org/10.1002/9781119549666.ch6</w:t>
        </w:r>
      </w:hyperlink>
      <w:r w:rsidR="00453F2F" w:rsidRPr="00032B84">
        <w:rPr>
          <w:rFonts w:ascii="Arial" w:hAnsi="Arial" w:cs="Arial"/>
          <w:color w:val="000000" w:themeColor="text1"/>
          <w:sz w:val="20"/>
          <w:szCs w:val="20"/>
        </w:rPr>
        <w:t>.</w:t>
      </w:r>
    </w:p>
    <w:p w14:paraId="1FD6FF63" w14:textId="77777777" w:rsidR="00070B2E" w:rsidRPr="00032B84" w:rsidRDefault="00D17EB0" w:rsidP="00070B2E">
      <w:pPr>
        <w:tabs>
          <w:tab w:val="left" w:pos="1320"/>
        </w:tabs>
        <w:spacing w:after="0" w:line="240" w:lineRule="auto"/>
        <w:ind w:left="567" w:hanging="567"/>
        <w:jc w:val="thaiDistribute"/>
        <w:rPr>
          <w:rFonts w:ascii="Arial" w:hAnsi="Arial" w:cs="Arial"/>
          <w:color w:val="000000" w:themeColor="text1"/>
          <w:sz w:val="20"/>
          <w:szCs w:val="20"/>
          <w:shd w:val="clear" w:color="auto" w:fill="FFFFFF"/>
        </w:rPr>
      </w:pPr>
      <w:r w:rsidRPr="00032B84">
        <w:rPr>
          <w:rFonts w:ascii="Arial" w:hAnsi="Arial" w:cs="Arial"/>
          <w:color w:val="000000" w:themeColor="text1"/>
          <w:sz w:val="20"/>
          <w:szCs w:val="20"/>
          <w:shd w:val="clear" w:color="auto" w:fill="FFFFFF"/>
        </w:rPr>
        <w:t xml:space="preserve">Guo, J., Qiu, Y., Gan, Y. (2022). Workplace Incivility and Work Engagement: Chain Mediating Effects of Perceived Insider Status, Affective Organizational Commitment, Organizational Identification. </w:t>
      </w:r>
      <w:r w:rsidRPr="00032B84">
        <w:rPr>
          <w:rFonts w:ascii="Arial" w:hAnsi="Arial" w:cs="Arial"/>
          <w:i/>
          <w:iCs/>
          <w:color w:val="000000" w:themeColor="text1"/>
          <w:sz w:val="20"/>
          <w:szCs w:val="20"/>
          <w:shd w:val="clear" w:color="auto" w:fill="FFFFFF"/>
        </w:rPr>
        <w:t>Current Psychology</w:t>
      </w:r>
      <w:r w:rsidRPr="00032B84">
        <w:rPr>
          <w:rFonts w:ascii="Arial" w:hAnsi="Arial" w:cs="Arial"/>
          <w:color w:val="000000" w:themeColor="text1"/>
          <w:sz w:val="20"/>
          <w:szCs w:val="20"/>
          <w:shd w:val="clear" w:color="auto" w:fill="FFFFFF"/>
        </w:rPr>
        <w:t xml:space="preserve">, 41(4),1809-1820. </w:t>
      </w:r>
    </w:p>
    <w:p w14:paraId="16103A61" w14:textId="77777777" w:rsidR="00B909CF" w:rsidRPr="00032B84" w:rsidRDefault="00D17EB0" w:rsidP="00B909CF">
      <w:pPr>
        <w:tabs>
          <w:tab w:val="left" w:pos="1320"/>
        </w:tabs>
        <w:spacing w:after="0" w:line="240" w:lineRule="auto"/>
        <w:ind w:left="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https://doi.org/10.1007/s12144-020-00699-z. </w:t>
      </w:r>
    </w:p>
    <w:p w14:paraId="079C64AC" w14:textId="77777777" w:rsidR="00B909CF" w:rsidRPr="00032B84" w:rsidRDefault="00C71721"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Guzeller, C. O. and Celiker, N. (2020). Examining the Relationship between Organizational Commitment and Turnover Intention via a Meta-Analysis. </w:t>
      </w:r>
      <w:r w:rsidRPr="00032B84">
        <w:rPr>
          <w:rFonts w:ascii="Arial" w:hAnsi="Arial" w:cs="Arial"/>
          <w:i/>
          <w:iCs/>
          <w:color w:val="000000" w:themeColor="text1"/>
          <w:sz w:val="20"/>
          <w:szCs w:val="20"/>
          <w:shd w:val="clear" w:color="auto" w:fill="FFFFFF"/>
        </w:rPr>
        <w:t>International Journal of Culture, Tourism, and Hospitality Research</w:t>
      </w:r>
      <w:r w:rsidRPr="00032B84">
        <w:rPr>
          <w:rFonts w:ascii="Arial" w:hAnsi="Arial" w:cs="Arial"/>
          <w:color w:val="000000" w:themeColor="text1"/>
          <w:sz w:val="20"/>
          <w:szCs w:val="20"/>
          <w:shd w:val="clear" w:color="auto" w:fill="FFFFFF"/>
        </w:rPr>
        <w:t xml:space="preserve">, 14(1), 102-120. </w:t>
      </w:r>
    </w:p>
    <w:p w14:paraId="15CECE43" w14:textId="77777777" w:rsidR="00B909CF" w:rsidRPr="00032B84" w:rsidRDefault="00C71721" w:rsidP="00B909CF">
      <w:pPr>
        <w:tabs>
          <w:tab w:val="left" w:pos="1320"/>
        </w:tabs>
        <w:spacing w:after="0" w:line="240" w:lineRule="auto"/>
        <w:ind w:left="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https://doi.org/10.1108/IJCTHR-05-2019-0094. </w:t>
      </w:r>
    </w:p>
    <w:p w14:paraId="39CBA786" w14:textId="77777777" w:rsidR="00B909CF" w:rsidRPr="00032B84" w:rsidRDefault="005D039C" w:rsidP="00B909CF">
      <w:pPr>
        <w:tabs>
          <w:tab w:val="left" w:pos="1320"/>
        </w:tabs>
        <w:spacing w:after="0" w:line="240" w:lineRule="auto"/>
        <w:ind w:left="567" w:hanging="567"/>
        <w:jc w:val="thaiDistribute"/>
        <w:rPr>
          <w:rFonts w:ascii="Arial" w:hAnsi="Arial" w:cs="Arial"/>
          <w:color w:val="000000" w:themeColor="text1"/>
          <w:sz w:val="20"/>
          <w:szCs w:val="20"/>
        </w:rPr>
      </w:pPr>
      <w:proofErr w:type="spellStart"/>
      <w:r w:rsidRPr="00032B84">
        <w:rPr>
          <w:rFonts w:ascii="Arial" w:hAnsi="Arial" w:cs="Arial"/>
          <w:color w:val="000000" w:themeColor="text1"/>
          <w:sz w:val="20"/>
          <w:szCs w:val="20"/>
        </w:rPr>
        <w:t>Guzmana</w:t>
      </w:r>
      <w:proofErr w:type="spellEnd"/>
      <w:r w:rsidRPr="00032B84">
        <w:rPr>
          <w:rFonts w:ascii="Arial" w:hAnsi="Arial" w:cs="Arial"/>
          <w:color w:val="000000" w:themeColor="text1"/>
          <w:sz w:val="20"/>
          <w:szCs w:val="20"/>
        </w:rPr>
        <w:t xml:space="preserve">, E. V. (2020). Characteristics and Skills of Leadership in the Context of Industry 4.0. </w:t>
      </w:r>
      <w:r w:rsidRPr="00032B84">
        <w:rPr>
          <w:rFonts w:ascii="Arial" w:hAnsi="Arial" w:cs="Arial"/>
          <w:i/>
          <w:iCs/>
          <w:color w:val="000000" w:themeColor="text1"/>
          <w:sz w:val="20"/>
          <w:szCs w:val="20"/>
        </w:rPr>
        <w:t>Procedia Manufacturing</w:t>
      </w:r>
      <w:r w:rsidRPr="00032B84">
        <w:rPr>
          <w:rFonts w:ascii="Arial" w:hAnsi="Arial" w:cs="Arial"/>
          <w:color w:val="000000" w:themeColor="text1"/>
          <w:sz w:val="20"/>
          <w:szCs w:val="20"/>
        </w:rPr>
        <w:t xml:space="preserve">, 43(1), 543–550. </w:t>
      </w:r>
    </w:p>
    <w:p w14:paraId="54E68895" w14:textId="77777777" w:rsidR="00B909CF" w:rsidRPr="00032B84" w:rsidRDefault="005D039C" w:rsidP="00B909CF">
      <w:pPr>
        <w:tabs>
          <w:tab w:val="left" w:pos="1320"/>
        </w:tabs>
        <w:spacing w:after="0" w:line="240" w:lineRule="auto"/>
        <w:ind w:left="567"/>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https://doi: 10.1016/j.promfg.2020.02.167. 12. </w:t>
      </w:r>
    </w:p>
    <w:p w14:paraId="2B12B238" w14:textId="77777777" w:rsidR="00B909CF" w:rsidRPr="00032B84" w:rsidRDefault="00453F2F" w:rsidP="00B909CF">
      <w:pPr>
        <w:tabs>
          <w:tab w:val="left" w:pos="1320"/>
        </w:tabs>
        <w:spacing w:after="0" w:line="240" w:lineRule="auto"/>
        <w:ind w:left="567" w:hanging="567"/>
        <w:jc w:val="thaiDistribute"/>
        <w:rPr>
          <w:rFonts w:ascii="Arial" w:hAnsi="Arial" w:cs="Arial"/>
          <w:color w:val="000000" w:themeColor="text1"/>
          <w:sz w:val="20"/>
          <w:szCs w:val="20"/>
        </w:rPr>
      </w:pPr>
      <w:proofErr w:type="spellStart"/>
      <w:r w:rsidRPr="00032B84">
        <w:rPr>
          <w:rFonts w:ascii="Arial" w:hAnsi="Arial" w:cs="Arial"/>
          <w:color w:val="000000" w:themeColor="text1"/>
          <w:sz w:val="20"/>
          <w:szCs w:val="20"/>
          <w:shd w:val="clear" w:color="auto" w:fill="FFFFFF"/>
        </w:rPr>
        <w:t>Harianto</w:t>
      </w:r>
      <w:proofErr w:type="spellEnd"/>
      <w:r w:rsidRPr="00032B84">
        <w:rPr>
          <w:rFonts w:ascii="Arial" w:hAnsi="Arial" w:cs="Arial"/>
          <w:color w:val="000000" w:themeColor="text1"/>
          <w:sz w:val="20"/>
          <w:szCs w:val="20"/>
          <w:shd w:val="clear" w:color="auto" w:fill="FFFFFF"/>
        </w:rPr>
        <w:t xml:space="preserve">, E., Teofilus, T., </w:t>
      </w:r>
      <w:proofErr w:type="spellStart"/>
      <w:r w:rsidRPr="00032B84">
        <w:rPr>
          <w:rFonts w:ascii="Arial" w:hAnsi="Arial" w:cs="Arial"/>
          <w:color w:val="000000" w:themeColor="text1"/>
          <w:sz w:val="20"/>
          <w:szCs w:val="20"/>
          <w:shd w:val="clear" w:color="auto" w:fill="FFFFFF"/>
        </w:rPr>
        <w:t>Wahyudono</w:t>
      </w:r>
      <w:proofErr w:type="spellEnd"/>
      <w:r w:rsidRPr="00032B84">
        <w:rPr>
          <w:rFonts w:ascii="Arial" w:hAnsi="Arial" w:cs="Arial"/>
          <w:color w:val="000000" w:themeColor="text1"/>
          <w:sz w:val="20"/>
          <w:szCs w:val="20"/>
          <w:shd w:val="clear" w:color="auto" w:fill="FFFFFF"/>
        </w:rPr>
        <w:t xml:space="preserve">, D. B. K., </w:t>
      </w:r>
      <w:proofErr w:type="spellStart"/>
      <w:r w:rsidRPr="00032B84">
        <w:rPr>
          <w:rFonts w:ascii="Arial" w:hAnsi="Arial" w:cs="Arial"/>
          <w:color w:val="000000" w:themeColor="text1"/>
          <w:sz w:val="20"/>
          <w:szCs w:val="20"/>
          <w:shd w:val="clear" w:color="auto" w:fill="FFFFFF"/>
        </w:rPr>
        <w:t>Menny</w:t>
      </w:r>
      <w:proofErr w:type="spellEnd"/>
      <w:r w:rsidRPr="00032B84">
        <w:rPr>
          <w:rFonts w:ascii="Arial" w:hAnsi="Arial" w:cs="Arial"/>
          <w:color w:val="000000" w:themeColor="text1"/>
          <w:sz w:val="20"/>
          <w:szCs w:val="20"/>
          <w:shd w:val="clear" w:color="auto" w:fill="FFFFFF"/>
        </w:rPr>
        <w:t xml:space="preserve">, A. H., &amp; </w:t>
      </w:r>
      <w:proofErr w:type="spellStart"/>
      <w:r w:rsidRPr="00032B84">
        <w:rPr>
          <w:rFonts w:ascii="Arial" w:hAnsi="Arial" w:cs="Arial"/>
          <w:color w:val="000000" w:themeColor="text1"/>
          <w:sz w:val="20"/>
          <w:szCs w:val="20"/>
          <w:shd w:val="clear" w:color="auto" w:fill="FFFFFF"/>
        </w:rPr>
        <w:t>Azizurrohman</w:t>
      </w:r>
      <w:proofErr w:type="spellEnd"/>
      <w:r w:rsidRPr="00032B84">
        <w:rPr>
          <w:rFonts w:ascii="Arial" w:hAnsi="Arial" w:cs="Arial"/>
          <w:color w:val="000000" w:themeColor="text1"/>
          <w:sz w:val="20"/>
          <w:szCs w:val="20"/>
          <w:shd w:val="clear" w:color="auto" w:fill="FFFFFF"/>
        </w:rPr>
        <w:t xml:space="preserve">, M. (2023). The phenomenon of discomfort toward organizational change is moderated by empowering leadership. </w:t>
      </w:r>
      <w:r w:rsidRPr="00032B84">
        <w:rPr>
          <w:rFonts w:ascii="Arial" w:hAnsi="Arial" w:cs="Arial"/>
          <w:i/>
          <w:iCs/>
          <w:color w:val="000000" w:themeColor="text1"/>
          <w:sz w:val="20"/>
          <w:szCs w:val="20"/>
          <w:shd w:val="clear" w:color="auto" w:fill="FFFFFF"/>
        </w:rPr>
        <w:t xml:space="preserve">Journal </w:t>
      </w:r>
      <w:proofErr w:type="spellStart"/>
      <w:r w:rsidRPr="00032B84">
        <w:rPr>
          <w:rFonts w:ascii="Arial" w:hAnsi="Arial" w:cs="Arial"/>
          <w:i/>
          <w:iCs/>
          <w:color w:val="000000" w:themeColor="text1"/>
          <w:sz w:val="20"/>
          <w:szCs w:val="20"/>
          <w:shd w:val="clear" w:color="auto" w:fill="FFFFFF"/>
        </w:rPr>
        <w:t>Aplikasi</w:t>
      </w:r>
      <w:proofErr w:type="spellEnd"/>
      <w:r w:rsidRPr="00032B84">
        <w:rPr>
          <w:rFonts w:ascii="Arial" w:hAnsi="Arial" w:cs="Arial"/>
          <w:i/>
          <w:iCs/>
          <w:color w:val="000000" w:themeColor="text1"/>
          <w:sz w:val="20"/>
          <w:szCs w:val="20"/>
          <w:shd w:val="clear" w:color="auto" w:fill="FFFFFF"/>
        </w:rPr>
        <w:t xml:space="preserve"> Manajemen</w:t>
      </w:r>
      <w:r w:rsidRPr="00032B84">
        <w:rPr>
          <w:rFonts w:ascii="Arial" w:hAnsi="Arial" w:cs="Arial"/>
          <w:color w:val="000000" w:themeColor="text1"/>
          <w:sz w:val="20"/>
          <w:szCs w:val="20"/>
          <w:shd w:val="clear" w:color="auto" w:fill="FFFFFF"/>
        </w:rPr>
        <w:t xml:space="preserve">. </w:t>
      </w:r>
      <w:hyperlink r:id="rId19" w:history="1">
        <w:r w:rsidRPr="00032B84">
          <w:rPr>
            <w:rStyle w:val="Hyperlink"/>
            <w:rFonts w:ascii="Arial" w:hAnsi="Arial" w:cs="Arial"/>
            <w:color w:val="000000" w:themeColor="text1"/>
            <w:sz w:val="20"/>
            <w:szCs w:val="20"/>
            <w:u w:val="none"/>
            <w:shd w:val="clear" w:color="auto" w:fill="FFFFFF"/>
          </w:rPr>
          <w:t>https://doi.org/10.21776/ub.jam.2023.021.04.01</w:t>
        </w:r>
      </w:hyperlink>
      <w:r w:rsidRPr="00032B84">
        <w:rPr>
          <w:rStyle w:val="Hyperlink"/>
          <w:rFonts w:ascii="Arial" w:hAnsi="Arial" w:cs="Arial"/>
          <w:color w:val="000000" w:themeColor="text1"/>
          <w:sz w:val="20"/>
          <w:szCs w:val="20"/>
          <w:u w:val="none"/>
          <w:shd w:val="clear" w:color="auto" w:fill="FFFFFF"/>
        </w:rPr>
        <w:t>.</w:t>
      </w:r>
    </w:p>
    <w:p w14:paraId="074BCC03" w14:textId="77777777" w:rsidR="00B909CF" w:rsidRPr="00032B84" w:rsidRDefault="00453F2F"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Jedaman, P., </w:t>
      </w:r>
      <w:proofErr w:type="spellStart"/>
      <w:r w:rsidRPr="00032B84">
        <w:rPr>
          <w:rFonts w:ascii="Arial" w:hAnsi="Arial" w:cs="Arial"/>
          <w:color w:val="000000" w:themeColor="text1"/>
          <w:sz w:val="20"/>
          <w:szCs w:val="20"/>
          <w:shd w:val="clear" w:color="auto" w:fill="FFFFFF"/>
        </w:rPr>
        <w:t>Kenaphoom</w:t>
      </w:r>
      <w:proofErr w:type="spellEnd"/>
      <w:r w:rsidRPr="00032B84">
        <w:rPr>
          <w:rFonts w:ascii="Arial" w:hAnsi="Arial" w:cs="Arial"/>
          <w:color w:val="000000" w:themeColor="text1"/>
          <w:sz w:val="20"/>
          <w:szCs w:val="20"/>
          <w:shd w:val="clear" w:color="auto" w:fill="FFFFFF"/>
        </w:rPr>
        <w:t xml:space="preserve">, S., </w:t>
      </w:r>
      <w:proofErr w:type="spellStart"/>
      <w:r w:rsidRPr="00032B84">
        <w:rPr>
          <w:rFonts w:ascii="Arial" w:hAnsi="Arial" w:cs="Arial"/>
          <w:color w:val="000000" w:themeColor="text1"/>
          <w:sz w:val="20"/>
          <w:szCs w:val="20"/>
          <w:shd w:val="clear" w:color="auto" w:fill="FFFFFF"/>
        </w:rPr>
        <w:t>Jongmuanwai</w:t>
      </w:r>
      <w:proofErr w:type="spellEnd"/>
      <w:r w:rsidRPr="00032B84">
        <w:rPr>
          <w:rFonts w:ascii="Arial" w:hAnsi="Arial" w:cs="Arial"/>
          <w:color w:val="000000" w:themeColor="text1"/>
          <w:sz w:val="20"/>
          <w:szCs w:val="20"/>
          <w:shd w:val="clear" w:color="auto" w:fill="FFFFFF"/>
        </w:rPr>
        <w:t xml:space="preserve">, B., &amp; </w:t>
      </w:r>
      <w:proofErr w:type="spellStart"/>
      <w:r w:rsidRPr="00032B84">
        <w:rPr>
          <w:rFonts w:ascii="Arial" w:hAnsi="Arial" w:cs="Arial"/>
          <w:color w:val="000000" w:themeColor="text1"/>
          <w:sz w:val="20"/>
          <w:szCs w:val="20"/>
          <w:shd w:val="clear" w:color="auto" w:fill="FFFFFF"/>
        </w:rPr>
        <w:t>Niyomves</w:t>
      </w:r>
      <w:proofErr w:type="spellEnd"/>
      <w:r w:rsidRPr="00032B84">
        <w:rPr>
          <w:rFonts w:ascii="Arial" w:hAnsi="Arial" w:cs="Arial"/>
          <w:color w:val="000000" w:themeColor="text1"/>
          <w:sz w:val="20"/>
          <w:szCs w:val="20"/>
          <w:shd w:val="clear" w:color="auto" w:fill="FFFFFF"/>
        </w:rPr>
        <w:t xml:space="preserve">, B. (2021). Analyzed and causal factors of the 21st-century leadership 4.0 of science education for sustainability. </w:t>
      </w:r>
      <w:r w:rsidRPr="00032B84">
        <w:rPr>
          <w:rFonts w:ascii="Arial" w:hAnsi="Arial" w:cs="Arial"/>
          <w:i/>
          <w:iCs/>
          <w:color w:val="000000" w:themeColor="text1"/>
          <w:sz w:val="20"/>
          <w:szCs w:val="20"/>
          <w:shd w:val="clear" w:color="auto" w:fill="FFFFFF"/>
        </w:rPr>
        <w:t>Journal of Physics: Conference Series</w:t>
      </w:r>
      <w:r w:rsidRPr="00032B84">
        <w:rPr>
          <w:rFonts w:ascii="Arial" w:hAnsi="Arial" w:cs="Arial"/>
          <w:color w:val="000000" w:themeColor="text1"/>
          <w:sz w:val="20"/>
          <w:szCs w:val="20"/>
          <w:shd w:val="clear" w:color="auto" w:fill="FFFFFF"/>
        </w:rPr>
        <w:t xml:space="preserve">, 1835(1), 012097. </w:t>
      </w:r>
      <w:hyperlink r:id="rId20" w:history="1">
        <w:r w:rsidRPr="00032B84">
          <w:rPr>
            <w:rStyle w:val="Hyperlink"/>
            <w:rFonts w:ascii="Arial" w:hAnsi="Arial" w:cs="Arial"/>
            <w:color w:val="000000" w:themeColor="text1"/>
            <w:sz w:val="20"/>
            <w:szCs w:val="20"/>
            <w:u w:val="none"/>
            <w:shd w:val="clear" w:color="auto" w:fill="FFFFFF"/>
          </w:rPr>
          <w:t>https://doi:10.1088/1742-6596/1835/1/012097</w:t>
        </w:r>
      </w:hyperlink>
      <w:r w:rsidRPr="00032B84">
        <w:rPr>
          <w:rFonts w:ascii="Arial" w:hAnsi="Arial" w:cs="Arial"/>
          <w:color w:val="000000" w:themeColor="text1"/>
          <w:sz w:val="20"/>
          <w:szCs w:val="20"/>
          <w:shd w:val="clear" w:color="auto" w:fill="FFFFFF"/>
        </w:rPr>
        <w:t>.</w:t>
      </w:r>
    </w:p>
    <w:p w14:paraId="01DE5560" w14:textId="77777777" w:rsidR="00B909CF" w:rsidRPr="00032B84" w:rsidRDefault="00453F2F"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Jedaman P, Singma S, Srichaiwong P, </w:t>
      </w:r>
      <w:proofErr w:type="spellStart"/>
      <w:r w:rsidRPr="00032B84">
        <w:rPr>
          <w:rFonts w:ascii="Arial" w:hAnsi="Arial" w:cs="Arial"/>
          <w:color w:val="000000" w:themeColor="text1"/>
          <w:sz w:val="20"/>
          <w:szCs w:val="20"/>
        </w:rPr>
        <w:t>Kenaphoom</w:t>
      </w:r>
      <w:proofErr w:type="spellEnd"/>
      <w:r w:rsidRPr="00032B84">
        <w:rPr>
          <w:rFonts w:ascii="Arial" w:hAnsi="Arial" w:cs="Arial"/>
          <w:color w:val="000000" w:themeColor="text1"/>
          <w:sz w:val="20"/>
          <w:szCs w:val="20"/>
        </w:rPr>
        <w:t xml:space="preserve"> S. (2023). Paradigm shift of change management in the 21</w:t>
      </w:r>
      <w:r w:rsidRPr="00032B84">
        <w:rPr>
          <w:rFonts w:ascii="Arial" w:hAnsi="Arial" w:cs="Arial"/>
          <w:color w:val="000000" w:themeColor="text1"/>
          <w:sz w:val="20"/>
          <w:szCs w:val="20"/>
          <w:vertAlign w:val="superscript"/>
        </w:rPr>
        <w:t>st</w:t>
      </w:r>
      <w:r w:rsidRPr="00032B84">
        <w:rPr>
          <w:rFonts w:ascii="Arial" w:hAnsi="Arial" w:cs="Arial"/>
          <w:color w:val="000000" w:themeColor="text1"/>
          <w:sz w:val="20"/>
          <w:szCs w:val="20"/>
        </w:rPr>
        <w:t xml:space="preserve"> century to a sustainable educational organization. Progress in Language, Literature and Education Research. Vol. 2. https://doi.org/10.9734/bpi/pller/v2/6974B. </w:t>
      </w:r>
      <w:hyperlink r:id="rId21" w:history="1">
        <w:r w:rsidRPr="00032B84">
          <w:rPr>
            <w:rStyle w:val="Hyperlink"/>
            <w:rFonts w:ascii="Arial" w:hAnsi="Arial" w:cs="Arial"/>
            <w:color w:val="000000" w:themeColor="text1"/>
            <w:sz w:val="20"/>
            <w:szCs w:val="20"/>
            <w:u w:val="none"/>
          </w:rPr>
          <w:t>https://files.eric.ed.gov/fulltext/ED638273</w:t>
        </w:r>
      </w:hyperlink>
      <w:r w:rsidRPr="00032B84">
        <w:rPr>
          <w:rFonts w:ascii="Arial" w:hAnsi="Arial" w:cs="Arial"/>
          <w:color w:val="000000" w:themeColor="text1"/>
          <w:sz w:val="20"/>
          <w:szCs w:val="20"/>
        </w:rPr>
        <w:t>.</w:t>
      </w:r>
    </w:p>
    <w:p w14:paraId="497E05E3" w14:textId="77777777" w:rsidR="00B909CF" w:rsidRPr="00032B84" w:rsidRDefault="00D17EB0"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Jung, K. B., Kang, S. W., and Choi, S. B. 2020. Empowering Leadership, Risk-Taking Behavior, and Employees' Commitment to Organizational Change: The Mediated Moderating Role of Task Complexity. </w:t>
      </w:r>
      <w:r w:rsidRPr="00032B84">
        <w:rPr>
          <w:rFonts w:ascii="Arial" w:hAnsi="Arial" w:cs="Arial"/>
          <w:i/>
          <w:iCs/>
          <w:color w:val="000000" w:themeColor="text1"/>
          <w:sz w:val="20"/>
          <w:szCs w:val="20"/>
          <w:shd w:val="clear" w:color="auto" w:fill="FFFFFF"/>
        </w:rPr>
        <w:t>Sustainability</w:t>
      </w:r>
      <w:r w:rsidRPr="00032B84">
        <w:rPr>
          <w:rFonts w:ascii="Arial" w:hAnsi="Arial" w:cs="Arial"/>
          <w:color w:val="000000" w:themeColor="text1"/>
          <w:sz w:val="20"/>
          <w:szCs w:val="20"/>
          <w:shd w:val="clear" w:color="auto" w:fill="FFFFFF"/>
        </w:rPr>
        <w:t xml:space="preserve">, 12(6). </w:t>
      </w:r>
      <w:hyperlink r:id="rId22" w:history="1">
        <w:r w:rsidRPr="00032B84">
          <w:rPr>
            <w:rStyle w:val="Hyperlink"/>
            <w:rFonts w:ascii="Arial" w:hAnsi="Arial" w:cs="Arial"/>
            <w:color w:val="000000" w:themeColor="text1"/>
            <w:sz w:val="20"/>
            <w:szCs w:val="20"/>
            <w:u w:val="none"/>
            <w:shd w:val="clear" w:color="auto" w:fill="FFFFFF"/>
          </w:rPr>
          <w:t>https://doi.org/10.3390/su12062340</w:t>
        </w:r>
      </w:hyperlink>
      <w:r w:rsidRPr="00032B84">
        <w:rPr>
          <w:rFonts w:ascii="Arial" w:hAnsi="Arial" w:cs="Arial"/>
          <w:color w:val="000000" w:themeColor="text1"/>
          <w:sz w:val="20"/>
          <w:szCs w:val="20"/>
          <w:shd w:val="clear" w:color="auto" w:fill="FFFFFF"/>
        </w:rPr>
        <w:t>.</w:t>
      </w:r>
    </w:p>
    <w:p w14:paraId="02B4B049" w14:textId="77777777" w:rsidR="00B909CF" w:rsidRPr="00032B84" w:rsidRDefault="00453F2F"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Ke, W., &amp; Yu, S. C. (2023). Abusive Supervision and Employee Creativity: The Mediating Effect of Role Identification and Organizational Support. </w:t>
      </w:r>
      <w:r w:rsidRPr="00032B84">
        <w:rPr>
          <w:rFonts w:ascii="Arial" w:hAnsi="Arial" w:cs="Arial"/>
          <w:i/>
          <w:iCs/>
          <w:color w:val="000000" w:themeColor="text1"/>
          <w:sz w:val="20"/>
          <w:szCs w:val="20"/>
        </w:rPr>
        <w:t>International Journal of Multidisciplinary in Management and Tourism</w:t>
      </w:r>
      <w:r w:rsidRPr="00032B84">
        <w:rPr>
          <w:rFonts w:ascii="Arial" w:hAnsi="Arial" w:cs="Arial"/>
          <w:color w:val="000000" w:themeColor="text1"/>
          <w:sz w:val="20"/>
          <w:szCs w:val="20"/>
        </w:rPr>
        <w:t xml:space="preserve">, 7(1), 39–52. </w:t>
      </w:r>
      <w:hyperlink r:id="rId23" w:history="1">
        <w:r w:rsidRPr="00032B84">
          <w:rPr>
            <w:rStyle w:val="Hyperlink"/>
            <w:rFonts w:ascii="Arial" w:hAnsi="Arial" w:cs="Arial"/>
            <w:color w:val="000000" w:themeColor="text1"/>
            <w:sz w:val="20"/>
            <w:szCs w:val="20"/>
            <w:u w:val="none"/>
          </w:rPr>
          <w:t>https://doi.org/10.14456/ijmmt.2023.4</w:t>
        </w:r>
      </w:hyperlink>
      <w:r w:rsidRPr="00032B84">
        <w:rPr>
          <w:rFonts w:ascii="Arial" w:hAnsi="Arial" w:cs="Arial"/>
          <w:color w:val="000000" w:themeColor="text1"/>
          <w:sz w:val="20"/>
          <w:szCs w:val="20"/>
        </w:rPr>
        <w:t>.</w:t>
      </w:r>
    </w:p>
    <w:p w14:paraId="68DB8A54" w14:textId="77777777" w:rsidR="00B909CF" w:rsidRPr="00032B84" w:rsidRDefault="00D17EB0"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Kim, M. and </w:t>
      </w:r>
      <w:proofErr w:type="spellStart"/>
      <w:r w:rsidRPr="00032B84">
        <w:rPr>
          <w:rFonts w:ascii="Arial" w:hAnsi="Arial" w:cs="Arial"/>
          <w:color w:val="000000" w:themeColor="text1"/>
          <w:sz w:val="20"/>
          <w:szCs w:val="20"/>
          <w:shd w:val="clear" w:color="auto" w:fill="FFFFFF"/>
        </w:rPr>
        <w:t>Beehr</w:t>
      </w:r>
      <w:proofErr w:type="spellEnd"/>
      <w:r w:rsidRPr="00032B84">
        <w:rPr>
          <w:rFonts w:ascii="Arial" w:hAnsi="Arial" w:cs="Arial"/>
          <w:color w:val="000000" w:themeColor="text1"/>
          <w:sz w:val="20"/>
          <w:szCs w:val="20"/>
          <w:shd w:val="clear" w:color="auto" w:fill="FFFFFF"/>
        </w:rPr>
        <w:t xml:space="preserve">, T. A. (2020). Empowering Leadership: Leading People to be Present through Affective Organizational Commitment? </w:t>
      </w:r>
      <w:r w:rsidRPr="00032B84">
        <w:rPr>
          <w:rFonts w:ascii="Arial" w:hAnsi="Arial" w:cs="Arial"/>
          <w:i/>
          <w:iCs/>
          <w:color w:val="000000" w:themeColor="text1"/>
          <w:sz w:val="20"/>
          <w:szCs w:val="20"/>
          <w:shd w:val="clear" w:color="auto" w:fill="FFFFFF"/>
        </w:rPr>
        <w:t>International Journal of Human Resource Management</w:t>
      </w:r>
      <w:r w:rsidRPr="00032B84">
        <w:rPr>
          <w:rFonts w:ascii="Arial" w:hAnsi="Arial" w:cs="Arial"/>
          <w:color w:val="000000" w:themeColor="text1"/>
          <w:sz w:val="20"/>
          <w:szCs w:val="20"/>
          <w:shd w:val="clear" w:color="auto" w:fill="FFFFFF"/>
        </w:rPr>
        <w:t xml:space="preserve">, 31(16), 2017-2044. </w:t>
      </w:r>
      <w:hyperlink r:id="rId24" w:history="1">
        <w:r w:rsidRPr="00032B84">
          <w:rPr>
            <w:rStyle w:val="Hyperlink"/>
            <w:rFonts w:ascii="Arial" w:hAnsi="Arial" w:cs="Arial"/>
            <w:color w:val="000000" w:themeColor="text1"/>
            <w:sz w:val="20"/>
            <w:szCs w:val="20"/>
            <w:u w:val="none"/>
            <w:shd w:val="clear" w:color="auto" w:fill="FFFFFF"/>
          </w:rPr>
          <w:t>https://doi.org/10.1080/09585192.2018.1424017</w:t>
        </w:r>
      </w:hyperlink>
      <w:r w:rsidRPr="00032B84">
        <w:rPr>
          <w:rFonts w:ascii="Arial" w:hAnsi="Arial" w:cs="Arial"/>
          <w:color w:val="000000" w:themeColor="text1"/>
          <w:sz w:val="20"/>
          <w:szCs w:val="20"/>
          <w:shd w:val="clear" w:color="auto" w:fill="FFFFFF"/>
        </w:rPr>
        <w:t>.</w:t>
      </w:r>
    </w:p>
    <w:p w14:paraId="49569FFE" w14:textId="77777777" w:rsidR="00B909CF" w:rsidRPr="00032B84" w:rsidRDefault="00C71721"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Mertens, W. and Recker, J. (2020). How Store Managers Can Empower Their Teams to Engage in Constructive Deviance: Theory Development through a Multiple Case Study. Journal of Retailing and Consumer Services, 52. </w:t>
      </w:r>
      <w:hyperlink r:id="rId25" w:history="1">
        <w:r w:rsidR="00B909CF" w:rsidRPr="00032B84">
          <w:rPr>
            <w:rStyle w:val="Hyperlink"/>
            <w:rFonts w:ascii="Arial" w:hAnsi="Arial" w:cs="Arial"/>
            <w:color w:val="000000" w:themeColor="text1"/>
            <w:sz w:val="20"/>
            <w:szCs w:val="20"/>
            <w:u w:val="none"/>
            <w:shd w:val="clear" w:color="auto" w:fill="FFFFFF"/>
          </w:rPr>
          <w:t>https://doi.org/10.1016/j.jretconser.2019.101937</w:t>
        </w:r>
      </w:hyperlink>
      <w:r w:rsidRPr="00032B84">
        <w:rPr>
          <w:rFonts w:ascii="Arial" w:hAnsi="Arial" w:cs="Arial"/>
          <w:color w:val="000000" w:themeColor="text1"/>
          <w:sz w:val="20"/>
          <w:szCs w:val="20"/>
          <w:shd w:val="clear" w:color="auto" w:fill="FFFFFF"/>
        </w:rPr>
        <w:t>.</w:t>
      </w:r>
    </w:p>
    <w:p w14:paraId="1B44BE33" w14:textId="77777777" w:rsidR="00B909CF" w:rsidRPr="00032B84" w:rsidRDefault="00D17EB0" w:rsidP="00B909CF">
      <w:pPr>
        <w:tabs>
          <w:tab w:val="left" w:pos="1320"/>
        </w:tabs>
        <w:spacing w:after="0" w:line="240" w:lineRule="auto"/>
        <w:ind w:left="567" w:hanging="567"/>
        <w:jc w:val="thaiDistribute"/>
        <w:rPr>
          <w:rFonts w:ascii="Arial" w:hAnsi="Arial" w:cs="Arial"/>
          <w:color w:val="000000" w:themeColor="text1"/>
          <w:sz w:val="20"/>
          <w:szCs w:val="20"/>
        </w:rPr>
      </w:pPr>
      <w:proofErr w:type="spellStart"/>
      <w:r w:rsidRPr="00032B84">
        <w:rPr>
          <w:rFonts w:ascii="Arial" w:hAnsi="Arial" w:cs="Arial"/>
          <w:color w:val="000000" w:themeColor="text1"/>
          <w:sz w:val="20"/>
          <w:szCs w:val="20"/>
          <w:shd w:val="clear" w:color="auto" w:fill="FFFFFF"/>
        </w:rPr>
        <w:t>Musaigwa</w:t>
      </w:r>
      <w:proofErr w:type="spellEnd"/>
      <w:r w:rsidRPr="00032B84">
        <w:rPr>
          <w:rFonts w:ascii="Arial" w:hAnsi="Arial" w:cs="Arial"/>
          <w:color w:val="000000" w:themeColor="text1"/>
          <w:sz w:val="20"/>
          <w:szCs w:val="20"/>
          <w:shd w:val="clear" w:color="auto" w:fill="FFFFFF"/>
        </w:rPr>
        <w:t xml:space="preserve">, M. (2023). The Role of Leadership in Managing Change. </w:t>
      </w:r>
      <w:r w:rsidRPr="00032B84">
        <w:rPr>
          <w:rFonts w:ascii="Arial" w:hAnsi="Arial" w:cs="Arial"/>
          <w:i/>
          <w:iCs/>
          <w:color w:val="000000" w:themeColor="text1"/>
          <w:sz w:val="20"/>
          <w:szCs w:val="20"/>
          <w:shd w:val="clear" w:color="auto" w:fill="FFFFFF"/>
        </w:rPr>
        <w:t>International Review of Management and Marketing</w:t>
      </w:r>
      <w:r w:rsidRPr="00032B84">
        <w:rPr>
          <w:rFonts w:ascii="Arial" w:hAnsi="Arial" w:cs="Arial"/>
          <w:color w:val="000000" w:themeColor="text1"/>
          <w:sz w:val="20"/>
          <w:szCs w:val="20"/>
          <w:shd w:val="clear" w:color="auto" w:fill="FFFFFF"/>
        </w:rPr>
        <w:t xml:space="preserve">. </w:t>
      </w:r>
      <w:hyperlink r:id="rId26" w:history="1">
        <w:r w:rsidRPr="00032B84">
          <w:rPr>
            <w:rStyle w:val="Hyperlink"/>
            <w:rFonts w:ascii="Arial" w:hAnsi="Arial" w:cs="Arial"/>
            <w:color w:val="000000" w:themeColor="text1"/>
            <w:sz w:val="20"/>
            <w:szCs w:val="20"/>
            <w:u w:val="none"/>
            <w:shd w:val="clear" w:color="auto" w:fill="FFFFFF"/>
          </w:rPr>
          <w:t>https://doi.org/10.32479/irmm.13526</w:t>
        </w:r>
      </w:hyperlink>
      <w:r w:rsidRPr="00032B84">
        <w:rPr>
          <w:rFonts w:ascii="Arial" w:hAnsi="Arial" w:cs="Arial"/>
          <w:color w:val="000000" w:themeColor="text1"/>
          <w:sz w:val="20"/>
          <w:szCs w:val="20"/>
        </w:rPr>
        <w:t>.</w:t>
      </w:r>
    </w:p>
    <w:p w14:paraId="374165B9" w14:textId="77777777" w:rsidR="00B909CF" w:rsidRPr="00032B84" w:rsidRDefault="0046679F"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Mwesigwa, R., Tusiime, I., and </w:t>
      </w:r>
      <w:proofErr w:type="spellStart"/>
      <w:r w:rsidRPr="00032B84">
        <w:rPr>
          <w:rFonts w:ascii="Arial" w:hAnsi="Arial" w:cs="Arial"/>
          <w:color w:val="000000" w:themeColor="text1"/>
          <w:sz w:val="20"/>
          <w:szCs w:val="20"/>
        </w:rPr>
        <w:t>Ssekiziyivu</w:t>
      </w:r>
      <w:proofErr w:type="spellEnd"/>
      <w:r w:rsidRPr="00032B84">
        <w:rPr>
          <w:rFonts w:ascii="Arial" w:hAnsi="Arial" w:cs="Arial"/>
          <w:color w:val="000000" w:themeColor="text1"/>
          <w:sz w:val="20"/>
          <w:szCs w:val="20"/>
        </w:rPr>
        <w:t>, B. (2020). Leadership Styles, Job Satisfaction</w:t>
      </w:r>
      <w:r w:rsidR="00D43B82" w:rsidRPr="00032B84">
        <w:rPr>
          <w:rFonts w:ascii="Arial" w:hAnsi="Arial" w:cs="Arial"/>
          <w:color w:val="000000" w:themeColor="text1"/>
          <w:sz w:val="20"/>
          <w:szCs w:val="20"/>
        </w:rPr>
        <w:t>,</w:t>
      </w:r>
      <w:r w:rsidRPr="00032B84">
        <w:rPr>
          <w:rFonts w:ascii="Arial" w:hAnsi="Arial" w:cs="Arial"/>
          <w:color w:val="000000" w:themeColor="text1"/>
          <w:sz w:val="20"/>
          <w:szCs w:val="20"/>
        </w:rPr>
        <w:t xml:space="preserve"> and Organizational Commitment among Academic Staff in Public Universities. Journal of Management Development, 39(2), 253-268. </w:t>
      </w:r>
      <w:hyperlink r:id="rId27" w:history="1">
        <w:r w:rsidR="00B909CF" w:rsidRPr="00032B84">
          <w:rPr>
            <w:rStyle w:val="Hyperlink"/>
            <w:rFonts w:ascii="Arial" w:hAnsi="Arial" w:cs="Arial"/>
            <w:color w:val="000000" w:themeColor="text1"/>
            <w:sz w:val="20"/>
            <w:szCs w:val="20"/>
            <w:u w:val="none"/>
          </w:rPr>
          <w:t>https://doi.org/10.1108/JMD-02-2018-0055</w:t>
        </w:r>
      </w:hyperlink>
      <w:r w:rsidRPr="00032B84">
        <w:rPr>
          <w:rFonts w:ascii="Arial" w:hAnsi="Arial" w:cs="Arial"/>
          <w:color w:val="000000" w:themeColor="text1"/>
          <w:sz w:val="20"/>
          <w:szCs w:val="20"/>
        </w:rPr>
        <w:t>.</w:t>
      </w:r>
    </w:p>
    <w:p w14:paraId="62E830B6" w14:textId="77777777" w:rsidR="00B909CF" w:rsidRPr="00032B84" w:rsidRDefault="005D039C" w:rsidP="00B909CF">
      <w:pPr>
        <w:tabs>
          <w:tab w:val="left" w:pos="1320"/>
        </w:tabs>
        <w:spacing w:after="0" w:line="240" w:lineRule="auto"/>
        <w:ind w:left="567" w:hanging="567"/>
        <w:jc w:val="thaiDistribute"/>
        <w:rPr>
          <w:rFonts w:ascii="Arial" w:hAnsi="Arial" w:cs="Arial"/>
          <w:color w:val="000000" w:themeColor="text1"/>
          <w:sz w:val="20"/>
          <w:szCs w:val="20"/>
        </w:rPr>
      </w:pPr>
      <w:proofErr w:type="spellStart"/>
      <w:r w:rsidRPr="00032B84">
        <w:rPr>
          <w:rFonts w:ascii="Arial" w:hAnsi="Arial" w:cs="Arial"/>
          <w:color w:val="000000" w:themeColor="text1"/>
          <w:sz w:val="20"/>
          <w:szCs w:val="20"/>
        </w:rPr>
        <w:lastRenderedPageBreak/>
        <w:t>Nuntee</w:t>
      </w:r>
      <w:proofErr w:type="spellEnd"/>
      <w:r w:rsidRPr="00032B84">
        <w:rPr>
          <w:rFonts w:ascii="Arial" w:hAnsi="Arial" w:cs="Arial"/>
          <w:color w:val="000000" w:themeColor="text1"/>
          <w:sz w:val="20"/>
          <w:szCs w:val="20"/>
        </w:rPr>
        <w:t xml:space="preserve">, S., &amp; </w:t>
      </w:r>
      <w:proofErr w:type="spellStart"/>
      <w:r w:rsidRPr="00032B84">
        <w:rPr>
          <w:rFonts w:ascii="Arial" w:hAnsi="Arial" w:cs="Arial"/>
          <w:color w:val="000000" w:themeColor="text1"/>
          <w:sz w:val="20"/>
          <w:szCs w:val="20"/>
        </w:rPr>
        <w:t>Prommuangkun</w:t>
      </w:r>
      <w:proofErr w:type="spellEnd"/>
      <w:r w:rsidRPr="00032B84">
        <w:rPr>
          <w:rFonts w:ascii="Arial" w:hAnsi="Arial" w:cs="Arial"/>
          <w:color w:val="000000" w:themeColor="text1"/>
          <w:sz w:val="20"/>
          <w:szCs w:val="20"/>
        </w:rPr>
        <w:t xml:space="preserve">, S. (2024). Scenarios of Educational Administration of Secondary Schools in Thailand During the Next Decade (A.D. 2022-2031). </w:t>
      </w:r>
      <w:r w:rsidRPr="00032B84">
        <w:rPr>
          <w:rFonts w:ascii="Arial" w:hAnsi="Arial" w:cs="Arial"/>
          <w:i/>
          <w:iCs/>
          <w:color w:val="000000" w:themeColor="text1"/>
          <w:sz w:val="20"/>
          <w:szCs w:val="20"/>
        </w:rPr>
        <w:t>International Education Studies</w:t>
      </w:r>
      <w:r w:rsidRPr="00032B84">
        <w:rPr>
          <w:rFonts w:ascii="Arial" w:hAnsi="Arial" w:cs="Arial"/>
          <w:color w:val="000000" w:themeColor="text1"/>
          <w:sz w:val="20"/>
          <w:szCs w:val="20"/>
        </w:rPr>
        <w:t xml:space="preserve">, 17(1), 77–84. </w:t>
      </w:r>
      <w:hyperlink r:id="rId28" w:history="1">
        <w:r w:rsidR="00B909CF" w:rsidRPr="00032B84">
          <w:rPr>
            <w:rStyle w:val="Hyperlink"/>
            <w:rFonts w:ascii="Arial" w:hAnsi="Arial" w:cs="Arial"/>
            <w:color w:val="000000" w:themeColor="text1"/>
            <w:sz w:val="20"/>
            <w:szCs w:val="20"/>
            <w:u w:val="none"/>
          </w:rPr>
          <w:t>https://doi:10.5539/ies.v17n1p77</w:t>
        </w:r>
      </w:hyperlink>
      <w:r w:rsidRPr="00032B84">
        <w:rPr>
          <w:rFonts w:ascii="Arial" w:hAnsi="Arial" w:cs="Arial"/>
          <w:color w:val="000000" w:themeColor="text1"/>
          <w:sz w:val="20"/>
          <w:szCs w:val="20"/>
        </w:rPr>
        <w:t>.</w:t>
      </w:r>
    </w:p>
    <w:p w14:paraId="00A1B367" w14:textId="77777777" w:rsidR="00B909CF" w:rsidRPr="00032B84" w:rsidRDefault="00D17EB0"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rPr>
        <w:t>Office of the Permanent Secretary, Ministry of Higher Education. (2023). Higher Education Plan to Produce and Develop Human Resources in Thailand. Revised Edition, 2023-2027 AC. Bangkok: The Office.</w:t>
      </w:r>
    </w:p>
    <w:p w14:paraId="566C1E81" w14:textId="77777777" w:rsidR="00B909CF" w:rsidRPr="00032B84" w:rsidRDefault="005D039C"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rPr>
        <w:t xml:space="preserve">P. Jedaman, M. </w:t>
      </w:r>
      <w:proofErr w:type="spellStart"/>
      <w:r w:rsidRPr="00032B84">
        <w:rPr>
          <w:rFonts w:ascii="Arial" w:hAnsi="Arial" w:cs="Arial"/>
          <w:color w:val="000000" w:themeColor="text1"/>
          <w:sz w:val="20"/>
          <w:szCs w:val="20"/>
        </w:rPr>
        <w:t>Pitchaya-Auckarakhun</w:t>
      </w:r>
      <w:proofErr w:type="spellEnd"/>
      <w:r w:rsidRPr="00032B84">
        <w:rPr>
          <w:rFonts w:ascii="Arial" w:hAnsi="Arial" w:cs="Arial"/>
          <w:color w:val="000000" w:themeColor="text1"/>
          <w:sz w:val="20"/>
          <w:szCs w:val="20"/>
        </w:rPr>
        <w:t xml:space="preserve">. (2025). Sustainability Education Management Scenarios Under Changes in the BANI Era. Sustainable Development, Humanities, and Social Sciences for Society 5.0, 195-209. </w:t>
      </w:r>
      <w:hyperlink r:id="rId29" w:history="1">
        <w:r w:rsidRPr="00032B84">
          <w:rPr>
            <w:rStyle w:val="Hyperlink"/>
            <w:rFonts w:ascii="Arial" w:hAnsi="Arial" w:cs="Arial"/>
            <w:color w:val="000000" w:themeColor="text1"/>
            <w:sz w:val="20"/>
            <w:szCs w:val="20"/>
            <w:u w:val="none"/>
          </w:rPr>
          <w:t>https://doi.org/10.4018/979-8-3693-7989-9.ch011</w:t>
        </w:r>
      </w:hyperlink>
      <w:r w:rsidRPr="00032B84">
        <w:rPr>
          <w:rFonts w:ascii="Arial" w:hAnsi="Arial" w:cs="Arial"/>
          <w:color w:val="000000" w:themeColor="text1"/>
          <w:sz w:val="20"/>
          <w:szCs w:val="20"/>
        </w:rPr>
        <w:t xml:space="preserve">. https://files.eric.ed.gov/fulltext/ED663779.  </w:t>
      </w:r>
    </w:p>
    <w:p w14:paraId="0CDB1B87" w14:textId="77777777" w:rsidR="00B909CF" w:rsidRPr="00032B84" w:rsidRDefault="0046679F" w:rsidP="00B909CF">
      <w:pPr>
        <w:tabs>
          <w:tab w:val="left" w:pos="1320"/>
        </w:tabs>
        <w:spacing w:after="0" w:line="240" w:lineRule="auto"/>
        <w:ind w:left="567" w:hanging="567"/>
        <w:jc w:val="thaiDistribute"/>
        <w:rPr>
          <w:rFonts w:ascii="Arial" w:hAnsi="Arial" w:cs="Arial"/>
          <w:color w:val="000000" w:themeColor="text1"/>
          <w:sz w:val="20"/>
          <w:szCs w:val="20"/>
        </w:rPr>
      </w:pPr>
      <w:proofErr w:type="spellStart"/>
      <w:r w:rsidRPr="00032B84">
        <w:rPr>
          <w:rFonts w:ascii="Arial" w:hAnsi="Arial" w:cs="Arial"/>
          <w:color w:val="000000" w:themeColor="text1"/>
          <w:sz w:val="20"/>
          <w:szCs w:val="20"/>
        </w:rPr>
        <w:t>Pramjeeth</w:t>
      </w:r>
      <w:proofErr w:type="spellEnd"/>
      <w:r w:rsidRPr="00032B84">
        <w:rPr>
          <w:rFonts w:ascii="Arial" w:hAnsi="Arial" w:cs="Arial"/>
          <w:color w:val="000000" w:themeColor="text1"/>
          <w:sz w:val="20"/>
          <w:szCs w:val="20"/>
        </w:rPr>
        <w:t xml:space="preserve">, S., &amp; Mutambara, E. (2022). A conceptual leadership framework and process for leading in a volatile environment. </w:t>
      </w:r>
      <w:r w:rsidRPr="00032B84">
        <w:rPr>
          <w:rFonts w:ascii="Arial" w:hAnsi="Arial" w:cs="Arial"/>
          <w:i/>
          <w:iCs/>
          <w:color w:val="000000" w:themeColor="text1"/>
          <w:sz w:val="20"/>
          <w:szCs w:val="20"/>
        </w:rPr>
        <w:t>Academy of Strategic Management Journal</w:t>
      </w:r>
      <w:r w:rsidRPr="00032B84">
        <w:rPr>
          <w:rFonts w:ascii="Arial" w:hAnsi="Arial" w:cs="Arial"/>
          <w:color w:val="000000" w:themeColor="text1"/>
          <w:sz w:val="20"/>
          <w:szCs w:val="20"/>
        </w:rPr>
        <w:t>, 21(1), 1–15.</w:t>
      </w:r>
    </w:p>
    <w:p w14:paraId="4CBBAEC2" w14:textId="77777777" w:rsidR="00B909CF" w:rsidRPr="00032B84" w:rsidRDefault="00D17EB0"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rPr>
        <w:t>Reinventing Leadership. (2024). People-Centered Strategies for Empowering Organizational Change.</w:t>
      </w:r>
      <w:r w:rsidRPr="00032B84">
        <w:rPr>
          <w:rFonts w:ascii="Arial" w:hAnsi="Arial" w:cs="Arial"/>
          <w:color w:val="000000" w:themeColor="text1"/>
          <w:sz w:val="20"/>
          <w:szCs w:val="20"/>
          <w:shd w:val="clear" w:color="auto" w:fill="FFFFFF"/>
        </w:rPr>
        <w:t xml:space="preserve"> </w:t>
      </w:r>
      <w:hyperlink r:id="rId30" w:history="1">
        <w:r w:rsidRPr="00032B84">
          <w:rPr>
            <w:rStyle w:val="Hyperlink"/>
            <w:rFonts w:ascii="Arial" w:hAnsi="Arial" w:cs="Arial"/>
            <w:color w:val="000000" w:themeColor="text1"/>
            <w:sz w:val="20"/>
            <w:szCs w:val="20"/>
            <w:u w:val="none"/>
            <w:shd w:val="clear" w:color="auto" w:fill="FFFFFF"/>
          </w:rPr>
          <w:t>https://doi.org/10.70175/hclpress.2024.4</w:t>
        </w:r>
      </w:hyperlink>
      <w:r w:rsidRPr="00032B84">
        <w:rPr>
          <w:rFonts w:ascii="Arial" w:hAnsi="Arial" w:cs="Arial"/>
          <w:color w:val="000000" w:themeColor="text1"/>
          <w:sz w:val="20"/>
          <w:szCs w:val="20"/>
        </w:rPr>
        <w:t>.</w:t>
      </w:r>
    </w:p>
    <w:p w14:paraId="572C2277" w14:textId="77777777" w:rsidR="00B909CF" w:rsidRPr="00032B84" w:rsidRDefault="00D17EB0" w:rsidP="00B909CF">
      <w:pPr>
        <w:tabs>
          <w:tab w:val="left" w:pos="1320"/>
        </w:tabs>
        <w:spacing w:after="0" w:line="240" w:lineRule="auto"/>
        <w:ind w:left="567" w:hanging="567"/>
        <w:jc w:val="thaiDistribute"/>
        <w:rPr>
          <w:rFonts w:ascii="Arial" w:hAnsi="Arial" w:cs="Arial"/>
          <w:color w:val="000000" w:themeColor="text1"/>
          <w:sz w:val="20"/>
          <w:szCs w:val="20"/>
        </w:rPr>
      </w:pPr>
      <w:r w:rsidRPr="00032B84">
        <w:rPr>
          <w:rFonts w:ascii="Arial" w:hAnsi="Arial" w:cs="Arial"/>
          <w:color w:val="000000" w:themeColor="text1"/>
          <w:sz w:val="20"/>
          <w:szCs w:val="20"/>
          <w:shd w:val="clear" w:color="auto" w:fill="FFFFFF"/>
        </w:rPr>
        <w:t xml:space="preserve">Schmidt, B., Sirén, C., </w:t>
      </w:r>
      <w:proofErr w:type="spellStart"/>
      <w:r w:rsidRPr="00032B84">
        <w:rPr>
          <w:rFonts w:ascii="Arial" w:hAnsi="Arial" w:cs="Arial"/>
          <w:color w:val="000000" w:themeColor="text1"/>
          <w:sz w:val="20"/>
          <w:szCs w:val="20"/>
          <w:shd w:val="clear" w:color="auto" w:fill="FFFFFF"/>
        </w:rPr>
        <w:t>Grichnik</w:t>
      </w:r>
      <w:proofErr w:type="spellEnd"/>
      <w:r w:rsidRPr="00032B84">
        <w:rPr>
          <w:rFonts w:ascii="Arial" w:hAnsi="Arial" w:cs="Arial"/>
          <w:color w:val="000000" w:themeColor="text1"/>
          <w:sz w:val="20"/>
          <w:szCs w:val="20"/>
          <w:shd w:val="clear" w:color="auto" w:fill="FFFFFF"/>
        </w:rPr>
        <w:t xml:space="preserve">, D., &amp; Wincent, J. (2023). Empowering Leadership and Work Identity. Proceedings- Academy of Management. </w:t>
      </w:r>
      <w:hyperlink r:id="rId31" w:history="1">
        <w:r w:rsidRPr="00032B84">
          <w:rPr>
            <w:rStyle w:val="Hyperlink"/>
            <w:rFonts w:ascii="Arial" w:hAnsi="Arial" w:cs="Arial"/>
            <w:color w:val="000000" w:themeColor="text1"/>
            <w:sz w:val="20"/>
            <w:szCs w:val="20"/>
            <w:u w:val="none"/>
            <w:shd w:val="clear" w:color="auto" w:fill="FFFFFF"/>
          </w:rPr>
          <w:t>https://doi.org/10.5465/amproc.2023.17145</w:t>
        </w:r>
      </w:hyperlink>
      <w:r w:rsidRPr="00032B84">
        <w:rPr>
          <w:rFonts w:ascii="Arial" w:hAnsi="Arial" w:cs="Arial"/>
          <w:color w:val="000000" w:themeColor="text1"/>
          <w:sz w:val="20"/>
          <w:szCs w:val="20"/>
          <w:shd w:val="clear" w:color="auto" w:fill="FFFFFF"/>
        </w:rPr>
        <w:t>.</w:t>
      </w:r>
    </w:p>
    <w:p w14:paraId="53330ED7" w14:textId="77777777" w:rsidR="007C2010" w:rsidRPr="00032B84" w:rsidRDefault="00832D40" w:rsidP="00B909CF">
      <w:pPr>
        <w:tabs>
          <w:tab w:val="left" w:pos="1320"/>
        </w:tabs>
        <w:spacing w:after="0" w:line="240" w:lineRule="auto"/>
        <w:ind w:left="567" w:hanging="567"/>
        <w:jc w:val="thaiDistribute"/>
        <w:rPr>
          <w:rFonts w:ascii="Arial" w:hAnsi="Arial" w:cs="Arial"/>
          <w:color w:val="000000" w:themeColor="text1"/>
          <w:sz w:val="20"/>
          <w:szCs w:val="20"/>
        </w:rPr>
      </w:pPr>
      <w:proofErr w:type="spellStart"/>
      <w:r w:rsidRPr="00032B84">
        <w:rPr>
          <w:rFonts w:ascii="Arial" w:hAnsi="Arial" w:cs="Arial"/>
          <w:color w:val="000000" w:themeColor="text1"/>
          <w:sz w:val="20"/>
          <w:szCs w:val="20"/>
        </w:rPr>
        <w:t>Yamsuda</w:t>
      </w:r>
      <w:proofErr w:type="spellEnd"/>
      <w:r w:rsidRPr="00032B84">
        <w:rPr>
          <w:rFonts w:ascii="Arial" w:hAnsi="Arial" w:cs="Arial"/>
          <w:color w:val="000000" w:themeColor="text1"/>
          <w:sz w:val="20"/>
          <w:szCs w:val="20"/>
        </w:rPr>
        <w:t xml:space="preserve">, T. (2018). Knowledge Management: A Tool for Learning Organizations and High-Performance Organizations. </w:t>
      </w:r>
      <w:r w:rsidRPr="00032B84">
        <w:rPr>
          <w:rFonts w:ascii="Arial" w:hAnsi="Arial" w:cs="Arial"/>
          <w:i/>
          <w:iCs/>
          <w:color w:val="000000" w:themeColor="text1"/>
          <w:sz w:val="20"/>
          <w:szCs w:val="20"/>
        </w:rPr>
        <w:t>Naval Medical Journal</w:t>
      </w:r>
      <w:r w:rsidRPr="00032B84">
        <w:rPr>
          <w:rFonts w:ascii="Arial" w:hAnsi="Arial" w:cs="Arial"/>
          <w:color w:val="000000" w:themeColor="text1"/>
          <w:sz w:val="20"/>
          <w:szCs w:val="20"/>
        </w:rPr>
        <w:t>, 45(1), 170-181.</w:t>
      </w:r>
    </w:p>
    <w:p w14:paraId="68CD1F40" w14:textId="77777777" w:rsidR="00F62140" w:rsidRPr="00032B84" w:rsidRDefault="00F62140" w:rsidP="00F62140">
      <w:pPr>
        <w:rPr>
          <w:rFonts w:ascii="Arial" w:hAnsi="Arial" w:cs="Arial"/>
          <w:color w:val="000000" w:themeColor="text1"/>
          <w:sz w:val="20"/>
          <w:szCs w:val="20"/>
        </w:rPr>
      </w:pPr>
    </w:p>
    <w:p w14:paraId="2034CF97" w14:textId="77777777" w:rsidR="00FB61CA" w:rsidRPr="00032B84" w:rsidRDefault="00FB61CA" w:rsidP="00F62140">
      <w:pPr>
        <w:rPr>
          <w:rFonts w:ascii="Arial" w:hAnsi="Arial" w:cs="Arial"/>
          <w:sz w:val="20"/>
          <w:szCs w:val="20"/>
        </w:rPr>
      </w:pPr>
    </w:p>
    <w:sectPr w:rsidR="00FB61CA" w:rsidRPr="00032B8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07-22T11:38:00Z" w:initials="h">
    <w:p w14:paraId="53D86F53" w14:textId="77777777" w:rsidR="005A26D7" w:rsidRDefault="005A26D7" w:rsidP="005A26D7">
      <w:pPr>
        <w:pStyle w:val="CommentText"/>
      </w:pPr>
      <w:r>
        <w:rPr>
          <w:rStyle w:val="CommentReference"/>
        </w:rPr>
        <w:annotationRef/>
      </w:r>
      <w:r>
        <w:t xml:space="preserve">Need a clear figure </w:t>
      </w:r>
    </w:p>
  </w:comment>
  <w:comment w:id="1" w:author="hp" w:date="2025-07-22T11:36:00Z" w:initials="h">
    <w:p w14:paraId="4F1E2169" w14:textId="06847D58" w:rsidR="005A26D7" w:rsidRDefault="005A26D7" w:rsidP="005A26D7">
      <w:pPr>
        <w:pStyle w:val="CommentText"/>
      </w:pPr>
      <w:r>
        <w:rPr>
          <w:rStyle w:val="CommentReference"/>
        </w:rPr>
        <w:annotationRef/>
      </w:r>
      <w:r>
        <w:t xml:space="preserve">Please add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86F53" w15:done="0"/>
  <w15:commentEx w15:paraId="4F1E21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99CCD" w16cex:dateUtc="2025-07-22T03:38:00Z"/>
  <w16cex:commentExtensible w16cex:durableId="0E7943E4" w16cex:dateUtc="2025-07-22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86F53" w16cid:durableId="4A699CCD"/>
  <w16cid:commentId w16cid:paraId="4F1E2169" w16cid:durableId="0E794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93BD" w14:textId="77777777" w:rsidR="00663CFC" w:rsidRDefault="00663CFC" w:rsidP="00706C30">
      <w:pPr>
        <w:spacing w:after="0" w:line="240" w:lineRule="auto"/>
      </w:pPr>
      <w:r>
        <w:separator/>
      </w:r>
    </w:p>
  </w:endnote>
  <w:endnote w:type="continuationSeparator" w:id="0">
    <w:p w14:paraId="6292AC9A" w14:textId="77777777" w:rsidR="00663CFC" w:rsidRDefault="00663CFC" w:rsidP="0070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charset w:val="DE"/>
    <w:family w:val="swiss"/>
    <w:pitch w:val="variable"/>
    <w:sig w:usb0="01000003" w:usb1="00000000" w:usb2="00000000" w:usb3="00000000" w:csb0="0001011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arabun">
    <w:altName w:val="Times New Roman"/>
    <w:charset w:val="00"/>
    <w:family w:val="auto"/>
    <w:pitch w:val="default"/>
  </w:font>
  <w:font w:name="BrowalliaNew">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77EF" w14:textId="77777777" w:rsidR="0086274C" w:rsidRDefault="00862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A6CB" w14:textId="77777777" w:rsidR="0086274C" w:rsidRDefault="00862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040D" w14:textId="77777777" w:rsidR="0086274C" w:rsidRDefault="00862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40A0" w14:textId="77777777" w:rsidR="00663CFC" w:rsidRDefault="00663CFC" w:rsidP="00706C30">
      <w:pPr>
        <w:spacing w:after="0" w:line="240" w:lineRule="auto"/>
      </w:pPr>
      <w:r>
        <w:separator/>
      </w:r>
    </w:p>
  </w:footnote>
  <w:footnote w:type="continuationSeparator" w:id="0">
    <w:p w14:paraId="53BA6BA5" w14:textId="77777777" w:rsidR="00663CFC" w:rsidRDefault="00663CFC" w:rsidP="0070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59A4" w14:textId="028B3989" w:rsidR="0086274C" w:rsidRDefault="005A26D7">
    <w:pPr>
      <w:pStyle w:val="Header"/>
    </w:pPr>
    <w:r>
      <w:rPr>
        <w:noProof/>
      </w:rPr>
      <w:pict w14:anchorId="3B854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28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D81C" w14:textId="74F9DE9D" w:rsidR="0086274C" w:rsidRDefault="005A26D7">
    <w:pPr>
      <w:pStyle w:val="Header"/>
    </w:pPr>
    <w:r>
      <w:rPr>
        <w:noProof/>
      </w:rPr>
      <w:pict w14:anchorId="1D44D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28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6355" w14:textId="4F438200" w:rsidR="0086274C" w:rsidRDefault="005A26D7">
    <w:pPr>
      <w:pStyle w:val="Header"/>
    </w:pPr>
    <w:r>
      <w:rPr>
        <w:noProof/>
      </w:rPr>
      <w:pict w14:anchorId="1293E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28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9FF0DD17" style="width:12.3pt;height:12.3pt;visibility:visible;mso-wrap-style:square" o:bullet="t">
        <v:imagedata r:id="rId1" o:title="9FF0DD17"/>
      </v:shape>
    </w:pict>
  </w:numPicBullet>
  <w:abstractNum w:abstractNumId="0" w15:restartNumberingAfterBreak="0">
    <w:nsid w:val="004C0F76"/>
    <w:multiLevelType w:val="hybridMultilevel"/>
    <w:tmpl w:val="5E80E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81FAA"/>
    <w:multiLevelType w:val="hybridMultilevel"/>
    <w:tmpl w:val="A984BED8"/>
    <w:lvl w:ilvl="0" w:tplc="56BCEF02">
      <w:start w:val="1"/>
      <w:numFmt w:val="lowerLetter"/>
      <w:lvlText w:val="%1)"/>
      <w:lvlJc w:val="left"/>
      <w:pPr>
        <w:ind w:left="644" w:hanging="360"/>
      </w:pPr>
      <w:rPr>
        <w:rFonts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A4827D9"/>
    <w:multiLevelType w:val="hybridMultilevel"/>
    <w:tmpl w:val="E4ECB7A4"/>
    <w:lvl w:ilvl="0" w:tplc="80C0A972">
      <w:start w:val="1"/>
      <w:numFmt w:val="bullet"/>
      <w:lvlText w:val=""/>
      <w:lvlPicBulletId w:val="0"/>
      <w:lvlJc w:val="left"/>
      <w:pPr>
        <w:tabs>
          <w:tab w:val="num" w:pos="720"/>
        </w:tabs>
        <w:ind w:left="720" w:hanging="360"/>
      </w:pPr>
      <w:rPr>
        <w:rFonts w:ascii="Symbol" w:hAnsi="Symbol" w:hint="default"/>
      </w:rPr>
    </w:lvl>
    <w:lvl w:ilvl="1" w:tplc="F642D8C0" w:tentative="1">
      <w:start w:val="1"/>
      <w:numFmt w:val="bullet"/>
      <w:lvlText w:val=""/>
      <w:lvlJc w:val="left"/>
      <w:pPr>
        <w:tabs>
          <w:tab w:val="num" w:pos="1440"/>
        </w:tabs>
        <w:ind w:left="1440" w:hanging="360"/>
      </w:pPr>
      <w:rPr>
        <w:rFonts w:ascii="Symbol" w:hAnsi="Symbol" w:hint="default"/>
      </w:rPr>
    </w:lvl>
    <w:lvl w:ilvl="2" w:tplc="F86833A8" w:tentative="1">
      <w:start w:val="1"/>
      <w:numFmt w:val="bullet"/>
      <w:lvlText w:val=""/>
      <w:lvlJc w:val="left"/>
      <w:pPr>
        <w:tabs>
          <w:tab w:val="num" w:pos="2160"/>
        </w:tabs>
        <w:ind w:left="2160" w:hanging="360"/>
      </w:pPr>
      <w:rPr>
        <w:rFonts w:ascii="Symbol" w:hAnsi="Symbol" w:hint="default"/>
      </w:rPr>
    </w:lvl>
    <w:lvl w:ilvl="3" w:tplc="2BCEDA1C" w:tentative="1">
      <w:start w:val="1"/>
      <w:numFmt w:val="bullet"/>
      <w:lvlText w:val=""/>
      <w:lvlJc w:val="left"/>
      <w:pPr>
        <w:tabs>
          <w:tab w:val="num" w:pos="2880"/>
        </w:tabs>
        <w:ind w:left="2880" w:hanging="360"/>
      </w:pPr>
      <w:rPr>
        <w:rFonts w:ascii="Symbol" w:hAnsi="Symbol" w:hint="default"/>
      </w:rPr>
    </w:lvl>
    <w:lvl w:ilvl="4" w:tplc="E9DC31B8" w:tentative="1">
      <w:start w:val="1"/>
      <w:numFmt w:val="bullet"/>
      <w:lvlText w:val=""/>
      <w:lvlJc w:val="left"/>
      <w:pPr>
        <w:tabs>
          <w:tab w:val="num" w:pos="3600"/>
        </w:tabs>
        <w:ind w:left="3600" w:hanging="360"/>
      </w:pPr>
      <w:rPr>
        <w:rFonts w:ascii="Symbol" w:hAnsi="Symbol" w:hint="default"/>
      </w:rPr>
    </w:lvl>
    <w:lvl w:ilvl="5" w:tplc="BDBA191E" w:tentative="1">
      <w:start w:val="1"/>
      <w:numFmt w:val="bullet"/>
      <w:lvlText w:val=""/>
      <w:lvlJc w:val="left"/>
      <w:pPr>
        <w:tabs>
          <w:tab w:val="num" w:pos="4320"/>
        </w:tabs>
        <w:ind w:left="4320" w:hanging="360"/>
      </w:pPr>
      <w:rPr>
        <w:rFonts w:ascii="Symbol" w:hAnsi="Symbol" w:hint="default"/>
      </w:rPr>
    </w:lvl>
    <w:lvl w:ilvl="6" w:tplc="F4F61180" w:tentative="1">
      <w:start w:val="1"/>
      <w:numFmt w:val="bullet"/>
      <w:lvlText w:val=""/>
      <w:lvlJc w:val="left"/>
      <w:pPr>
        <w:tabs>
          <w:tab w:val="num" w:pos="5040"/>
        </w:tabs>
        <w:ind w:left="5040" w:hanging="360"/>
      </w:pPr>
      <w:rPr>
        <w:rFonts w:ascii="Symbol" w:hAnsi="Symbol" w:hint="default"/>
      </w:rPr>
    </w:lvl>
    <w:lvl w:ilvl="7" w:tplc="D1FC2D3A" w:tentative="1">
      <w:start w:val="1"/>
      <w:numFmt w:val="bullet"/>
      <w:lvlText w:val=""/>
      <w:lvlJc w:val="left"/>
      <w:pPr>
        <w:tabs>
          <w:tab w:val="num" w:pos="5760"/>
        </w:tabs>
        <w:ind w:left="5760" w:hanging="360"/>
      </w:pPr>
      <w:rPr>
        <w:rFonts w:ascii="Symbol" w:hAnsi="Symbol" w:hint="default"/>
      </w:rPr>
    </w:lvl>
    <w:lvl w:ilvl="8" w:tplc="9462DF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D752A5"/>
    <w:multiLevelType w:val="multilevel"/>
    <w:tmpl w:val="7FBC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459"/>
    <w:multiLevelType w:val="multilevel"/>
    <w:tmpl w:val="65FE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5794B"/>
    <w:multiLevelType w:val="multilevel"/>
    <w:tmpl w:val="EFC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B084E"/>
    <w:multiLevelType w:val="hybridMultilevel"/>
    <w:tmpl w:val="22DE20B0"/>
    <w:lvl w:ilvl="0" w:tplc="1F56A5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40480"/>
    <w:multiLevelType w:val="multilevel"/>
    <w:tmpl w:val="BD68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55EB1"/>
    <w:multiLevelType w:val="multilevel"/>
    <w:tmpl w:val="1188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910C60"/>
    <w:multiLevelType w:val="hybridMultilevel"/>
    <w:tmpl w:val="FACAC14C"/>
    <w:lvl w:ilvl="0" w:tplc="AA9A58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EA20497"/>
    <w:multiLevelType w:val="multilevel"/>
    <w:tmpl w:val="948C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95CC5"/>
    <w:multiLevelType w:val="hybridMultilevel"/>
    <w:tmpl w:val="EA7C2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077EDD"/>
    <w:multiLevelType w:val="multilevel"/>
    <w:tmpl w:val="6D78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B052A"/>
    <w:multiLevelType w:val="multilevel"/>
    <w:tmpl w:val="B2C0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E5235"/>
    <w:multiLevelType w:val="hybridMultilevel"/>
    <w:tmpl w:val="337EF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E55E1"/>
    <w:multiLevelType w:val="hybridMultilevel"/>
    <w:tmpl w:val="D0422CBE"/>
    <w:lvl w:ilvl="0" w:tplc="D640FE1C">
      <w:start w:val="1"/>
      <w:numFmt w:val="bullet"/>
      <w:lvlText w:val=""/>
      <w:lvlPicBulletId w:val="0"/>
      <w:lvlJc w:val="left"/>
      <w:pPr>
        <w:tabs>
          <w:tab w:val="num" w:pos="720"/>
        </w:tabs>
        <w:ind w:left="720" w:hanging="360"/>
      </w:pPr>
      <w:rPr>
        <w:rFonts w:ascii="Symbol" w:hAnsi="Symbol" w:hint="default"/>
      </w:rPr>
    </w:lvl>
    <w:lvl w:ilvl="1" w:tplc="3760A7CE" w:tentative="1">
      <w:start w:val="1"/>
      <w:numFmt w:val="bullet"/>
      <w:lvlText w:val=""/>
      <w:lvlJc w:val="left"/>
      <w:pPr>
        <w:tabs>
          <w:tab w:val="num" w:pos="1440"/>
        </w:tabs>
        <w:ind w:left="1440" w:hanging="360"/>
      </w:pPr>
      <w:rPr>
        <w:rFonts w:ascii="Symbol" w:hAnsi="Symbol" w:hint="default"/>
      </w:rPr>
    </w:lvl>
    <w:lvl w:ilvl="2" w:tplc="F3BC129C" w:tentative="1">
      <w:start w:val="1"/>
      <w:numFmt w:val="bullet"/>
      <w:lvlText w:val=""/>
      <w:lvlJc w:val="left"/>
      <w:pPr>
        <w:tabs>
          <w:tab w:val="num" w:pos="2160"/>
        </w:tabs>
        <w:ind w:left="2160" w:hanging="360"/>
      </w:pPr>
      <w:rPr>
        <w:rFonts w:ascii="Symbol" w:hAnsi="Symbol" w:hint="default"/>
      </w:rPr>
    </w:lvl>
    <w:lvl w:ilvl="3" w:tplc="6F2EC3C2" w:tentative="1">
      <w:start w:val="1"/>
      <w:numFmt w:val="bullet"/>
      <w:lvlText w:val=""/>
      <w:lvlJc w:val="left"/>
      <w:pPr>
        <w:tabs>
          <w:tab w:val="num" w:pos="2880"/>
        </w:tabs>
        <w:ind w:left="2880" w:hanging="360"/>
      </w:pPr>
      <w:rPr>
        <w:rFonts w:ascii="Symbol" w:hAnsi="Symbol" w:hint="default"/>
      </w:rPr>
    </w:lvl>
    <w:lvl w:ilvl="4" w:tplc="8668C69C" w:tentative="1">
      <w:start w:val="1"/>
      <w:numFmt w:val="bullet"/>
      <w:lvlText w:val=""/>
      <w:lvlJc w:val="left"/>
      <w:pPr>
        <w:tabs>
          <w:tab w:val="num" w:pos="3600"/>
        </w:tabs>
        <w:ind w:left="3600" w:hanging="360"/>
      </w:pPr>
      <w:rPr>
        <w:rFonts w:ascii="Symbol" w:hAnsi="Symbol" w:hint="default"/>
      </w:rPr>
    </w:lvl>
    <w:lvl w:ilvl="5" w:tplc="C4F0C496" w:tentative="1">
      <w:start w:val="1"/>
      <w:numFmt w:val="bullet"/>
      <w:lvlText w:val=""/>
      <w:lvlJc w:val="left"/>
      <w:pPr>
        <w:tabs>
          <w:tab w:val="num" w:pos="4320"/>
        </w:tabs>
        <w:ind w:left="4320" w:hanging="360"/>
      </w:pPr>
      <w:rPr>
        <w:rFonts w:ascii="Symbol" w:hAnsi="Symbol" w:hint="default"/>
      </w:rPr>
    </w:lvl>
    <w:lvl w:ilvl="6" w:tplc="339402B2" w:tentative="1">
      <w:start w:val="1"/>
      <w:numFmt w:val="bullet"/>
      <w:lvlText w:val=""/>
      <w:lvlJc w:val="left"/>
      <w:pPr>
        <w:tabs>
          <w:tab w:val="num" w:pos="5040"/>
        </w:tabs>
        <w:ind w:left="5040" w:hanging="360"/>
      </w:pPr>
      <w:rPr>
        <w:rFonts w:ascii="Symbol" w:hAnsi="Symbol" w:hint="default"/>
      </w:rPr>
    </w:lvl>
    <w:lvl w:ilvl="7" w:tplc="B106DC12" w:tentative="1">
      <w:start w:val="1"/>
      <w:numFmt w:val="bullet"/>
      <w:lvlText w:val=""/>
      <w:lvlJc w:val="left"/>
      <w:pPr>
        <w:tabs>
          <w:tab w:val="num" w:pos="5760"/>
        </w:tabs>
        <w:ind w:left="5760" w:hanging="360"/>
      </w:pPr>
      <w:rPr>
        <w:rFonts w:ascii="Symbol" w:hAnsi="Symbol" w:hint="default"/>
      </w:rPr>
    </w:lvl>
    <w:lvl w:ilvl="8" w:tplc="366E8C2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D691F07"/>
    <w:multiLevelType w:val="multilevel"/>
    <w:tmpl w:val="08AE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715F6"/>
    <w:multiLevelType w:val="hybridMultilevel"/>
    <w:tmpl w:val="D848D644"/>
    <w:lvl w:ilvl="0" w:tplc="91420BE6">
      <w:start w:val="1"/>
      <w:numFmt w:val="lowerLetter"/>
      <w:lvlText w:val="%1)"/>
      <w:lvlJc w:val="left"/>
      <w:pPr>
        <w:ind w:left="1004" w:hanging="72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28C343E"/>
    <w:multiLevelType w:val="multilevel"/>
    <w:tmpl w:val="D454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28201B"/>
    <w:multiLevelType w:val="hybridMultilevel"/>
    <w:tmpl w:val="645A4D70"/>
    <w:lvl w:ilvl="0" w:tplc="3E1AEAEA">
      <w:start w:val="1"/>
      <w:numFmt w:val="lowerLetter"/>
      <w:lvlText w:val="%1)"/>
      <w:lvlJc w:val="left"/>
      <w:pPr>
        <w:ind w:left="644" w:hanging="360"/>
      </w:pPr>
      <w:rPr>
        <w:rFonts w:ascii="Arial" w:eastAsiaTheme="minorHAnsi" w:hAnsi="Arial" w:cs="Arial"/>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EC21B30"/>
    <w:multiLevelType w:val="hybridMultilevel"/>
    <w:tmpl w:val="5DB2D8BE"/>
    <w:lvl w:ilvl="0" w:tplc="9F6EBFF8">
      <w:start w:val="1"/>
      <w:numFmt w:val="bullet"/>
      <w:lvlText w:val=""/>
      <w:lvlPicBulletId w:val="0"/>
      <w:lvlJc w:val="left"/>
      <w:pPr>
        <w:tabs>
          <w:tab w:val="num" w:pos="720"/>
        </w:tabs>
        <w:ind w:left="720" w:hanging="360"/>
      </w:pPr>
      <w:rPr>
        <w:rFonts w:ascii="Symbol" w:hAnsi="Symbol" w:hint="default"/>
      </w:rPr>
    </w:lvl>
    <w:lvl w:ilvl="1" w:tplc="15C2F608" w:tentative="1">
      <w:start w:val="1"/>
      <w:numFmt w:val="bullet"/>
      <w:lvlText w:val=""/>
      <w:lvlJc w:val="left"/>
      <w:pPr>
        <w:tabs>
          <w:tab w:val="num" w:pos="1440"/>
        </w:tabs>
        <w:ind w:left="1440" w:hanging="360"/>
      </w:pPr>
      <w:rPr>
        <w:rFonts w:ascii="Symbol" w:hAnsi="Symbol" w:hint="default"/>
      </w:rPr>
    </w:lvl>
    <w:lvl w:ilvl="2" w:tplc="57EED130" w:tentative="1">
      <w:start w:val="1"/>
      <w:numFmt w:val="bullet"/>
      <w:lvlText w:val=""/>
      <w:lvlJc w:val="left"/>
      <w:pPr>
        <w:tabs>
          <w:tab w:val="num" w:pos="2160"/>
        </w:tabs>
        <w:ind w:left="2160" w:hanging="360"/>
      </w:pPr>
      <w:rPr>
        <w:rFonts w:ascii="Symbol" w:hAnsi="Symbol" w:hint="default"/>
      </w:rPr>
    </w:lvl>
    <w:lvl w:ilvl="3" w:tplc="A8DA4D9A" w:tentative="1">
      <w:start w:val="1"/>
      <w:numFmt w:val="bullet"/>
      <w:lvlText w:val=""/>
      <w:lvlJc w:val="left"/>
      <w:pPr>
        <w:tabs>
          <w:tab w:val="num" w:pos="2880"/>
        </w:tabs>
        <w:ind w:left="2880" w:hanging="360"/>
      </w:pPr>
      <w:rPr>
        <w:rFonts w:ascii="Symbol" w:hAnsi="Symbol" w:hint="default"/>
      </w:rPr>
    </w:lvl>
    <w:lvl w:ilvl="4" w:tplc="6C78B0FC" w:tentative="1">
      <w:start w:val="1"/>
      <w:numFmt w:val="bullet"/>
      <w:lvlText w:val=""/>
      <w:lvlJc w:val="left"/>
      <w:pPr>
        <w:tabs>
          <w:tab w:val="num" w:pos="3600"/>
        </w:tabs>
        <w:ind w:left="3600" w:hanging="360"/>
      </w:pPr>
      <w:rPr>
        <w:rFonts w:ascii="Symbol" w:hAnsi="Symbol" w:hint="default"/>
      </w:rPr>
    </w:lvl>
    <w:lvl w:ilvl="5" w:tplc="22F439C2" w:tentative="1">
      <w:start w:val="1"/>
      <w:numFmt w:val="bullet"/>
      <w:lvlText w:val=""/>
      <w:lvlJc w:val="left"/>
      <w:pPr>
        <w:tabs>
          <w:tab w:val="num" w:pos="4320"/>
        </w:tabs>
        <w:ind w:left="4320" w:hanging="360"/>
      </w:pPr>
      <w:rPr>
        <w:rFonts w:ascii="Symbol" w:hAnsi="Symbol" w:hint="default"/>
      </w:rPr>
    </w:lvl>
    <w:lvl w:ilvl="6" w:tplc="23E45A34" w:tentative="1">
      <w:start w:val="1"/>
      <w:numFmt w:val="bullet"/>
      <w:lvlText w:val=""/>
      <w:lvlJc w:val="left"/>
      <w:pPr>
        <w:tabs>
          <w:tab w:val="num" w:pos="5040"/>
        </w:tabs>
        <w:ind w:left="5040" w:hanging="360"/>
      </w:pPr>
      <w:rPr>
        <w:rFonts w:ascii="Symbol" w:hAnsi="Symbol" w:hint="default"/>
      </w:rPr>
    </w:lvl>
    <w:lvl w:ilvl="7" w:tplc="1046A1EC" w:tentative="1">
      <w:start w:val="1"/>
      <w:numFmt w:val="bullet"/>
      <w:lvlText w:val=""/>
      <w:lvlJc w:val="left"/>
      <w:pPr>
        <w:tabs>
          <w:tab w:val="num" w:pos="5760"/>
        </w:tabs>
        <w:ind w:left="5760" w:hanging="360"/>
      </w:pPr>
      <w:rPr>
        <w:rFonts w:ascii="Symbol" w:hAnsi="Symbol" w:hint="default"/>
      </w:rPr>
    </w:lvl>
    <w:lvl w:ilvl="8" w:tplc="443E617A" w:tentative="1">
      <w:start w:val="1"/>
      <w:numFmt w:val="bullet"/>
      <w:lvlText w:val=""/>
      <w:lvlJc w:val="left"/>
      <w:pPr>
        <w:tabs>
          <w:tab w:val="num" w:pos="6480"/>
        </w:tabs>
        <w:ind w:left="6480" w:hanging="360"/>
      </w:pPr>
      <w:rPr>
        <w:rFonts w:ascii="Symbol" w:hAnsi="Symbol" w:hint="default"/>
      </w:rPr>
    </w:lvl>
  </w:abstractNum>
  <w:num w:numId="1" w16cid:durableId="134032630">
    <w:abstractNumId w:val="2"/>
  </w:num>
  <w:num w:numId="2" w16cid:durableId="1635868959">
    <w:abstractNumId w:val="15"/>
  </w:num>
  <w:num w:numId="3" w16cid:durableId="969673677">
    <w:abstractNumId w:val="20"/>
  </w:num>
  <w:num w:numId="4" w16cid:durableId="1376924108">
    <w:abstractNumId w:val="0"/>
  </w:num>
  <w:num w:numId="5" w16cid:durableId="1124271222">
    <w:abstractNumId w:val="11"/>
  </w:num>
  <w:num w:numId="6" w16cid:durableId="411320717">
    <w:abstractNumId w:val="1"/>
  </w:num>
  <w:num w:numId="7" w16cid:durableId="1506703660">
    <w:abstractNumId w:val="19"/>
  </w:num>
  <w:num w:numId="8" w16cid:durableId="145782005">
    <w:abstractNumId w:val="6"/>
  </w:num>
  <w:num w:numId="9" w16cid:durableId="716048091">
    <w:abstractNumId w:val="17"/>
  </w:num>
  <w:num w:numId="10" w16cid:durableId="1226571787">
    <w:abstractNumId w:val="13"/>
  </w:num>
  <w:num w:numId="11" w16cid:durableId="142089077">
    <w:abstractNumId w:val="7"/>
  </w:num>
  <w:num w:numId="12" w16cid:durableId="1081676898">
    <w:abstractNumId w:val="8"/>
  </w:num>
  <w:num w:numId="13" w16cid:durableId="1309361019">
    <w:abstractNumId w:val="4"/>
  </w:num>
  <w:num w:numId="14" w16cid:durableId="1090008008">
    <w:abstractNumId w:val="16"/>
  </w:num>
  <w:num w:numId="15" w16cid:durableId="1269502885">
    <w:abstractNumId w:val="10"/>
  </w:num>
  <w:num w:numId="16" w16cid:durableId="2139951728">
    <w:abstractNumId w:val="5"/>
  </w:num>
  <w:num w:numId="17" w16cid:durableId="166024376">
    <w:abstractNumId w:val="3"/>
  </w:num>
  <w:num w:numId="18" w16cid:durableId="1417751947">
    <w:abstractNumId w:val="12"/>
  </w:num>
  <w:num w:numId="19" w16cid:durableId="355541541">
    <w:abstractNumId w:val="18"/>
  </w:num>
  <w:num w:numId="20" w16cid:durableId="1324166798">
    <w:abstractNumId w:val="9"/>
  </w:num>
  <w:num w:numId="21" w16cid:durableId="199506030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0"/>
    <w:rsid w:val="0000225F"/>
    <w:rsid w:val="00012D0C"/>
    <w:rsid w:val="00014B2D"/>
    <w:rsid w:val="000215C2"/>
    <w:rsid w:val="00032B84"/>
    <w:rsid w:val="00036AED"/>
    <w:rsid w:val="00067263"/>
    <w:rsid w:val="00070B2E"/>
    <w:rsid w:val="00082028"/>
    <w:rsid w:val="00086365"/>
    <w:rsid w:val="000B3E16"/>
    <w:rsid w:val="000C282A"/>
    <w:rsid w:val="000C5B87"/>
    <w:rsid w:val="000C7BF5"/>
    <w:rsid w:val="000D5977"/>
    <w:rsid w:val="000D7D29"/>
    <w:rsid w:val="000F0658"/>
    <w:rsid w:val="000F17C8"/>
    <w:rsid w:val="000F79A3"/>
    <w:rsid w:val="00117A51"/>
    <w:rsid w:val="00121C03"/>
    <w:rsid w:val="00127291"/>
    <w:rsid w:val="001336CD"/>
    <w:rsid w:val="00143EB5"/>
    <w:rsid w:val="001534D2"/>
    <w:rsid w:val="001615DE"/>
    <w:rsid w:val="001713EC"/>
    <w:rsid w:val="00171CC8"/>
    <w:rsid w:val="001755AC"/>
    <w:rsid w:val="00180216"/>
    <w:rsid w:val="0018514B"/>
    <w:rsid w:val="00190292"/>
    <w:rsid w:val="0019319F"/>
    <w:rsid w:val="00195440"/>
    <w:rsid w:val="001A4C86"/>
    <w:rsid w:val="001A707F"/>
    <w:rsid w:val="001E2650"/>
    <w:rsid w:val="001E70D3"/>
    <w:rsid w:val="001E7BED"/>
    <w:rsid w:val="001E7CF0"/>
    <w:rsid w:val="001F582A"/>
    <w:rsid w:val="002264EE"/>
    <w:rsid w:val="00231D92"/>
    <w:rsid w:val="0023789A"/>
    <w:rsid w:val="00245DBC"/>
    <w:rsid w:val="0024683E"/>
    <w:rsid w:val="00251DEE"/>
    <w:rsid w:val="002614B0"/>
    <w:rsid w:val="00264E13"/>
    <w:rsid w:val="002714A4"/>
    <w:rsid w:val="00272CF8"/>
    <w:rsid w:val="002748B2"/>
    <w:rsid w:val="00292E63"/>
    <w:rsid w:val="002A7336"/>
    <w:rsid w:val="002C0C52"/>
    <w:rsid w:val="002C12AB"/>
    <w:rsid w:val="002C2C19"/>
    <w:rsid w:val="002C6357"/>
    <w:rsid w:val="002D12AA"/>
    <w:rsid w:val="002D27B4"/>
    <w:rsid w:val="002E4272"/>
    <w:rsid w:val="002E4410"/>
    <w:rsid w:val="002F2397"/>
    <w:rsid w:val="002F501E"/>
    <w:rsid w:val="00313302"/>
    <w:rsid w:val="003133BB"/>
    <w:rsid w:val="0031525E"/>
    <w:rsid w:val="00342E7D"/>
    <w:rsid w:val="00347674"/>
    <w:rsid w:val="003609B6"/>
    <w:rsid w:val="00366C4D"/>
    <w:rsid w:val="00367104"/>
    <w:rsid w:val="00367634"/>
    <w:rsid w:val="0037470D"/>
    <w:rsid w:val="003A4248"/>
    <w:rsid w:val="003A5FA2"/>
    <w:rsid w:val="003B2FF7"/>
    <w:rsid w:val="003D783D"/>
    <w:rsid w:val="003D79EF"/>
    <w:rsid w:val="003E56E3"/>
    <w:rsid w:val="003E69AC"/>
    <w:rsid w:val="00402A20"/>
    <w:rsid w:val="00411926"/>
    <w:rsid w:val="00416BFE"/>
    <w:rsid w:val="00420979"/>
    <w:rsid w:val="00427E88"/>
    <w:rsid w:val="00430A99"/>
    <w:rsid w:val="00434F61"/>
    <w:rsid w:val="00445035"/>
    <w:rsid w:val="004465AE"/>
    <w:rsid w:val="00446E1B"/>
    <w:rsid w:val="00453F2F"/>
    <w:rsid w:val="00455052"/>
    <w:rsid w:val="0046679F"/>
    <w:rsid w:val="00477B62"/>
    <w:rsid w:val="00484FEF"/>
    <w:rsid w:val="004A5995"/>
    <w:rsid w:val="004E05A3"/>
    <w:rsid w:val="004F019B"/>
    <w:rsid w:val="004F37CA"/>
    <w:rsid w:val="004F5055"/>
    <w:rsid w:val="004F7787"/>
    <w:rsid w:val="005024A7"/>
    <w:rsid w:val="00511DD9"/>
    <w:rsid w:val="00530A1E"/>
    <w:rsid w:val="00534746"/>
    <w:rsid w:val="00540D43"/>
    <w:rsid w:val="00550E40"/>
    <w:rsid w:val="00551D25"/>
    <w:rsid w:val="00551E1F"/>
    <w:rsid w:val="00556D8C"/>
    <w:rsid w:val="00556E39"/>
    <w:rsid w:val="00565312"/>
    <w:rsid w:val="00565854"/>
    <w:rsid w:val="00573657"/>
    <w:rsid w:val="00574014"/>
    <w:rsid w:val="005A05BB"/>
    <w:rsid w:val="005A26D7"/>
    <w:rsid w:val="005A5DBD"/>
    <w:rsid w:val="005C5525"/>
    <w:rsid w:val="005D039C"/>
    <w:rsid w:val="005F40B7"/>
    <w:rsid w:val="005F4DDC"/>
    <w:rsid w:val="006077C0"/>
    <w:rsid w:val="00612C95"/>
    <w:rsid w:val="0061383D"/>
    <w:rsid w:val="00622EA2"/>
    <w:rsid w:val="00624967"/>
    <w:rsid w:val="00624FE7"/>
    <w:rsid w:val="006332CF"/>
    <w:rsid w:val="00647A5E"/>
    <w:rsid w:val="00651AA5"/>
    <w:rsid w:val="0065306C"/>
    <w:rsid w:val="0065517C"/>
    <w:rsid w:val="00663CFC"/>
    <w:rsid w:val="006667EB"/>
    <w:rsid w:val="00674D9A"/>
    <w:rsid w:val="006819F5"/>
    <w:rsid w:val="0068642D"/>
    <w:rsid w:val="00690B32"/>
    <w:rsid w:val="006A6FF9"/>
    <w:rsid w:val="006B16AF"/>
    <w:rsid w:val="006B3028"/>
    <w:rsid w:val="006B5DFC"/>
    <w:rsid w:val="006C2301"/>
    <w:rsid w:val="006D1108"/>
    <w:rsid w:val="006D16CE"/>
    <w:rsid w:val="006D30D8"/>
    <w:rsid w:val="006D71BF"/>
    <w:rsid w:val="006E406F"/>
    <w:rsid w:val="006F19EC"/>
    <w:rsid w:val="006F305B"/>
    <w:rsid w:val="006F7A8D"/>
    <w:rsid w:val="00706C30"/>
    <w:rsid w:val="00712FCC"/>
    <w:rsid w:val="0071375A"/>
    <w:rsid w:val="00731825"/>
    <w:rsid w:val="0073722A"/>
    <w:rsid w:val="0074706F"/>
    <w:rsid w:val="00756730"/>
    <w:rsid w:val="00764D3B"/>
    <w:rsid w:val="00770AF6"/>
    <w:rsid w:val="00772138"/>
    <w:rsid w:val="007761E6"/>
    <w:rsid w:val="00781D50"/>
    <w:rsid w:val="00791F65"/>
    <w:rsid w:val="00793BA2"/>
    <w:rsid w:val="00794FF0"/>
    <w:rsid w:val="0079568A"/>
    <w:rsid w:val="0079745F"/>
    <w:rsid w:val="007A0D2F"/>
    <w:rsid w:val="007A5E6E"/>
    <w:rsid w:val="007B0BEA"/>
    <w:rsid w:val="007B7C72"/>
    <w:rsid w:val="007C2010"/>
    <w:rsid w:val="007E408F"/>
    <w:rsid w:val="00804443"/>
    <w:rsid w:val="008071BF"/>
    <w:rsid w:val="00811F4D"/>
    <w:rsid w:val="00823CC7"/>
    <w:rsid w:val="00832D40"/>
    <w:rsid w:val="00853C42"/>
    <w:rsid w:val="00856604"/>
    <w:rsid w:val="0086274C"/>
    <w:rsid w:val="00867320"/>
    <w:rsid w:val="00871E7C"/>
    <w:rsid w:val="008727E4"/>
    <w:rsid w:val="00874DD5"/>
    <w:rsid w:val="00877C35"/>
    <w:rsid w:val="0088388C"/>
    <w:rsid w:val="00886136"/>
    <w:rsid w:val="00887483"/>
    <w:rsid w:val="008A2F59"/>
    <w:rsid w:val="008A491A"/>
    <w:rsid w:val="008B1501"/>
    <w:rsid w:val="008B2525"/>
    <w:rsid w:val="008C6278"/>
    <w:rsid w:val="008D3585"/>
    <w:rsid w:val="008D35D7"/>
    <w:rsid w:val="008D3B49"/>
    <w:rsid w:val="008E0734"/>
    <w:rsid w:val="008E346D"/>
    <w:rsid w:val="009140A4"/>
    <w:rsid w:val="0091630C"/>
    <w:rsid w:val="00917288"/>
    <w:rsid w:val="009248C0"/>
    <w:rsid w:val="009251CF"/>
    <w:rsid w:val="00926639"/>
    <w:rsid w:val="00927D48"/>
    <w:rsid w:val="0093178F"/>
    <w:rsid w:val="00941875"/>
    <w:rsid w:val="00943979"/>
    <w:rsid w:val="00943C9B"/>
    <w:rsid w:val="009444DD"/>
    <w:rsid w:val="00944F2B"/>
    <w:rsid w:val="00945CAF"/>
    <w:rsid w:val="00952E52"/>
    <w:rsid w:val="009543E8"/>
    <w:rsid w:val="009577A9"/>
    <w:rsid w:val="00962E3F"/>
    <w:rsid w:val="00973F36"/>
    <w:rsid w:val="009741FC"/>
    <w:rsid w:val="009765E6"/>
    <w:rsid w:val="00981786"/>
    <w:rsid w:val="0098193B"/>
    <w:rsid w:val="00983015"/>
    <w:rsid w:val="009850CD"/>
    <w:rsid w:val="00996F47"/>
    <w:rsid w:val="009A10B8"/>
    <w:rsid w:val="009B5AFD"/>
    <w:rsid w:val="009C47B5"/>
    <w:rsid w:val="009D7F75"/>
    <w:rsid w:val="009E3703"/>
    <w:rsid w:val="009F277D"/>
    <w:rsid w:val="009F63CE"/>
    <w:rsid w:val="00A02965"/>
    <w:rsid w:val="00A31288"/>
    <w:rsid w:val="00A405BA"/>
    <w:rsid w:val="00A40A08"/>
    <w:rsid w:val="00A46542"/>
    <w:rsid w:val="00A53AF2"/>
    <w:rsid w:val="00A61C61"/>
    <w:rsid w:val="00A67BCE"/>
    <w:rsid w:val="00A773BE"/>
    <w:rsid w:val="00A8229D"/>
    <w:rsid w:val="00A91626"/>
    <w:rsid w:val="00A94252"/>
    <w:rsid w:val="00A97956"/>
    <w:rsid w:val="00AA351E"/>
    <w:rsid w:val="00AA426B"/>
    <w:rsid w:val="00AA768E"/>
    <w:rsid w:val="00AB40A2"/>
    <w:rsid w:val="00AB6789"/>
    <w:rsid w:val="00AC0ED8"/>
    <w:rsid w:val="00AE0C93"/>
    <w:rsid w:val="00AE1C20"/>
    <w:rsid w:val="00AF0DC5"/>
    <w:rsid w:val="00AF59FA"/>
    <w:rsid w:val="00B0243C"/>
    <w:rsid w:val="00B06FFE"/>
    <w:rsid w:val="00B10C91"/>
    <w:rsid w:val="00B220D7"/>
    <w:rsid w:val="00B314A4"/>
    <w:rsid w:val="00B3462C"/>
    <w:rsid w:val="00B358F3"/>
    <w:rsid w:val="00B46CCB"/>
    <w:rsid w:val="00B542CE"/>
    <w:rsid w:val="00B574C5"/>
    <w:rsid w:val="00B60C50"/>
    <w:rsid w:val="00B62894"/>
    <w:rsid w:val="00B706E8"/>
    <w:rsid w:val="00B7346C"/>
    <w:rsid w:val="00B81044"/>
    <w:rsid w:val="00B8340B"/>
    <w:rsid w:val="00B85004"/>
    <w:rsid w:val="00B874A8"/>
    <w:rsid w:val="00B909CF"/>
    <w:rsid w:val="00B91AD0"/>
    <w:rsid w:val="00B92314"/>
    <w:rsid w:val="00B950EC"/>
    <w:rsid w:val="00BA7D65"/>
    <w:rsid w:val="00BB5BE1"/>
    <w:rsid w:val="00BC538C"/>
    <w:rsid w:val="00BD7E3F"/>
    <w:rsid w:val="00BE3B4C"/>
    <w:rsid w:val="00BF1BED"/>
    <w:rsid w:val="00C04BB1"/>
    <w:rsid w:val="00C14FF2"/>
    <w:rsid w:val="00C16AC2"/>
    <w:rsid w:val="00C71721"/>
    <w:rsid w:val="00C760BF"/>
    <w:rsid w:val="00C85729"/>
    <w:rsid w:val="00C86C1B"/>
    <w:rsid w:val="00CA507F"/>
    <w:rsid w:val="00CA7E84"/>
    <w:rsid w:val="00CB5BB6"/>
    <w:rsid w:val="00CB5FAB"/>
    <w:rsid w:val="00CB7291"/>
    <w:rsid w:val="00CD5E1D"/>
    <w:rsid w:val="00CD6E14"/>
    <w:rsid w:val="00D0760C"/>
    <w:rsid w:val="00D1092D"/>
    <w:rsid w:val="00D12376"/>
    <w:rsid w:val="00D15FF8"/>
    <w:rsid w:val="00D17EB0"/>
    <w:rsid w:val="00D2120D"/>
    <w:rsid w:val="00D33C98"/>
    <w:rsid w:val="00D3777B"/>
    <w:rsid w:val="00D43B82"/>
    <w:rsid w:val="00D52BEB"/>
    <w:rsid w:val="00D634EF"/>
    <w:rsid w:val="00D74BDF"/>
    <w:rsid w:val="00D7550B"/>
    <w:rsid w:val="00D807CD"/>
    <w:rsid w:val="00D95279"/>
    <w:rsid w:val="00D97D51"/>
    <w:rsid w:val="00DA106D"/>
    <w:rsid w:val="00DB6A35"/>
    <w:rsid w:val="00DC0F02"/>
    <w:rsid w:val="00DC40D4"/>
    <w:rsid w:val="00DC415E"/>
    <w:rsid w:val="00DD0192"/>
    <w:rsid w:val="00DD0F5B"/>
    <w:rsid w:val="00DE3476"/>
    <w:rsid w:val="00E036F1"/>
    <w:rsid w:val="00E157C6"/>
    <w:rsid w:val="00E30CBE"/>
    <w:rsid w:val="00E47B2E"/>
    <w:rsid w:val="00E5338B"/>
    <w:rsid w:val="00E56669"/>
    <w:rsid w:val="00E63BAD"/>
    <w:rsid w:val="00E6797F"/>
    <w:rsid w:val="00E77EB7"/>
    <w:rsid w:val="00E85534"/>
    <w:rsid w:val="00E8651D"/>
    <w:rsid w:val="00E9403D"/>
    <w:rsid w:val="00EA7DC9"/>
    <w:rsid w:val="00EB2366"/>
    <w:rsid w:val="00EC3CE6"/>
    <w:rsid w:val="00ED1CC9"/>
    <w:rsid w:val="00ED710C"/>
    <w:rsid w:val="00EE2D5E"/>
    <w:rsid w:val="00EE7F2E"/>
    <w:rsid w:val="00F0371B"/>
    <w:rsid w:val="00F044BC"/>
    <w:rsid w:val="00F04D78"/>
    <w:rsid w:val="00F07C30"/>
    <w:rsid w:val="00F14462"/>
    <w:rsid w:val="00F20927"/>
    <w:rsid w:val="00F2174E"/>
    <w:rsid w:val="00F254B1"/>
    <w:rsid w:val="00F25922"/>
    <w:rsid w:val="00F37768"/>
    <w:rsid w:val="00F4000F"/>
    <w:rsid w:val="00F41014"/>
    <w:rsid w:val="00F41061"/>
    <w:rsid w:val="00F46A85"/>
    <w:rsid w:val="00F50B6F"/>
    <w:rsid w:val="00F51CB4"/>
    <w:rsid w:val="00F51ECE"/>
    <w:rsid w:val="00F53626"/>
    <w:rsid w:val="00F62140"/>
    <w:rsid w:val="00F75F75"/>
    <w:rsid w:val="00F9290E"/>
    <w:rsid w:val="00F949E3"/>
    <w:rsid w:val="00F971C3"/>
    <w:rsid w:val="00FA08F8"/>
    <w:rsid w:val="00FA51A1"/>
    <w:rsid w:val="00FB0085"/>
    <w:rsid w:val="00FB2DF7"/>
    <w:rsid w:val="00FB61CA"/>
    <w:rsid w:val="00FC1649"/>
    <w:rsid w:val="00FC3DC3"/>
    <w:rsid w:val="00FC7327"/>
    <w:rsid w:val="00FD04F9"/>
    <w:rsid w:val="00FD2A66"/>
    <w:rsid w:val="00FF15F0"/>
    <w:rsid w:val="00FF24DD"/>
    <w:rsid w:val="00FF2E09"/>
    <w:rsid w:val="00FF6C26"/>
    <w:rsid w:val="00FF749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FA3582"/>
  <w15:chartTrackingRefBased/>
  <w15:docId w15:val="{3C07205C-BBC8-43A7-B778-25F8E2BE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Theme="minorHAnsi" w:hAnsi="TH SarabunPSK" w:cs="TH SarabunPSK"/>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C30"/>
    <w:rPr>
      <w:rFonts w:asciiTheme="minorHAnsi" w:hAnsiTheme="minorHAnsi" w:cstheme="minorBidi"/>
      <w:kern w:val="2"/>
      <w:sz w:val="22"/>
      <w:szCs w:val="28"/>
      <w14:ligatures w14:val="standardContextual"/>
    </w:rPr>
  </w:style>
  <w:style w:type="paragraph" w:styleId="Heading2">
    <w:name w:val="heading 2"/>
    <w:basedOn w:val="Normal"/>
    <w:link w:val="Heading2Char"/>
    <w:uiPriority w:val="9"/>
    <w:qFormat/>
    <w:rsid w:val="0065306C"/>
    <w:pPr>
      <w:spacing w:before="100" w:beforeAutospacing="1" w:after="100" w:afterAutospacing="1" w:line="240" w:lineRule="auto"/>
      <w:outlineLvl w:val="1"/>
    </w:pPr>
    <w:rPr>
      <w:rFonts w:ascii="Angsana New" w:eastAsia="Times New Roman" w:hAnsi="Angsana New" w:cs="Angsana New"/>
      <w:b/>
      <w:bCs/>
      <w:kern w:val="0"/>
      <w:sz w:val="36"/>
      <w:szCs w:val="36"/>
      <w14:ligatures w14:val="none"/>
    </w:rPr>
  </w:style>
  <w:style w:type="paragraph" w:styleId="Heading3">
    <w:name w:val="heading 3"/>
    <w:basedOn w:val="Normal"/>
    <w:link w:val="Heading3Char"/>
    <w:uiPriority w:val="9"/>
    <w:qFormat/>
    <w:rsid w:val="0065306C"/>
    <w:pPr>
      <w:spacing w:before="100" w:beforeAutospacing="1" w:after="100" w:afterAutospacing="1" w:line="240" w:lineRule="auto"/>
      <w:outlineLvl w:val="2"/>
    </w:pPr>
    <w:rPr>
      <w:rFonts w:ascii="Angsana New" w:eastAsia="Times New Roman" w:hAnsi="Angsana New" w:cs="Angsana New"/>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6C3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00 List Bull,รายการย่อหน้า1,ย่อหน้าขีด"/>
    <w:basedOn w:val="Normal"/>
    <w:link w:val="ListParagraphChar"/>
    <w:uiPriority w:val="34"/>
    <w:qFormat/>
    <w:rsid w:val="00706C30"/>
    <w:pPr>
      <w:ind w:left="720"/>
      <w:contextualSpacing/>
    </w:pPr>
  </w:style>
  <w:style w:type="paragraph" w:styleId="FootnoteText">
    <w:name w:val="footnote text"/>
    <w:basedOn w:val="Normal"/>
    <w:link w:val="FootnoteTextChar"/>
    <w:uiPriority w:val="99"/>
    <w:semiHidden/>
    <w:unhideWhenUsed/>
    <w:rsid w:val="00706C3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706C30"/>
    <w:rPr>
      <w:rFonts w:asciiTheme="minorHAnsi" w:hAnsiTheme="minorHAnsi" w:cstheme="minorBidi"/>
      <w:kern w:val="2"/>
      <w:sz w:val="20"/>
      <w:szCs w:val="25"/>
      <w14:ligatures w14:val="standardContextual"/>
    </w:rPr>
  </w:style>
  <w:style w:type="character" w:styleId="FootnoteReference">
    <w:name w:val="footnote reference"/>
    <w:basedOn w:val="DefaultParagraphFont"/>
    <w:uiPriority w:val="99"/>
    <w:semiHidden/>
    <w:unhideWhenUsed/>
    <w:rsid w:val="00706C30"/>
    <w:rPr>
      <w:sz w:val="32"/>
      <w:szCs w:val="32"/>
      <w:vertAlign w:val="superscript"/>
    </w:rPr>
  </w:style>
  <w:style w:type="character" w:styleId="Hyperlink">
    <w:name w:val="Hyperlink"/>
    <w:basedOn w:val="DefaultParagraphFont"/>
    <w:uiPriority w:val="99"/>
    <w:unhideWhenUsed/>
    <w:rsid w:val="00B220D7"/>
    <w:rPr>
      <w:color w:val="0563C1" w:themeColor="hyperlink"/>
      <w:u w:val="single"/>
    </w:rPr>
  </w:style>
  <w:style w:type="character" w:styleId="UnresolvedMention">
    <w:name w:val="Unresolved Mention"/>
    <w:basedOn w:val="DefaultParagraphFont"/>
    <w:uiPriority w:val="99"/>
    <w:semiHidden/>
    <w:unhideWhenUsed/>
    <w:rsid w:val="00B220D7"/>
    <w:rPr>
      <w:color w:val="605E5C"/>
      <w:shd w:val="clear" w:color="auto" w:fill="E1DFDD"/>
    </w:rPr>
  </w:style>
  <w:style w:type="character" w:styleId="Strong">
    <w:name w:val="Strong"/>
    <w:basedOn w:val="DefaultParagraphFont"/>
    <w:uiPriority w:val="22"/>
    <w:qFormat/>
    <w:rsid w:val="00E56669"/>
    <w:rPr>
      <w:b/>
      <w:bCs/>
    </w:rPr>
  </w:style>
  <w:style w:type="character" w:customStyle="1" w:styleId="ListParagraphChar">
    <w:name w:val="List Paragraph Char"/>
    <w:aliases w:val="00 List Bull Char,รายการย่อหน้า1 Char,ย่อหน้าขีด Char"/>
    <w:link w:val="ListParagraph"/>
    <w:uiPriority w:val="34"/>
    <w:qFormat/>
    <w:rsid w:val="001E2650"/>
    <w:rPr>
      <w:rFonts w:asciiTheme="minorHAnsi" w:hAnsiTheme="minorHAnsi" w:cstheme="minorBidi"/>
      <w:kern w:val="2"/>
      <w:sz w:val="22"/>
      <w:szCs w:val="28"/>
      <w14:ligatures w14:val="standardContextual"/>
    </w:rPr>
  </w:style>
  <w:style w:type="paragraph" w:styleId="NormalWeb">
    <w:name w:val="Normal (Web)"/>
    <w:basedOn w:val="Normal"/>
    <w:uiPriority w:val="99"/>
    <w:unhideWhenUsed/>
    <w:rsid w:val="00AA351E"/>
    <w:pPr>
      <w:spacing w:before="100" w:beforeAutospacing="1" w:after="100" w:afterAutospacing="1" w:line="240" w:lineRule="auto"/>
    </w:pPr>
    <w:rPr>
      <w:rFonts w:ascii="Angsana New" w:eastAsia="Times New Roman" w:hAnsi="Angsana New" w:cs="Angsana New"/>
      <w:kern w:val="0"/>
      <w:sz w:val="28"/>
      <w14:ligatures w14:val="none"/>
    </w:rPr>
  </w:style>
  <w:style w:type="paragraph" w:styleId="Footer">
    <w:name w:val="footer"/>
    <w:basedOn w:val="Normal"/>
    <w:link w:val="FooterChar"/>
    <w:uiPriority w:val="99"/>
    <w:unhideWhenUsed/>
    <w:rsid w:val="000C282A"/>
    <w:pPr>
      <w:tabs>
        <w:tab w:val="center" w:pos="4680"/>
        <w:tab w:val="right" w:pos="9360"/>
      </w:tabs>
      <w:spacing w:after="0" w:line="240" w:lineRule="auto"/>
    </w:pPr>
    <w:rPr>
      <w:rFonts w:eastAsiaTheme="minorEastAsia"/>
      <w:kern w:val="0"/>
      <w:szCs w:val="22"/>
      <w:lang w:bidi="ar-SA"/>
      <w14:ligatures w14:val="none"/>
    </w:rPr>
  </w:style>
  <w:style w:type="character" w:customStyle="1" w:styleId="FooterChar">
    <w:name w:val="Footer Char"/>
    <w:basedOn w:val="DefaultParagraphFont"/>
    <w:link w:val="Footer"/>
    <w:uiPriority w:val="99"/>
    <w:rsid w:val="000C282A"/>
    <w:rPr>
      <w:rFonts w:asciiTheme="minorHAnsi" w:eastAsiaTheme="minorEastAsia" w:hAnsiTheme="minorHAnsi" w:cstheme="minorBidi"/>
      <w:sz w:val="22"/>
      <w:szCs w:val="22"/>
      <w:lang w:bidi="ar-SA"/>
    </w:rPr>
  </w:style>
  <w:style w:type="character" w:customStyle="1" w:styleId="shorttext">
    <w:name w:val="short_text"/>
    <w:rsid w:val="00622EA2"/>
  </w:style>
  <w:style w:type="paragraph" w:customStyle="1" w:styleId="Text">
    <w:name w:val="Text"/>
    <w:basedOn w:val="Normal"/>
    <w:rsid w:val="00622EA2"/>
    <w:pPr>
      <w:widowControl w:val="0"/>
      <w:autoSpaceDE w:val="0"/>
      <w:autoSpaceDN w:val="0"/>
      <w:spacing w:after="0" w:line="252" w:lineRule="auto"/>
      <w:ind w:firstLine="202"/>
      <w:jc w:val="both"/>
    </w:pPr>
    <w:rPr>
      <w:rFonts w:ascii="Times New Roman" w:eastAsia="PMingLiU" w:hAnsi="Times New Roman" w:cs="Times New Roman"/>
      <w:kern w:val="0"/>
      <w:sz w:val="20"/>
      <w:szCs w:val="20"/>
      <w:lang w:bidi="ar-SA"/>
      <w14:ligatures w14:val="none"/>
    </w:rPr>
  </w:style>
  <w:style w:type="character" w:customStyle="1" w:styleId="jlqj4b">
    <w:name w:val="jlqj4b"/>
    <w:basedOn w:val="DefaultParagraphFont"/>
    <w:rsid w:val="007E408F"/>
  </w:style>
  <w:style w:type="character" w:customStyle="1" w:styleId="Heading2Char">
    <w:name w:val="Heading 2 Char"/>
    <w:basedOn w:val="DefaultParagraphFont"/>
    <w:link w:val="Heading2"/>
    <w:uiPriority w:val="9"/>
    <w:rsid w:val="0065306C"/>
    <w:rPr>
      <w:rFonts w:ascii="Angsana New" w:eastAsia="Times New Roman" w:hAnsi="Angsana New" w:cs="Angsana New"/>
      <w:b/>
      <w:bCs/>
      <w:sz w:val="36"/>
      <w:szCs w:val="36"/>
    </w:rPr>
  </w:style>
  <w:style w:type="character" w:customStyle="1" w:styleId="Heading3Char">
    <w:name w:val="Heading 3 Char"/>
    <w:basedOn w:val="DefaultParagraphFont"/>
    <w:link w:val="Heading3"/>
    <w:uiPriority w:val="9"/>
    <w:rsid w:val="0065306C"/>
    <w:rPr>
      <w:rFonts w:ascii="Angsana New" w:eastAsia="Times New Roman" w:hAnsi="Angsana New" w:cs="Angsana New"/>
      <w:b/>
      <w:bCs/>
      <w:sz w:val="27"/>
      <w:szCs w:val="27"/>
    </w:rPr>
  </w:style>
  <w:style w:type="character" w:customStyle="1" w:styleId="uv3um">
    <w:name w:val="uv3um"/>
    <w:basedOn w:val="DefaultParagraphFont"/>
    <w:rsid w:val="006077C0"/>
  </w:style>
  <w:style w:type="paragraph" w:customStyle="1" w:styleId="k3ksmc">
    <w:name w:val="k3ksmc"/>
    <w:basedOn w:val="Normal"/>
    <w:rsid w:val="006077C0"/>
    <w:pPr>
      <w:spacing w:before="100" w:beforeAutospacing="1" w:after="100" w:afterAutospacing="1" w:line="240" w:lineRule="auto"/>
    </w:pPr>
    <w:rPr>
      <w:rFonts w:ascii="Angsana New" w:eastAsia="Times New Roman" w:hAnsi="Angsana New" w:cs="Angsana New"/>
      <w:kern w:val="0"/>
      <w:sz w:val="28"/>
      <w14:ligatures w14:val="none"/>
    </w:rPr>
  </w:style>
  <w:style w:type="character" w:styleId="FollowedHyperlink">
    <w:name w:val="FollowedHyperlink"/>
    <w:basedOn w:val="DefaultParagraphFont"/>
    <w:uiPriority w:val="99"/>
    <w:semiHidden/>
    <w:unhideWhenUsed/>
    <w:rsid w:val="00C71721"/>
    <w:rPr>
      <w:color w:val="954F72" w:themeColor="followedHyperlink"/>
      <w:u w:val="single"/>
    </w:rPr>
  </w:style>
  <w:style w:type="paragraph" w:customStyle="1" w:styleId="ReferHead">
    <w:name w:val="Refer Head"/>
    <w:basedOn w:val="Normal"/>
    <w:rsid w:val="00BF1BED"/>
    <w:pPr>
      <w:keepNext/>
      <w:spacing w:after="240" w:line="240" w:lineRule="auto"/>
    </w:pPr>
    <w:rPr>
      <w:rFonts w:ascii="Helvetica" w:eastAsia="Times New Roman" w:hAnsi="Helvetica" w:cs="Times New Roman"/>
      <w:b/>
      <w:caps/>
      <w:kern w:val="0"/>
      <w:szCs w:val="20"/>
      <w:lang w:bidi="ar-SA"/>
      <w14:ligatures w14:val="none"/>
    </w:rPr>
  </w:style>
  <w:style w:type="paragraph" w:styleId="Header">
    <w:name w:val="header"/>
    <w:basedOn w:val="Normal"/>
    <w:link w:val="HeaderChar"/>
    <w:uiPriority w:val="99"/>
    <w:unhideWhenUsed/>
    <w:rsid w:val="00862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74C"/>
    <w:rPr>
      <w:rFonts w:asciiTheme="minorHAnsi" w:hAnsiTheme="minorHAnsi" w:cstheme="minorBidi"/>
      <w:kern w:val="2"/>
      <w:sz w:val="22"/>
      <w:szCs w:val="28"/>
      <w14:ligatures w14:val="standardContextual"/>
    </w:rPr>
  </w:style>
  <w:style w:type="character" w:styleId="CommentReference">
    <w:name w:val="annotation reference"/>
    <w:basedOn w:val="DefaultParagraphFont"/>
    <w:uiPriority w:val="99"/>
    <w:semiHidden/>
    <w:unhideWhenUsed/>
    <w:rsid w:val="005A26D7"/>
    <w:rPr>
      <w:sz w:val="16"/>
      <w:szCs w:val="16"/>
    </w:rPr>
  </w:style>
  <w:style w:type="paragraph" w:styleId="CommentText">
    <w:name w:val="annotation text"/>
    <w:basedOn w:val="Normal"/>
    <w:link w:val="CommentTextChar"/>
    <w:uiPriority w:val="99"/>
    <w:unhideWhenUsed/>
    <w:rsid w:val="005A26D7"/>
    <w:pPr>
      <w:spacing w:line="240" w:lineRule="auto"/>
    </w:pPr>
    <w:rPr>
      <w:sz w:val="20"/>
      <w:szCs w:val="25"/>
    </w:rPr>
  </w:style>
  <w:style w:type="character" w:customStyle="1" w:styleId="CommentTextChar">
    <w:name w:val="Comment Text Char"/>
    <w:basedOn w:val="DefaultParagraphFont"/>
    <w:link w:val="CommentText"/>
    <w:uiPriority w:val="99"/>
    <w:rsid w:val="005A26D7"/>
    <w:rPr>
      <w:rFonts w:asciiTheme="minorHAnsi" w:hAnsiTheme="minorHAnsi" w:cstheme="minorBidi"/>
      <w:kern w:val="2"/>
      <w:sz w:val="20"/>
      <w:szCs w:val="25"/>
      <w14:ligatures w14:val="standardContextual"/>
    </w:rPr>
  </w:style>
  <w:style w:type="paragraph" w:styleId="CommentSubject">
    <w:name w:val="annotation subject"/>
    <w:basedOn w:val="CommentText"/>
    <w:next w:val="CommentText"/>
    <w:link w:val="CommentSubjectChar"/>
    <w:uiPriority w:val="99"/>
    <w:semiHidden/>
    <w:unhideWhenUsed/>
    <w:rsid w:val="005A26D7"/>
    <w:rPr>
      <w:b/>
      <w:bCs/>
    </w:rPr>
  </w:style>
  <w:style w:type="character" w:customStyle="1" w:styleId="CommentSubjectChar">
    <w:name w:val="Comment Subject Char"/>
    <w:basedOn w:val="CommentTextChar"/>
    <w:link w:val="CommentSubject"/>
    <w:uiPriority w:val="99"/>
    <w:semiHidden/>
    <w:rsid w:val="005A26D7"/>
    <w:rPr>
      <w:rFonts w:asciiTheme="minorHAnsi" w:hAnsiTheme="minorHAnsi" w:cstheme="minorBidi"/>
      <w:b/>
      <w:bCs/>
      <w:kern w:val="2"/>
      <w:sz w:val="20"/>
      <w:szCs w:val="2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270">
      <w:bodyDiv w:val="1"/>
      <w:marLeft w:val="0"/>
      <w:marRight w:val="0"/>
      <w:marTop w:val="0"/>
      <w:marBottom w:val="0"/>
      <w:divBdr>
        <w:top w:val="none" w:sz="0" w:space="0" w:color="auto"/>
        <w:left w:val="none" w:sz="0" w:space="0" w:color="auto"/>
        <w:bottom w:val="none" w:sz="0" w:space="0" w:color="auto"/>
        <w:right w:val="none" w:sz="0" w:space="0" w:color="auto"/>
      </w:divBdr>
      <w:divsChild>
        <w:div w:id="1281761046">
          <w:marLeft w:val="0"/>
          <w:marRight w:val="0"/>
          <w:marTop w:val="0"/>
          <w:marBottom w:val="0"/>
          <w:divBdr>
            <w:top w:val="none" w:sz="0" w:space="0" w:color="auto"/>
            <w:left w:val="none" w:sz="0" w:space="0" w:color="auto"/>
            <w:bottom w:val="none" w:sz="0" w:space="0" w:color="auto"/>
            <w:right w:val="none" w:sz="0" w:space="0" w:color="auto"/>
          </w:divBdr>
          <w:divsChild>
            <w:div w:id="901404577">
              <w:marLeft w:val="0"/>
              <w:marRight w:val="0"/>
              <w:marTop w:val="0"/>
              <w:marBottom w:val="0"/>
              <w:divBdr>
                <w:top w:val="none" w:sz="0" w:space="0" w:color="auto"/>
                <w:left w:val="none" w:sz="0" w:space="0" w:color="auto"/>
                <w:bottom w:val="none" w:sz="0" w:space="0" w:color="auto"/>
                <w:right w:val="none" w:sz="0" w:space="0" w:color="auto"/>
              </w:divBdr>
              <w:divsChild>
                <w:div w:id="2122332002">
                  <w:marLeft w:val="-420"/>
                  <w:marRight w:val="0"/>
                  <w:marTop w:val="0"/>
                  <w:marBottom w:val="0"/>
                  <w:divBdr>
                    <w:top w:val="none" w:sz="0" w:space="0" w:color="auto"/>
                    <w:left w:val="none" w:sz="0" w:space="0" w:color="auto"/>
                    <w:bottom w:val="none" w:sz="0" w:space="0" w:color="auto"/>
                    <w:right w:val="none" w:sz="0" w:space="0" w:color="auto"/>
                  </w:divBdr>
                  <w:divsChild>
                    <w:div w:id="264580432">
                      <w:marLeft w:val="0"/>
                      <w:marRight w:val="0"/>
                      <w:marTop w:val="0"/>
                      <w:marBottom w:val="0"/>
                      <w:divBdr>
                        <w:top w:val="none" w:sz="0" w:space="0" w:color="auto"/>
                        <w:left w:val="none" w:sz="0" w:space="0" w:color="auto"/>
                        <w:bottom w:val="none" w:sz="0" w:space="0" w:color="auto"/>
                        <w:right w:val="none" w:sz="0" w:space="0" w:color="auto"/>
                      </w:divBdr>
                      <w:divsChild>
                        <w:div w:id="112407012">
                          <w:marLeft w:val="0"/>
                          <w:marRight w:val="0"/>
                          <w:marTop w:val="0"/>
                          <w:marBottom w:val="0"/>
                          <w:divBdr>
                            <w:top w:val="none" w:sz="0" w:space="0" w:color="auto"/>
                            <w:left w:val="none" w:sz="0" w:space="0" w:color="auto"/>
                            <w:bottom w:val="none" w:sz="0" w:space="0" w:color="auto"/>
                            <w:right w:val="none" w:sz="0" w:space="0" w:color="auto"/>
                          </w:divBdr>
                          <w:divsChild>
                            <w:div w:id="1980962390">
                              <w:marLeft w:val="0"/>
                              <w:marRight w:val="0"/>
                              <w:marTop w:val="0"/>
                              <w:marBottom w:val="0"/>
                              <w:divBdr>
                                <w:top w:val="none" w:sz="0" w:space="0" w:color="auto"/>
                                <w:left w:val="none" w:sz="0" w:space="0" w:color="auto"/>
                                <w:bottom w:val="none" w:sz="0" w:space="0" w:color="auto"/>
                                <w:right w:val="none" w:sz="0" w:space="0" w:color="auto"/>
                              </w:divBdr>
                            </w:div>
                            <w:div w:id="1600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1597">
          <w:marLeft w:val="0"/>
          <w:marRight w:val="0"/>
          <w:marTop w:val="0"/>
          <w:marBottom w:val="0"/>
          <w:divBdr>
            <w:top w:val="none" w:sz="0" w:space="0" w:color="auto"/>
            <w:left w:val="none" w:sz="0" w:space="0" w:color="auto"/>
            <w:bottom w:val="none" w:sz="0" w:space="0" w:color="auto"/>
            <w:right w:val="none" w:sz="0" w:space="0" w:color="auto"/>
          </w:divBdr>
          <w:divsChild>
            <w:div w:id="2144540042">
              <w:marLeft w:val="0"/>
              <w:marRight w:val="0"/>
              <w:marTop w:val="0"/>
              <w:marBottom w:val="0"/>
              <w:divBdr>
                <w:top w:val="none" w:sz="0" w:space="0" w:color="auto"/>
                <w:left w:val="none" w:sz="0" w:space="0" w:color="auto"/>
                <w:bottom w:val="none" w:sz="0" w:space="0" w:color="auto"/>
                <w:right w:val="none" w:sz="0" w:space="0" w:color="auto"/>
              </w:divBdr>
              <w:divsChild>
                <w:div w:id="8037007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31761499">
          <w:marLeft w:val="0"/>
          <w:marRight w:val="0"/>
          <w:marTop w:val="0"/>
          <w:marBottom w:val="0"/>
          <w:divBdr>
            <w:top w:val="none" w:sz="0" w:space="0" w:color="auto"/>
            <w:left w:val="none" w:sz="0" w:space="0" w:color="auto"/>
            <w:bottom w:val="none" w:sz="0" w:space="0" w:color="auto"/>
            <w:right w:val="none" w:sz="0" w:space="0" w:color="auto"/>
          </w:divBdr>
          <w:divsChild>
            <w:div w:id="942540186">
              <w:marLeft w:val="0"/>
              <w:marRight w:val="0"/>
              <w:marTop w:val="0"/>
              <w:marBottom w:val="0"/>
              <w:divBdr>
                <w:top w:val="none" w:sz="0" w:space="0" w:color="auto"/>
                <w:left w:val="none" w:sz="0" w:space="0" w:color="auto"/>
                <w:bottom w:val="none" w:sz="0" w:space="0" w:color="auto"/>
                <w:right w:val="none" w:sz="0" w:space="0" w:color="auto"/>
              </w:divBdr>
              <w:divsChild>
                <w:div w:id="1831288039">
                  <w:marLeft w:val="-420"/>
                  <w:marRight w:val="0"/>
                  <w:marTop w:val="0"/>
                  <w:marBottom w:val="0"/>
                  <w:divBdr>
                    <w:top w:val="none" w:sz="0" w:space="0" w:color="auto"/>
                    <w:left w:val="none" w:sz="0" w:space="0" w:color="auto"/>
                    <w:bottom w:val="none" w:sz="0" w:space="0" w:color="auto"/>
                    <w:right w:val="none" w:sz="0" w:space="0" w:color="auto"/>
                  </w:divBdr>
                  <w:divsChild>
                    <w:div w:id="270863250">
                      <w:marLeft w:val="0"/>
                      <w:marRight w:val="0"/>
                      <w:marTop w:val="0"/>
                      <w:marBottom w:val="0"/>
                      <w:divBdr>
                        <w:top w:val="none" w:sz="0" w:space="0" w:color="auto"/>
                        <w:left w:val="none" w:sz="0" w:space="0" w:color="auto"/>
                        <w:bottom w:val="none" w:sz="0" w:space="0" w:color="auto"/>
                        <w:right w:val="none" w:sz="0" w:space="0" w:color="auto"/>
                      </w:divBdr>
                      <w:divsChild>
                        <w:div w:id="1196966136">
                          <w:marLeft w:val="0"/>
                          <w:marRight w:val="0"/>
                          <w:marTop w:val="0"/>
                          <w:marBottom w:val="0"/>
                          <w:divBdr>
                            <w:top w:val="none" w:sz="0" w:space="0" w:color="auto"/>
                            <w:left w:val="none" w:sz="0" w:space="0" w:color="auto"/>
                            <w:bottom w:val="none" w:sz="0" w:space="0" w:color="auto"/>
                            <w:right w:val="none" w:sz="0" w:space="0" w:color="auto"/>
                          </w:divBdr>
                          <w:divsChild>
                            <w:div w:id="694232631">
                              <w:marLeft w:val="0"/>
                              <w:marRight w:val="0"/>
                              <w:marTop w:val="0"/>
                              <w:marBottom w:val="0"/>
                              <w:divBdr>
                                <w:top w:val="none" w:sz="0" w:space="0" w:color="auto"/>
                                <w:left w:val="none" w:sz="0" w:space="0" w:color="auto"/>
                                <w:bottom w:val="none" w:sz="0" w:space="0" w:color="auto"/>
                                <w:right w:val="none" w:sz="0" w:space="0" w:color="auto"/>
                              </w:divBdr>
                            </w:div>
                            <w:div w:id="3976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0343">
                  <w:marLeft w:val="-420"/>
                  <w:marRight w:val="0"/>
                  <w:marTop w:val="0"/>
                  <w:marBottom w:val="0"/>
                  <w:divBdr>
                    <w:top w:val="none" w:sz="0" w:space="0" w:color="auto"/>
                    <w:left w:val="none" w:sz="0" w:space="0" w:color="auto"/>
                    <w:bottom w:val="none" w:sz="0" w:space="0" w:color="auto"/>
                    <w:right w:val="none" w:sz="0" w:space="0" w:color="auto"/>
                  </w:divBdr>
                  <w:divsChild>
                    <w:div w:id="545340408">
                      <w:marLeft w:val="0"/>
                      <w:marRight w:val="0"/>
                      <w:marTop w:val="0"/>
                      <w:marBottom w:val="0"/>
                      <w:divBdr>
                        <w:top w:val="none" w:sz="0" w:space="0" w:color="auto"/>
                        <w:left w:val="none" w:sz="0" w:space="0" w:color="auto"/>
                        <w:bottom w:val="none" w:sz="0" w:space="0" w:color="auto"/>
                        <w:right w:val="none" w:sz="0" w:space="0" w:color="auto"/>
                      </w:divBdr>
                      <w:divsChild>
                        <w:div w:id="815220748">
                          <w:marLeft w:val="0"/>
                          <w:marRight w:val="0"/>
                          <w:marTop w:val="0"/>
                          <w:marBottom w:val="0"/>
                          <w:divBdr>
                            <w:top w:val="none" w:sz="0" w:space="0" w:color="auto"/>
                            <w:left w:val="none" w:sz="0" w:space="0" w:color="auto"/>
                            <w:bottom w:val="none" w:sz="0" w:space="0" w:color="auto"/>
                            <w:right w:val="none" w:sz="0" w:space="0" w:color="auto"/>
                          </w:divBdr>
                          <w:divsChild>
                            <w:div w:id="18245836">
                              <w:marLeft w:val="0"/>
                              <w:marRight w:val="0"/>
                              <w:marTop w:val="0"/>
                              <w:marBottom w:val="0"/>
                              <w:divBdr>
                                <w:top w:val="none" w:sz="0" w:space="0" w:color="auto"/>
                                <w:left w:val="none" w:sz="0" w:space="0" w:color="auto"/>
                                <w:bottom w:val="none" w:sz="0" w:space="0" w:color="auto"/>
                                <w:right w:val="none" w:sz="0" w:space="0" w:color="auto"/>
                              </w:divBdr>
                            </w:div>
                            <w:div w:id="424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80988">
                  <w:marLeft w:val="-420"/>
                  <w:marRight w:val="0"/>
                  <w:marTop w:val="0"/>
                  <w:marBottom w:val="0"/>
                  <w:divBdr>
                    <w:top w:val="none" w:sz="0" w:space="0" w:color="auto"/>
                    <w:left w:val="none" w:sz="0" w:space="0" w:color="auto"/>
                    <w:bottom w:val="none" w:sz="0" w:space="0" w:color="auto"/>
                    <w:right w:val="none" w:sz="0" w:space="0" w:color="auto"/>
                  </w:divBdr>
                  <w:divsChild>
                    <w:div w:id="884608372">
                      <w:marLeft w:val="0"/>
                      <w:marRight w:val="0"/>
                      <w:marTop w:val="0"/>
                      <w:marBottom w:val="0"/>
                      <w:divBdr>
                        <w:top w:val="none" w:sz="0" w:space="0" w:color="auto"/>
                        <w:left w:val="none" w:sz="0" w:space="0" w:color="auto"/>
                        <w:bottom w:val="none" w:sz="0" w:space="0" w:color="auto"/>
                        <w:right w:val="none" w:sz="0" w:space="0" w:color="auto"/>
                      </w:divBdr>
                      <w:divsChild>
                        <w:div w:id="874850892">
                          <w:marLeft w:val="0"/>
                          <w:marRight w:val="0"/>
                          <w:marTop w:val="0"/>
                          <w:marBottom w:val="0"/>
                          <w:divBdr>
                            <w:top w:val="none" w:sz="0" w:space="0" w:color="auto"/>
                            <w:left w:val="none" w:sz="0" w:space="0" w:color="auto"/>
                            <w:bottom w:val="none" w:sz="0" w:space="0" w:color="auto"/>
                            <w:right w:val="none" w:sz="0" w:space="0" w:color="auto"/>
                          </w:divBdr>
                          <w:divsChild>
                            <w:div w:id="187642680">
                              <w:marLeft w:val="0"/>
                              <w:marRight w:val="0"/>
                              <w:marTop w:val="0"/>
                              <w:marBottom w:val="0"/>
                              <w:divBdr>
                                <w:top w:val="none" w:sz="0" w:space="0" w:color="auto"/>
                                <w:left w:val="none" w:sz="0" w:space="0" w:color="auto"/>
                                <w:bottom w:val="none" w:sz="0" w:space="0" w:color="auto"/>
                                <w:right w:val="none" w:sz="0" w:space="0" w:color="auto"/>
                              </w:divBdr>
                            </w:div>
                            <w:div w:id="2925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03471">
      <w:bodyDiv w:val="1"/>
      <w:marLeft w:val="0"/>
      <w:marRight w:val="0"/>
      <w:marTop w:val="0"/>
      <w:marBottom w:val="0"/>
      <w:divBdr>
        <w:top w:val="none" w:sz="0" w:space="0" w:color="auto"/>
        <w:left w:val="none" w:sz="0" w:space="0" w:color="auto"/>
        <w:bottom w:val="none" w:sz="0" w:space="0" w:color="auto"/>
        <w:right w:val="none" w:sz="0" w:space="0" w:color="auto"/>
      </w:divBdr>
      <w:divsChild>
        <w:div w:id="499857550">
          <w:marLeft w:val="0"/>
          <w:marRight w:val="0"/>
          <w:marTop w:val="0"/>
          <w:marBottom w:val="0"/>
          <w:divBdr>
            <w:top w:val="none" w:sz="0" w:space="0" w:color="auto"/>
            <w:left w:val="none" w:sz="0" w:space="0" w:color="auto"/>
            <w:bottom w:val="none" w:sz="0" w:space="0" w:color="auto"/>
            <w:right w:val="none" w:sz="0" w:space="0" w:color="auto"/>
          </w:divBdr>
          <w:divsChild>
            <w:div w:id="47265837">
              <w:marLeft w:val="0"/>
              <w:marRight w:val="0"/>
              <w:marTop w:val="0"/>
              <w:marBottom w:val="0"/>
              <w:divBdr>
                <w:top w:val="none" w:sz="0" w:space="0" w:color="auto"/>
                <w:left w:val="none" w:sz="0" w:space="0" w:color="auto"/>
                <w:bottom w:val="none" w:sz="0" w:space="0" w:color="auto"/>
                <w:right w:val="none" w:sz="0" w:space="0" w:color="auto"/>
              </w:divBdr>
              <w:divsChild>
                <w:div w:id="1419982186">
                  <w:marLeft w:val="-420"/>
                  <w:marRight w:val="0"/>
                  <w:marTop w:val="0"/>
                  <w:marBottom w:val="0"/>
                  <w:divBdr>
                    <w:top w:val="none" w:sz="0" w:space="0" w:color="auto"/>
                    <w:left w:val="none" w:sz="0" w:space="0" w:color="auto"/>
                    <w:bottom w:val="none" w:sz="0" w:space="0" w:color="auto"/>
                    <w:right w:val="none" w:sz="0" w:space="0" w:color="auto"/>
                  </w:divBdr>
                  <w:divsChild>
                    <w:div w:id="653949139">
                      <w:marLeft w:val="0"/>
                      <w:marRight w:val="0"/>
                      <w:marTop w:val="0"/>
                      <w:marBottom w:val="0"/>
                      <w:divBdr>
                        <w:top w:val="none" w:sz="0" w:space="0" w:color="auto"/>
                        <w:left w:val="none" w:sz="0" w:space="0" w:color="auto"/>
                        <w:bottom w:val="none" w:sz="0" w:space="0" w:color="auto"/>
                        <w:right w:val="none" w:sz="0" w:space="0" w:color="auto"/>
                      </w:divBdr>
                      <w:divsChild>
                        <w:div w:id="1601523839">
                          <w:marLeft w:val="0"/>
                          <w:marRight w:val="0"/>
                          <w:marTop w:val="0"/>
                          <w:marBottom w:val="0"/>
                          <w:divBdr>
                            <w:top w:val="none" w:sz="0" w:space="0" w:color="auto"/>
                            <w:left w:val="none" w:sz="0" w:space="0" w:color="auto"/>
                            <w:bottom w:val="none" w:sz="0" w:space="0" w:color="auto"/>
                            <w:right w:val="none" w:sz="0" w:space="0" w:color="auto"/>
                          </w:divBdr>
                          <w:divsChild>
                            <w:div w:id="1222792883">
                              <w:marLeft w:val="0"/>
                              <w:marRight w:val="0"/>
                              <w:marTop w:val="0"/>
                              <w:marBottom w:val="0"/>
                              <w:divBdr>
                                <w:top w:val="none" w:sz="0" w:space="0" w:color="auto"/>
                                <w:left w:val="none" w:sz="0" w:space="0" w:color="auto"/>
                                <w:bottom w:val="none" w:sz="0" w:space="0" w:color="auto"/>
                                <w:right w:val="none" w:sz="0" w:space="0" w:color="auto"/>
                              </w:divBdr>
                            </w:div>
                            <w:div w:id="10885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5502">
                  <w:marLeft w:val="-420"/>
                  <w:marRight w:val="0"/>
                  <w:marTop w:val="0"/>
                  <w:marBottom w:val="0"/>
                  <w:divBdr>
                    <w:top w:val="none" w:sz="0" w:space="0" w:color="auto"/>
                    <w:left w:val="none" w:sz="0" w:space="0" w:color="auto"/>
                    <w:bottom w:val="none" w:sz="0" w:space="0" w:color="auto"/>
                    <w:right w:val="none" w:sz="0" w:space="0" w:color="auto"/>
                  </w:divBdr>
                  <w:divsChild>
                    <w:div w:id="954094640">
                      <w:marLeft w:val="0"/>
                      <w:marRight w:val="0"/>
                      <w:marTop w:val="0"/>
                      <w:marBottom w:val="0"/>
                      <w:divBdr>
                        <w:top w:val="none" w:sz="0" w:space="0" w:color="auto"/>
                        <w:left w:val="none" w:sz="0" w:space="0" w:color="auto"/>
                        <w:bottom w:val="none" w:sz="0" w:space="0" w:color="auto"/>
                        <w:right w:val="none" w:sz="0" w:space="0" w:color="auto"/>
                      </w:divBdr>
                      <w:divsChild>
                        <w:div w:id="1795249423">
                          <w:marLeft w:val="0"/>
                          <w:marRight w:val="0"/>
                          <w:marTop w:val="0"/>
                          <w:marBottom w:val="0"/>
                          <w:divBdr>
                            <w:top w:val="none" w:sz="0" w:space="0" w:color="auto"/>
                            <w:left w:val="none" w:sz="0" w:space="0" w:color="auto"/>
                            <w:bottom w:val="none" w:sz="0" w:space="0" w:color="auto"/>
                            <w:right w:val="none" w:sz="0" w:space="0" w:color="auto"/>
                          </w:divBdr>
                          <w:divsChild>
                            <w:div w:id="1315990071">
                              <w:marLeft w:val="0"/>
                              <w:marRight w:val="0"/>
                              <w:marTop w:val="0"/>
                              <w:marBottom w:val="0"/>
                              <w:divBdr>
                                <w:top w:val="none" w:sz="0" w:space="0" w:color="auto"/>
                                <w:left w:val="none" w:sz="0" w:space="0" w:color="auto"/>
                                <w:bottom w:val="none" w:sz="0" w:space="0" w:color="auto"/>
                                <w:right w:val="none" w:sz="0" w:space="0" w:color="auto"/>
                              </w:divBdr>
                            </w:div>
                            <w:div w:id="14537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61103">
                  <w:marLeft w:val="-420"/>
                  <w:marRight w:val="0"/>
                  <w:marTop w:val="0"/>
                  <w:marBottom w:val="0"/>
                  <w:divBdr>
                    <w:top w:val="none" w:sz="0" w:space="0" w:color="auto"/>
                    <w:left w:val="none" w:sz="0" w:space="0" w:color="auto"/>
                    <w:bottom w:val="none" w:sz="0" w:space="0" w:color="auto"/>
                    <w:right w:val="none" w:sz="0" w:space="0" w:color="auto"/>
                  </w:divBdr>
                  <w:divsChild>
                    <w:div w:id="1138185617">
                      <w:marLeft w:val="0"/>
                      <w:marRight w:val="0"/>
                      <w:marTop w:val="0"/>
                      <w:marBottom w:val="0"/>
                      <w:divBdr>
                        <w:top w:val="none" w:sz="0" w:space="0" w:color="auto"/>
                        <w:left w:val="none" w:sz="0" w:space="0" w:color="auto"/>
                        <w:bottom w:val="none" w:sz="0" w:space="0" w:color="auto"/>
                        <w:right w:val="none" w:sz="0" w:space="0" w:color="auto"/>
                      </w:divBdr>
                      <w:divsChild>
                        <w:div w:id="1268541769">
                          <w:marLeft w:val="0"/>
                          <w:marRight w:val="0"/>
                          <w:marTop w:val="0"/>
                          <w:marBottom w:val="0"/>
                          <w:divBdr>
                            <w:top w:val="none" w:sz="0" w:space="0" w:color="auto"/>
                            <w:left w:val="none" w:sz="0" w:space="0" w:color="auto"/>
                            <w:bottom w:val="none" w:sz="0" w:space="0" w:color="auto"/>
                            <w:right w:val="none" w:sz="0" w:space="0" w:color="auto"/>
                          </w:divBdr>
                          <w:divsChild>
                            <w:div w:id="510071436">
                              <w:marLeft w:val="0"/>
                              <w:marRight w:val="0"/>
                              <w:marTop w:val="0"/>
                              <w:marBottom w:val="0"/>
                              <w:divBdr>
                                <w:top w:val="none" w:sz="0" w:space="0" w:color="auto"/>
                                <w:left w:val="none" w:sz="0" w:space="0" w:color="auto"/>
                                <w:bottom w:val="none" w:sz="0" w:space="0" w:color="auto"/>
                                <w:right w:val="none" w:sz="0" w:space="0" w:color="auto"/>
                              </w:divBdr>
                            </w:div>
                            <w:div w:id="1463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819">
                  <w:marLeft w:val="-420"/>
                  <w:marRight w:val="0"/>
                  <w:marTop w:val="0"/>
                  <w:marBottom w:val="0"/>
                  <w:divBdr>
                    <w:top w:val="none" w:sz="0" w:space="0" w:color="auto"/>
                    <w:left w:val="none" w:sz="0" w:space="0" w:color="auto"/>
                    <w:bottom w:val="none" w:sz="0" w:space="0" w:color="auto"/>
                    <w:right w:val="none" w:sz="0" w:space="0" w:color="auto"/>
                  </w:divBdr>
                  <w:divsChild>
                    <w:div w:id="874658233">
                      <w:marLeft w:val="0"/>
                      <w:marRight w:val="0"/>
                      <w:marTop w:val="0"/>
                      <w:marBottom w:val="0"/>
                      <w:divBdr>
                        <w:top w:val="none" w:sz="0" w:space="0" w:color="auto"/>
                        <w:left w:val="none" w:sz="0" w:space="0" w:color="auto"/>
                        <w:bottom w:val="none" w:sz="0" w:space="0" w:color="auto"/>
                        <w:right w:val="none" w:sz="0" w:space="0" w:color="auto"/>
                      </w:divBdr>
                      <w:divsChild>
                        <w:div w:id="1582258010">
                          <w:marLeft w:val="0"/>
                          <w:marRight w:val="0"/>
                          <w:marTop w:val="0"/>
                          <w:marBottom w:val="0"/>
                          <w:divBdr>
                            <w:top w:val="none" w:sz="0" w:space="0" w:color="auto"/>
                            <w:left w:val="none" w:sz="0" w:space="0" w:color="auto"/>
                            <w:bottom w:val="none" w:sz="0" w:space="0" w:color="auto"/>
                            <w:right w:val="none" w:sz="0" w:space="0" w:color="auto"/>
                          </w:divBdr>
                          <w:divsChild>
                            <w:div w:id="1350831908">
                              <w:marLeft w:val="0"/>
                              <w:marRight w:val="0"/>
                              <w:marTop w:val="0"/>
                              <w:marBottom w:val="0"/>
                              <w:divBdr>
                                <w:top w:val="none" w:sz="0" w:space="0" w:color="auto"/>
                                <w:left w:val="none" w:sz="0" w:space="0" w:color="auto"/>
                                <w:bottom w:val="none" w:sz="0" w:space="0" w:color="auto"/>
                                <w:right w:val="none" w:sz="0" w:space="0" w:color="auto"/>
                              </w:divBdr>
                            </w:div>
                            <w:div w:id="17465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30509">
                  <w:marLeft w:val="-420"/>
                  <w:marRight w:val="0"/>
                  <w:marTop w:val="0"/>
                  <w:marBottom w:val="0"/>
                  <w:divBdr>
                    <w:top w:val="none" w:sz="0" w:space="0" w:color="auto"/>
                    <w:left w:val="none" w:sz="0" w:space="0" w:color="auto"/>
                    <w:bottom w:val="none" w:sz="0" w:space="0" w:color="auto"/>
                    <w:right w:val="none" w:sz="0" w:space="0" w:color="auto"/>
                  </w:divBdr>
                  <w:divsChild>
                    <w:div w:id="1974552794">
                      <w:marLeft w:val="0"/>
                      <w:marRight w:val="0"/>
                      <w:marTop w:val="0"/>
                      <w:marBottom w:val="0"/>
                      <w:divBdr>
                        <w:top w:val="none" w:sz="0" w:space="0" w:color="auto"/>
                        <w:left w:val="none" w:sz="0" w:space="0" w:color="auto"/>
                        <w:bottom w:val="none" w:sz="0" w:space="0" w:color="auto"/>
                        <w:right w:val="none" w:sz="0" w:space="0" w:color="auto"/>
                      </w:divBdr>
                      <w:divsChild>
                        <w:div w:id="161089399">
                          <w:marLeft w:val="0"/>
                          <w:marRight w:val="0"/>
                          <w:marTop w:val="0"/>
                          <w:marBottom w:val="0"/>
                          <w:divBdr>
                            <w:top w:val="none" w:sz="0" w:space="0" w:color="auto"/>
                            <w:left w:val="none" w:sz="0" w:space="0" w:color="auto"/>
                            <w:bottom w:val="none" w:sz="0" w:space="0" w:color="auto"/>
                            <w:right w:val="none" w:sz="0" w:space="0" w:color="auto"/>
                          </w:divBdr>
                          <w:divsChild>
                            <w:div w:id="1688560623">
                              <w:marLeft w:val="0"/>
                              <w:marRight w:val="0"/>
                              <w:marTop w:val="0"/>
                              <w:marBottom w:val="0"/>
                              <w:divBdr>
                                <w:top w:val="none" w:sz="0" w:space="0" w:color="auto"/>
                                <w:left w:val="none" w:sz="0" w:space="0" w:color="auto"/>
                                <w:bottom w:val="none" w:sz="0" w:space="0" w:color="auto"/>
                                <w:right w:val="none" w:sz="0" w:space="0" w:color="auto"/>
                              </w:divBdr>
                            </w:div>
                            <w:div w:id="17070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2776">
                  <w:marLeft w:val="-420"/>
                  <w:marRight w:val="0"/>
                  <w:marTop w:val="0"/>
                  <w:marBottom w:val="0"/>
                  <w:divBdr>
                    <w:top w:val="none" w:sz="0" w:space="0" w:color="auto"/>
                    <w:left w:val="none" w:sz="0" w:space="0" w:color="auto"/>
                    <w:bottom w:val="none" w:sz="0" w:space="0" w:color="auto"/>
                    <w:right w:val="none" w:sz="0" w:space="0" w:color="auto"/>
                  </w:divBdr>
                  <w:divsChild>
                    <w:div w:id="1700158781">
                      <w:marLeft w:val="0"/>
                      <w:marRight w:val="0"/>
                      <w:marTop w:val="0"/>
                      <w:marBottom w:val="0"/>
                      <w:divBdr>
                        <w:top w:val="none" w:sz="0" w:space="0" w:color="auto"/>
                        <w:left w:val="none" w:sz="0" w:space="0" w:color="auto"/>
                        <w:bottom w:val="none" w:sz="0" w:space="0" w:color="auto"/>
                        <w:right w:val="none" w:sz="0" w:space="0" w:color="auto"/>
                      </w:divBdr>
                      <w:divsChild>
                        <w:div w:id="1800033665">
                          <w:marLeft w:val="0"/>
                          <w:marRight w:val="0"/>
                          <w:marTop w:val="0"/>
                          <w:marBottom w:val="0"/>
                          <w:divBdr>
                            <w:top w:val="none" w:sz="0" w:space="0" w:color="auto"/>
                            <w:left w:val="none" w:sz="0" w:space="0" w:color="auto"/>
                            <w:bottom w:val="none" w:sz="0" w:space="0" w:color="auto"/>
                            <w:right w:val="none" w:sz="0" w:space="0" w:color="auto"/>
                          </w:divBdr>
                          <w:divsChild>
                            <w:div w:id="579097667">
                              <w:marLeft w:val="0"/>
                              <w:marRight w:val="0"/>
                              <w:marTop w:val="0"/>
                              <w:marBottom w:val="0"/>
                              <w:divBdr>
                                <w:top w:val="none" w:sz="0" w:space="0" w:color="auto"/>
                                <w:left w:val="none" w:sz="0" w:space="0" w:color="auto"/>
                                <w:bottom w:val="none" w:sz="0" w:space="0" w:color="auto"/>
                                <w:right w:val="none" w:sz="0" w:space="0" w:color="auto"/>
                              </w:divBdr>
                            </w:div>
                            <w:div w:id="9044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2009">
                  <w:marLeft w:val="-420"/>
                  <w:marRight w:val="0"/>
                  <w:marTop w:val="0"/>
                  <w:marBottom w:val="0"/>
                  <w:divBdr>
                    <w:top w:val="none" w:sz="0" w:space="0" w:color="auto"/>
                    <w:left w:val="none" w:sz="0" w:space="0" w:color="auto"/>
                    <w:bottom w:val="none" w:sz="0" w:space="0" w:color="auto"/>
                    <w:right w:val="none" w:sz="0" w:space="0" w:color="auto"/>
                  </w:divBdr>
                  <w:divsChild>
                    <w:div w:id="459760071">
                      <w:marLeft w:val="0"/>
                      <w:marRight w:val="0"/>
                      <w:marTop w:val="0"/>
                      <w:marBottom w:val="0"/>
                      <w:divBdr>
                        <w:top w:val="none" w:sz="0" w:space="0" w:color="auto"/>
                        <w:left w:val="none" w:sz="0" w:space="0" w:color="auto"/>
                        <w:bottom w:val="none" w:sz="0" w:space="0" w:color="auto"/>
                        <w:right w:val="none" w:sz="0" w:space="0" w:color="auto"/>
                      </w:divBdr>
                      <w:divsChild>
                        <w:div w:id="46616175">
                          <w:marLeft w:val="0"/>
                          <w:marRight w:val="0"/>
                          <w:marTop w:val="0"/>
                          <w:marBottom w:val="0"/>
                          <w:divBdr>
                            <w:top w:val="none" w:sz="0" w:space="0" w:color="auto"/>
                            <w:left w:val="none" w:sz="0" w:space="0" w:color="auto"/>
                            <w:bottom w:val="none" w:sz="0" w:space="0" w:color="auto"/>
                            <w:right w:val="none" w:sz="0" w:space="0" w:color="auto"/>
                          </w:divBdr>
                          <w:divsChild>
                            <w:div w:id="808667090">
                              <w:marLeft w:val="0"/>
                              <w:marRight w:val="0"/>
                              <w:marTop w:val="0"/>
                              <w:marBottom w:val="0"/>
                              <w:divBdr>
                                <w:top w:val="none" w:sz="0" w:space="0" w:color="auto"/>
                                <w:left w:val="none" w:sz="0" w:space="0" w:color="auto"/>
                                <w:bottom w:val="none" w:sz="0" w:space="0" w:color="auto"/>
                                <w:right w:val="none" w:sz="0" w:space="0" w:color="auto"/>
                              </w:divBdr>
                            </w:div>
                            <w:div w:id="15631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89975">
                  <w:marLeft w:val="-420"/>
                  <w:marRight w:val="0"/>
                  <w:marTop w:val="0"/>
                  <w:marBottom w:val="0"/>
                  <w:divBdr>
                    <w:top w:val="none" w:sz="0" w:space="0" w:color="auto"/>
                    <w:left w:val="none" w:sz="0" w:space="0" w:color="auto"/>
                    <w:bottom w:val="none" w:sz="0" w:space="0" w:color="auto"/>
                    <w:right w:val="none" w:sz="0" w:space="0" w:color="auto"/>
                  </w:divBdr>
                  <w:divsChild>
                    <w:div w:id="1324163976">
                      <w:marLeft w:val="0"/>
                      <w:marRight w:val="0"/>
                      <w:marTop w:val="0"/>
                      <w:marBottom w:val="0"/>
                      <w:divBdr>
                        <w:top w:val="none" w:sz="0" w:space="0" w:color="auto"/>
                        <w:left w:val="none" w:sz="0" w:space="0" w:color="auto"/>
                        <w:bottom w:val="none" w:sz="0" w:space="0" w:color="auto"/>
                        <w:right w:val="none" w:sz="0" w:space="0" w:color="auto"/>
                      </w:divBdr>
                      <w:divsChild>
                        <w:div w:id="2087457935">
                          <w:marLeft w:val="0"/>
                          <w:marRight w:val="0"/>
                          <w:marTop w:val="0"/>
                          <w:marBottom w:val="0"/>
                          <w:divBdr>
                            <w:top w:val="none" w:sz="0" w:space="0" w:color="auto"/>
                            <w:left w:val="none" w:sz="0" w:space="0" w:color="auto"/>
                            <w:bottom w:val="none" w:sz="0" w:space="0" w:color="auto"/>
                            <w:right w:val="none" w:sz="0" w:space="0" w:color="auto"/>
                          </w:divBdr>
                          <w:divsChild>
                            <w:div w:id="2103408910">
                              <w:marLeft w:val="0"/>
                              <w:marRight w:val="0"/>
                              <w:marTop w:val="0"/>
                              <w:marBottom w:val="0"/>
                              <w:divBdr>
                                <w:top w:val="none" w:sz="0" w:space="0" w:color="auto"/>
                                <w:left w:val="none" w:sz="0" w:space="0" w:color="auto"/>
                                <w:bottom w:val="none" w:sz="0" w:space="0" w:color="auto"/>
                                <w:right w:val="none" w:sz="0" w:space="0" w:color="auto"/>
                              </w:divBdr>
                            </w:div>
                            <w:div w:id="9648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690786">
          <w:marLeft w:val="0"/>
          <w:marRight w:val="0"/>
          <w:marTop w:val="0"/>
          <w:marBottom w:val="0"/>
          <w:divBdr>
            <w:top w:val="none" w:sz="0" w:space="0" w:color="auto"/>
            <w:left w:val="none" w:sz="0" w:space="0" w:color="auto"/>
            <w:bottom w:val="none" w:sz="0" w:space="0" w:color="auto"/>
            <w:right w:val="none" w:sz="0" w:space="0" w:color="auto"/>
          </w:divBdr>
          <w:divsChild>
            <w:div w:id="1705905235">
              <w:marLeft w:val="0"/>
              <w:marRight w:val="0"/>
              <w:marTop w:val="0"/>
              <w:marBottom w:val="0"/>
              <w:divBdr>
                <w:top w:val="none" w:sz="0" w:space="0" w:color="auto"/>
                <w:left w:val="none" w:sz="0" w:space="0" w:color="auto"/>
                <w:bottom w:val="none" w:sz="0" w:space="0" w:color="auto"/>
                <w:right w:val="none" w:sz="0" w:space="0" w:color="auto"/>
              </w:divBdr>
              <w:divsChild>
                <w:div w:id="9125919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3414473">
          <w:marLeft w:val="0"/>
          <w:marRight w:val="0"/>
          <w:marTop w:val="0"/>
          <w:marBottom w:val="0"/>
          <w:divBdr>
            <w:top w:val="none" w:sz="0" w:space="0" w:color="auto"/>
            <w:left w:val="none" w:sz="0" w:space="0" w:color="auto"/>
            <w:bottom w:val="none" w:sz="0" w:space="0" w:color="auto"/>
            <w:right w:val="none" w:sz="0" w:space="0" w:color="auto"/>
          </w:divBdr>
          <w:divsChild>
            <w:div w:id="551074">
              <w:marLeft w:val="0"/>
              <w:marRight w:val="0"/>
              <w:marTop w:val="0"/>
              <w:marBottom w:val="0"/>
              <w:divBdr>
                <w:top w:val="none" w:sz="0" w:space="0" w:color="auto"/>
                <w:left w:val="none" w:sz="0" w:space="0" w:color="auto"/>
                <w:bottom w:val="none" w:sz="0" w:space="0" w:color="auto"/>
                <w:right w:val="none" w:sz="0" w:space="0" w:color="auto"/>
              </w:divBdr>
              <w:divsChild>
                <w:div w:id="307902297">
                  <w:marLeft w:val="-420"/>
                  <w:marRight w:val="0"/>
                  <w:marTop w:val="0"/>
                  <w:marBottom w:val="0"/>
                  <w:divBdr>
                    <w:top w:val="none" w:sz="0" w:space="0" w:color="auto"/>
                    <w:left w:val="none" w:sz="0" w:space="0" w:color="auto"/>
                    <w:bottom w:val="none" w:sz="0" w:space="0" w:color="auto"/>
                    <w:right w:val="none" w:sz="0" w:space="0" w:color="auto"/>
                  </w:divBdr>
                  <w:divsChild>
                    <w:div w:id="404569503">
                      <w:marLeft w:val="0"/>
                      <w:marRight w:val="0"/>
                      <w:marTop w:val="0"/>
                      <w:marBottom w:val="0"/>
                      <w:divBdr>
                        <w:top w:val="none" w:sz="0" w:space="0" w:color="auto"/>
                        <w:left w:val="none" w:sz="0" w:space="0" w:color="auto"/>
                        <w:bottom w:val="none" w:sz="0" w:space="0" w:color="auto"/>
                        <w:right w:val="none" w:sz="0" w:space="0" w:color="auto"/>
                      </w:divBdr>
                      <w:divsChild>
                        <w:div w:id="2010254411">
                          <w:marLeft w:val="0"/>
                          <w:marRight w:val="0"/>
                          <w:marTop w:val="0"/>
                          <w:marBottom w:val="0"/>
                          <w:divBdr>
                            <w:top w:val="none" w:sz="0" w:space="0" w:color="auto"/>
                            <w:left w:val="none" w:sz="0" w:space="0" w:color="auto"/>
                            <w:bottom w:val="none" w:sz="0" w:space="0" w:color="auto"/>
                            <w:right w:val="none" w:sz="0" w:space="0" w:color="auto"/>
                          </w:divBdr>
                          <w:divsChild>
                            <w:div w:id="2033409120">
                              <w:marLeft w:val="0"/>
                              <w:marRight w:val="0"/>
                              <w:marTop w:val="0"/>
                              <w:marBottom w:val="0"/>
                              <w:divBdr>
                                <w:top w:val="none" w:sz="0" w:space="0" w:color="auto"/>
                                <w:left w:val="none" w:sz="0" w:space="0" w:color="auto"/>
                                <w:bottom w:val="none" w:sz="0" w:space="0" w:color="auto"/>
                                <w:right w:val="none" w:sz="0" w:space="0" w:color="auto"/>
                              </w:divBdr>
                            </w:div>
                            <w:div w:id="17028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4490">
                  <w:marLeft w:val="-420"/>
                  <w:marRight w:val="0"/>
                  <w:marTop w:val="0"/>
                  <w:marBottom w:val="0"/>
                  <w:divBdr>
                    <w:top w:val="none" w:sz="0" w:space="0" w:color="auto"/>
                    <w:left w:val="none" w:sz="0" w:space="0" w:color="auto"/>
                    <w:bottom w:val="none" w:sz="0" w:space="0" w:color="auto"/>
                    <w:right w:val="none" w:sz="0" w:space="0" w:color="auto"/>
                  </w:divBdr>
                  <w:divsChild>
                    <w:div w:id="1133668669">
                      <w:marLeft w:val="0"/>
                      <w:marRight w:val="0"/>
                      <w:marTop w:val="0"/>
                      <w:marBottom w:val="0"/>
                      <w:divBdr>
                        <w:top w:val="none" w:sz="0" w:space="0" w:color="auto"/>
                        <w:left w:val="none" w:sz="0" w:space="0" w:color="auto"/>
                        <w:bottom w:val="none" w:sz="0" w:space="0" w:color="auto"/>
                        <w:right w:val="none" w:sz="0" w:space="0" w:color="auto"/>
                      </w:divBdr>
                      <w:divsChild>
                        <w:div w:id="1461993395">
                          <w:marLeft w:val="0"/>
                          <w:marRight w:val="0"/>
                          <w:marTop w:val="0"/>
                          <w:marBottom w:val="0"/>
                          <w:divBdr>
                            <w:top w:val="none" w:sz="0" w:space="0" w:color="auto"/>
                            <w:left w:val="none" w:sz="0" w:space="0" w:color="auto"/>
                            <w:bottom w:val="none" w:sz="0" w:space="0" w:color="auto"/>
                            <w:right w:val="none" w:sz="0" w:space="0" w:color="auto"/>
                          </w:divBdr>
                          <w:divsChild>
                            <w:div w:id="2032222649">
                              <w:marLeft w:val="0"/>
                              <w:marRight w:val="0"/>
                              <w:marTop w:val="0"/>
                              <w:marBottom w:val="0"/>
                              <w:divBdr>
                                <w:top w:val="none" w:sz="0" w:space="0" w:color="auto"/>
                                <w:left w:val="none" w:sz="0" w:space="0" w:color="auto"/>
                                <w:bottom w:val="none" w:sz="0" w:space="0" w:color="auto"/>
                                <w:right w:val="none" w:sz="0" w:space="0" w:color="auto"/>
                              </w:divBdr>
                            </w:div>
                            <w:div w:id="21092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69311">
                  <w:marLeft w:val="-420"/>
                  <w:marRight w:val="0"/>
                  <w:marTop w:val="0"/>
                  <w:marBottom w:val="0"/>
                  <w:divBdr>
                    <w:top w:val="none" w:sz="0" w:space="0" w:color="auto"/>
                    <w:left w:val="none" w:sz="0" w:space="0" w:color="auto"/>
                    <w:bottom w:val="none" w:sz="0" w:space="0" w:color="auto"/>
                    <w:right w:val="none" w:sz="0" w:space="0" w:color="auto"/>
                  </w:divBdr>
                  <w:divsChild>
                    <w:div w:id="668484423">
                      <w:marLeft w:val="0"/>
                      <w:marRight w:val="0"/>
                      <w:marTop w:val="0"/>
                      <w:marBottom w:val="0"/>
                      <w:divBdr>
                        <w:top w:val="none" w:sz="0" w:space="0" w:color="auto"/>
                        <w:left w:val="none" w:sz="0" w:space="0" w:color="auto"/>
                        <w:bottom w:val="none" w:sz="0" w:space="0" w:color="auto"/>
                        <w:right w:val="none" w:sz="0" w:space="0" w:color="auto"/>
                      </w:divBdr>
                      <w:divsChild>
                        <w:div w:id="1300722130">
                          <w:marLeft w:val="0"/>
                          <w:marRight w:val="0"/>
                          <w:marTop w:val="0"/>
                          <w:marBottom w:val="0"/>
                          <w:divBdr>
                            <w:top w:val="none" w:sz="0" w:space="0" w:color="auto"/>
                            <w:left w:val="none" w:sz="0" w:space="0" w:color="auto"/>
                            <w:bottom w:val="none" w:sz="0" w:space="0" w:color="auto"/>
                            <w:right w:val="none" w:sz="0" w:space="0" w:color="auto"/>
                          </w:divBdr>
                          <w:divsChild>
                            <w:div w:id="779838561">
                              <w:marLeft w:val="0"/>
                              <w:marRight w:val="0"/>
                              <w:marTop w:val="0"/>
                              <w:marBottom w:val="0"/>
                              <w:divBdr>
                                <w:top w:val="none" w:sz="0" w:space="0" w:color="auto"/>
                                <w:left w:val="none" w:sz="0" w:space="0" w:color="auto"/>
                                <w:bottom w:val="none" w:sz="0" w:space="0" w:color="auto"/>
                                <w:right w:val="none" w:sz="0" w:space="0" w:color="auto"/>
                              </w:divBdr>
                            </w:div>
                            <w:div w:id="1226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2794">
                  <w:marLeft w:val="-420"/>
                  <w:marRight w:val="0"/>
                  <w:marTop w:val="0"/>
                  <w:marBottom w:val="0"/>
                  <w:divBdr>
                    <w:top w:val="none" w:sz="0" w:space="0" w:color="auto"/>
                    <w:left w:val="none" w:sz="0" w:space="0" w:color="auto"/>
                    <w:bottom w:val="none" w:sz="0" w:space="0" w:color="auto"/>
                    <w:right w:val="none" w:sz="0" w:space="0" w:color="auto"/>
                  </w:divBdr>
                  <w:divsChild>
                    <w:div w:id="725226196">
                      <w:marLeft w:val="0"/>
                      <w:marRight w:val="0"/>
                      <w:marTop w:val="0"/>
                      <w:marBottom w:val="0"/>
                      <w:divBdr>
                        <w:top w:val="none" w:sz="0" w:space="0" w:color="auto"/>
                        <w:left w:val="none" w:sz="0" w:space="0" w:color="auto"/>
                        <w:bottom w:val="none" w:sz="0" w:space="0" w:color="auto"/>
                        <w:right w:val="none" w:sz="0" w:space="0" w:color="auto"/>
                      </w:divBdr>
                      <w:divsChild>
                        <w:div w:id="654532782">
                          <w:marLeft w:val="0"/>
                          <w:marRight w:val="0"/>
                          <w:marTop w:val="0"/>
                          <w:marBottom w:val="0"/>
                          <w:divBdr>
                            <w:top w:val="none" w:sz="0" w:space="0" w:color="auto"/>
                            <w:left w:val="none" w:sz="0" w:space="0" w:color="auto"/>
                            <w:bottom w:val="none" w:sz="0" w:space="0" w:color="auto"/>
                            <w:right w:val="none" w:sz="0" w:space="0" w:color="auto"/>
                          </w:divBdr>
                          <w:divsChild>
                            <w:div w:id="1748461142">
                              <w:marLeft w:val="0"/>
                              <w:marRight w:val="0"/>
                              <w:marTop w:val="0"/>
                              <w:marBottom w:val="0"/>
                              <w:divBdr>
                                <w:top w:val="none" w:sz="0" w:space="0" w:color="auto"/>
                                <w:left w:val="none" w:sz="0" w:space="0" w:color="auto"/>
                                <w:bottom w:val="none" w:sz="0" w:space="0" w:color="auto"/>
                                <w:right w:val="none" w:sz="0" w:space="0" w:color="auto"/>
                              </w:divBdr>
                            </w:div>
                            <w:div w:id="6133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1856">
                  <w:marLeft w:val="-420"/>
                  <w:marRight w:val="0"/>
                  <w:marTop w:val="0"/>
                  <w:marBottom w:val="0"/>
                  <w:divBdr>
                    <w:top w:val="none" w:sz="0" w:space="0" w:color="auto"/>
                    <w:left w:val="none" w:sz="0" w:space="0" w:color="auto"/>
                    <w:bottom w:val="none" w:sz="0" w:space="0" w:color="auto"/>
                    <w:right w:val="none" w:sz="0" w:space="0" w:color="auto"/>
                  </w:divBdr>
                  <w:divsChild>
                    <w:div w:id="2069913815">
                      <w:marLeft w:val="0"/>
                      <w:marRight w:val="0"/>
                      <w:marTop w:val="0"/>
                      <w:marBottom w:val="0"/>
                      <w:divBdr>
                        <w:top w:val="none" w:sz="0" w:space="0" w:color="auto"/>
                        <w:left w:val="none" w:sz="0" w:space="0" w:color="auto"/>
                        <w:bottom w:val="none" w:sz="0" w:space="0" w:color="auto"/>
                        <w:right w:val="none" w:sz="0" w:space="0" w:color="auto"/>
                      </w:divBdr>
                      <w:divsChild>
                        <w:div w:id="1638022298">
                          <w:marLeft w:val="0"/>
                          <w:marRight w:val="0"/>
                          <w:marTop w:val="0"/>
                          <w:marBottom w:val="0"/>
                          <w:divBdr>
                            <w:top w:val="none" w:sz="0" w:space="0" w:color="auto"/>
                            <w:left w:val="none" w:sz="0" w:space="0" w:color="auto"/>
                            <w:bottom w:val="none" w:sz="0" w:space="0" w:color="auto"/>
                            <w:right w:val="none" w:sz="0" w:space="0" w:color="auto"/>
                          </w:divBdr>
                          <w:divsChild>
                            <w:div w:id="42144847">
                              <w:marLeft w:val="0"/>
                              <w:marRight w:val="0"/>
                              <w:marTop w:val="0"/>
                              <w:marBottom w:val="0"/>
                              <w:divBdr>
                                <w:top w:val="none" w:sz="0" w:space="0" w:color="auto"/>
                                <w:left w:val="none" w:sz="0" w:space="0" w:color="auto"/>
                                <w:bottom w:val="none" w:sz="0" w:space="0" w:color="auto"/>
                                <w:right w:val="none" w:sz="0" w:space="0" w:color="auto"/>
                              </w:divBdr>
                            </w:div>
                            <w:div w:id="7976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2878">
      <w:bodyDiv w:val="1"/>
      <w:marLeft w:val="0"/>
      <w:marRight w:val="0"/>
      <w:marTop w:val="0"/>
      <w:marBottom w:val="0"/>
      <w:divBdr>
        <w:top w:val="none" w:sz="0" w:space="0" w:color="auto"/>
        <w:left w:val="none" w:sz="0" w:space="0" w:color="auto"/>
        <w:bottom w:val="none" w:sz="0" w:space="0" w:color="auto"/>
        <w:right w:val="none" w:sz="0" w:space="0" w:color="auto"/>
      </w:divBdr>
      <w:divsChild>
        <w:div w:id="2039817007">
          <w:marLeft w:val="-420"/>
          <w:marRight w:val="0"/>
          <w:marTop w:val="0"/>
          <w:marBottom w:val="0"/>
          <w:divBdr>
            <w:top w:val="none" w:sz="0" w:space="0" w:color="auto"/>
            <w:left w:val="none" w:sz="0" w:space="0" w:color="auto"/>
            <w:bottom w:val="none" w:sz="0" w:space="0" w:color="auto"/>
            <w:right w:val="none" w:sz="0" w:space="0" w:color="auto"/>
          </w:divBdr>
          <w:divsChild>
            <w:div w:id="729424434">
              <w:marLeft w:val="0"/>
              <w:marRight w:val="0"/>
              <w:marTop w:val="0"/>
              <w:marBottom w:val="0"/>
              <w:divBdr>
                <w:top w:val="none" w:sz="0" w:space="0" w:color="auto"/>
                <w:left w:val="none" w:sz="0" w:space="0" w:color="auto"/>
                <w:bottom w:val="none" w:sz="0" w:space="0" w:color="auto"/>
                <w:right w:val="none" w:sz="0" w:space="0" w:color="auto"/>
              </w:divBdr>
              <w:divsChild>
                <w:div w:id="430708815">
                  <w:marLeft w:val="0"/>
                  <w:marRight w:val="0"/>
                  <w:marTop w:val="0"/>
                  <w:marBottom w:val="0"/>
                  <w:divBdr>
                    <w:top w:val="none" w:sz="0" w:space="0" w:color="auto"/>
                    <w:left w:val="none" w:sz="0" w:space="0" w:color="auto"/>
                    <w:bottom w:val="none" w:sz="0" w:space="0" w:color="auto"/>
                    <w:right w:val="none" w:sz="0" w:space="0" w:color="auto"/>
                  </w:divBdr>
                  <w:divsChild>
                    <w:div w:id="1431663234">
                      <w:marLeft w:val="0"/>
                      <w:marRight w:val="0"/>
                      <w:marTop w:val="0"/>
                      <w:marBottom w:val="0"/>
                      <w:divBdr>
                        <w:top w:val="none" w:sz="0" w:space="0" w:color="auto"/>
                        <w:left w:val="none" w:sz="0" w:space="0" w:color="auto"/>
                        <w:bottom w:val="none" w:sz="0" w:space="0" w:color="auto"/>
                        <w:right w:val="none" w:sz="0" w:space="0" w:color="auto"/>
                      </w:divBdr>
                    </w:div>
                    <w:div w:id="834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28773">
          <w:marLeft w:val="-420"/>
          <w:marRight w:val="0"/>
          <w:marTop w:val="0"/>
          <w:marBottom w:val="0"/>
          <w:divBdr>
            <w:top w:val="none" w:sz="0" w:space="0" w:color="auto"/>
            <w:left w:val="none" w:sz="0" w:space="0" w:color="auto"/>
            <w:bottom w:val="none" w:sz="0" w:space="0" w:color="auto"/>
            <w:right w:val="none" w:sz="0" w:space="0" w:color="auto"/>
          </w:divBdr>
          <w:divsChild>
            <w:div w:id="1277442637">
              <w:marLeft w:val="0"/>
              <w:marRight w:val="0"/>
              <w:marTop w:val="0"/>
              <w:marBottom w:val="0"/>
              <w:divBdr>
                <w:top w:val="none" w:sz="0" w:space="0" w:color="auto"/>
                <w:left w:val="none" w:sz="0" w:space="0" w:color="auto"/>
                <w:bottom w:val="none" w:sz="0" w:space="0" w:color="auto"/>
                <w:right w:val="none" w:sz="0" w:space="0" w:color="auto"/>
              </w:divBdr>
              <w:divsChild>
                <w:div w:id="285744092">
                  <w:marLeft w:val="0"/>
                  <w:marRight w:val="0"/>
                  <w:marTop w:val="0"/>
                  <w:marBottom w:val="0"/>
                  <w:divBdr>
                    <w:top w:val="none" w:sz="0" w:space="0" w:color="auto"/>
                    <w:left w:val="none" w:sz="0" w:space="0" w:color="auto"/>
                    <w:bottom w:val="none" w:sz="0" w:space="0" w:color="auto"/>
                    <w:right w:val="none" w:sz="0" w:space="0" w:color="auto"/>
                  </w:divBdr>
                  <w:divsChild>
                    <w:div w:id="1582183375">
                      <w:marLeft w:val="0"/>
                      <w:marRight w:val="0"/>
                      <w:marTop w:val="0"/>
                      <w:marBottom w:val="0"/>
                      <w:divBdr>
                        <w:top w:val="none" w:sz="0" w:space="0" w:color="auto"/>
                        <w:left w:val="none" w:sz="0" w:space="0" w:color="auto"/>
                        <w:bottom w:val="none" w:sz="0" w:space="0" w:color="auto"/>
                        <w:right w:val="none" w:sz="0" w:space="0" w:color="auto"/>
                      </w:divBdr>
                    </w:div>
                    <w:div w:id="4165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94185">
          <w:marLeft w:val="-420"/>
          <w:marRight w:val="0"/>
          <w:marTop w:val="0"/>
          <w:marBottom w:val="0"/>
          <w:divBdr>
            <w:top w:val="none" w:sz="0" w:space="0" w:color="auto"/>
            <w:left w:val="none" w:sz="0" w:space="0" w:color="auto"/>
            <w:bottom w:val="none" w:sz="0" w:space="0" w:color="auto"/>
            <w:right w:val="none" w:sz="0" w:space="0" w:color="auto"/>
          </w:divBdr>
          <w:divsChild>
            <w:div w:id="771559894">
              <w:marLeft w:val="0"/>
              <w:marRight w:val="0"/>
              <w:marTop w:val="0"/>
              <w:marBottom w:val="0"/>
              <w:divBdr>
                <w:top w:val="none" w:sz="0" w:space="0" w:color="auto"/>
                <w:left w:val="none" w:sz="0" w:space="0" w:color="auto"/>
                <w:bottom w:val="none" w:sz="0" w:space="0" w:color="auto"/>
                <w:right w:val="none" w:sz="0" w:space="0" w:color="auto"/>
              </w:divBdr>
              <w:divsChild>
                <w:div w:id="1498181384">
                  <w:marLeft w:val="0"/>
                  <w:marRight w:val="0"/>
                  <w:marTop w:val="0"/>
                  <w:marBottom w:val="0"/>
                  <w:divBdr>
                    <w:top w:val="none" w:sz="0" w:space="0" w:color="auto"/>
                    <w:left w:val="none" w:sz="0" w:space="0" w:color="auto"/>
                    <w:bottom w:val="none" w:sz="0" w:space="0" w:color="auto"/>
                    <w:right w:val="none" w:sz="0" w:space="0" w:color="auto"/>
                  </w:divBdr>
                  <w:divsChild>
                    <w:div w:id="605117123">
                      <w:marLeft w:val="0"/>
                      <w:marRight w:val="0"/>
                      <w:marTop w:val="0"/>
                      <w:marBottom w:val="0"/>
                      <w:divBdr>
                        <w:top w:val="none" w:sz="0" w:space="0" w:color="auto"/>
                        <w:left w:val="none" w:sz="0" w:space="0" w:color="auto"/>
                        <w:bottom w:val="none" w:sz="0" w:space="0" w:color="auto"/>
                        <w:right w:val="none" w:sz="0" w:space="0" w:color="auto"/>
                      </w:divBdr>
                    </w:div>
                    <w:div w:id="21121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88613">
          <w:marLeft w:val="-420"/>
          <w:marRight w:val="0"/>
          <w:marTop w:val="0"/>
          <w:marBottom w:val="0"/>
          <w:divBdr>
            <w:top w:val="none" w:sz="0" w:space="0" w:color="auto"/>
            <w:left w:val="none" w:sz="0" w:space="0" w:color="auto"/>
            <w:bottom w:val="none" w:sz="0" w:space="0" w:color="auto"/>
            <w:right w:val="none" w:sz="0" w:space="0" w:color="auto"/>
          </w:divBdr>
          <w:divsChild>
            <w:div w:id="1946422068">
              <w:marLeft w:val="0"/>
              <w:marRight w:val="0"/>
              <w:marTop w:val="0"/>
              <w:marBottom w:val="0"/>
              <w:divBdr>
                <w:top w:val="none" w:sz="0" w:space="0" w:color="auto"/>
                <w:left w:val="none" w:sz="0" w:space="0" w:color="auto"/>
                <w:bottom w:val="none" w:sz="0" w:space="0" w:color="auto"/>
                <w:right w:val="none" w:sz="0" w:space="0" w:color="auto"/>
              </w:divBdr>
              <w:divsChild>
                <w:div w:id="524712174">
                  <w:marLeft w:val="0"/>
                  <w:marRight w:val="0"/>
                  <w:marTop w:val="0"/>
                  <w:marBottom w:val="0"/>
                  <w:divBdr>
                    <w:top w:val="none" w:sz="0" w:space="0" w:color="auto"/>
                    <w:left w:val="none" w:sz="0" w:space="0" w:color="auto"/>
                    <w:bottom w:val="none" w:sz="0" w:space="0" w:color="auto"/>
                    <w:right w:val="none" w:sz="0" w:space="0" w:color="auto"/>
                  </w:divBdr>
                  <w:divsChild>
                    <w:div w:id="135539018">
                      <w:marLeft w:val="0"/>
                      <w:marRight w:val="0"/>
                      <w:marTop w:val="0"/>
                      <w:marBottom w:val="0"/>
                      <w:divBdr>
                        <w:top w:val="none" w:sz="0" w:space="0" w:color="auto"/>
                        <w:left w:val="none" w:sz="0" w:space="0" w:color="auto"/>
                        <w:bottom w:val="none" w:sz="0" w:space="0" w:color="auto"/>
                        <w:right w:val="none" w:sz="0" w:space="0" w:color="auto"/>
                      </w:divBdr>
                    </w:div>
                    <w:div w:id="2658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86849">
      <w:bodyDiv w:val="1"/>
      <w:marLeft w:val="0"/>
      <w:marRight w:val="0"/>
      <w:marTop w:val="0"/>
      <w:marBottom w:val="0"/>
      <w:divBdr>
        <w:top w:val="none" w:sz="0" w:space="0" w:color="auto"/>
        <w:left w:val="none" w:sz="0" w:space="0" w:color="auto"/>
        <w:bottom w:val="none" w:sz="0" w:space="0" w:color="auto"/>
        <w:right w:val="none" w:sz="0" w:space="0" w:color="auto"/>
      </w:divBdr>
      <w:divsChild>
        <w:div w:id="1430127607">
          <w:marLeft w:val="-420"/>
          <w:marRight w:val="0"/>
          <w:marTop w:val="0"/>
          <w:marBottom w:val="0"/>
          <w:divBdr>
            <w:top w:val="none" w:sz="0" w:space="0" w:color="auto"/>
            <w:left w:val="none" w:sz="0" w:space="0" w:color="auto"/>
            <w:bottom w:val="none" w:sz="0" w:space="0" w:color="auto"/>
            <w:right w:val="none" w:sz="0" w:space="0" w:color="auto"/>
          </w:divBdr>
          <w:divsChild>
            <w:div w:id="846872396">
              <w:marLeft w:val="0"/>
              <w:marRight w:val="0"/>
              <w:marTop w:val="0"/>
              <w:marBottom w:val="0"/>
              <w:divBdr>
                <w:top w:val="none" w:sz="0" w:space="0" w:color="auto"/>
                <w:left w:val="none" w:sz="0" w:space="0" w:color="auto"/>
                <w:bottom w:val="none" w:sz="0" w:space="0" w:color="auto"/>
                <w:right w:val="none" w:sz="0" w:space="0" w:color="auto"/>
              </w:divBdr>
              <w:divsChild>
                <w:div w:id="1138033709">
                  <w:marLeft w:val="0"/>
                  <w:marRight w:val="0"/>
                  <w:marTop w:val="0"/>
                  <w:marBottom w:val="0"/>
                  <w:divBdr>
                    <w:top w:val="none" w:sz="0" w:space="0" w:color="auto"/>
                    <w:left w:val="none" w:sz="0" w:space="0" w:color="auto"/>
                    <w:bottom w:val="none" w:sz="0" w:space="0" w:color="auto"/>
                    <w:right w:val="none" w:sz="0" w:space="0" w:color="auto"/>
                  </w:divBdr>
                  <w:divsChild>
                    <w:div w:id="451094163">
                      <w:marLeft w:val="0"/>
                      <w:marRight w:val="0"/>
                      <w:marTop w:val="0"/>
                      <w:marBottom w:val="0"/>
                      <w:divBdr>
                        <w:top w:val="none" w:sz="0" w:space="0" w:color="auto"/>
                        <w:left w:val="none" w:sz="0" w:space="0" w:color="auto"/>
                        <w:bottom w:val="none" w:sz="0" w:space="0" w:color="auto"/>
                        <w:right w:val="none" w:sz="0" w:space="0" w:color="auto"/>
                      </w:divBdr>
                    </w:div>
                    <w:div w:id="19251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88098">
      <w:bodyDiv w:val="1"/>
      <w:marLeft w:val="0"/>
      <w:marRight w:val="0"/>
      <w:marTop w:val="0"/>
      <w:marBottom w:val="0"/>
      <w:divBdr>
        <w:top w:val="none" w:sz="0" w:space="0" w:color="auto"/>
        <w:left w:val="none" w:sz="0" w:space="0" w:color="auto"/>
        <w:bottom w:val="none" w:sz="0" w:space="0" w:color="auto"/>
        <w:right w:val="none" w:sz="0" w:space="0" w:color="auto"/>
      </w:divBdr>
      <w:divsChild>
        <w:div w:id="1729256269">
          <w:marLeft w:val="0"/>
          <w:marRight w:val="0"/>
          <w:marTop w:val="0"/>
          <w:marBottom w:val="0"/>
          <w:divBdr>
            <w:top w:val="none" w:sz="0" w:space="0" w:color="auto"/>
            <w:left w:val="none" w:sz="0" w:space="0" w:color="auto"/>
            <w:bottom w:val="none" w:sz="0" w:space="0" w:color="auto"/>
            <w:right w:val="none" w:sz="0" w:space="0" w:color="auto"/>
          </w:divBdr>
          <w:divsChild>
            <w:div w:id="1010138277">
              <w:marLeft w:val="0"/>
              <w:marRight w:val="0"/>
              <w:marTop w:val="0"/>
              <w:marBottom w:val="0"/>
              <w:divBdr>
                <w:top w:val="none" w:sz="0" w:space="0" w:color="auto"/>
                <w:left w:val="none" w:sz="0" w:space="0" w:color="auto"/>
                <w:bottom w:val="none" w:sz="0" w:space="0" w:color="auto"/>
                <w:right w:val="none" w:sz="0" w:space="0" w:color="auto"/>
              </w:divBdr>
              <w:divsChild>
                <w:div w:id="906666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3471462">
          <w:marLeft w:val="0"/>
          <w:marRight w:val="0"/>
          <w:marTop w:val="0"/>
          <w:marBottom w:val="0"/>
          <w:divBdr>
            <w:top w:val="none" w:sz="0" w:space="0" w:color="auto"/>
            <w:left w:val="none" w:sz="0" w:space="0" w:color="auto"/>
            <w:bottom w:val="none" w:sz="0" w:space="0" w:color="auto"/>
            <w:right w:val="none" w:sz="0" w:space="0" w:color="auto"/>
          </w:divBdr>
          <w:divsChild>
            <w:div w:id="2046245882">
              <w:marLeft w:val="0"/>
              <w:marRight w:val="0"/>
              <w:marTop w:val="0"/>
              <w:marBottom w:val="0"/>
              <w:divBdr>
                <w:top w:val="none" w:sz="0" w:space="0" w:color="auto"/>
                <w:left w:val="none" w:sz="0" w:space="0" w:color="auto"/>
                <w:bottom w:val="none" w:sz="0" w:space="0" w:color="auto"/>
                <w:right w:val="none" w:sz="0" w:space="0" w:color="auto"/>
              </w:divBdr>
              <w:divsChild>
                <w:div w:id="12125783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131803">
          <w:marLeft w:val="0"/>
          <w:marRight w:val="0"/>
          <w:marTop w:val="0"/>
          <w:marBottom w:val="0"/>
          <w:divBdr>
            <w:top w:val="none" w:sz="0" w:space="0" w:color="auto"/>
            <w:left w:val="none" w:sz="0" w:space="0" w:color="auto"/>
            <w:bottom w:val="none" w:sz="0" w:space="0" w:color="auto"/>
            <w:right w:val="none" w:sz="0" w:space="0" w:color="auto"/>
          </w:divBdr>
          <w:divsChild>
            <w:div w:id="1161508457">
              <w:marLeft w:val="0"/>
              <w:marRight w:val="0"/>
              <w:marTop w:val="0"/>
              <w:marBottom w:val="0"/>
              <w:divBdr>
                <w:top w:val="none" w:sz="0" w:space="0" w:color="auto"/>
                <w:left w:val="none" w:sz="0" w:space="0" w:color="auto"/>
                <w:bottom w:val="none" w:sz="0" w:space="0" w:color="auto"/>
                <w:right w:val="none" w:sz="0" w:space="0" w:color="auto"/>
              </w:divBdr>
              <w:divsChild>
                <w:div w:id="530456098">
                  <w:marLeft w:val="-420"/>
                  <w:marRight w:val="0"/>
                  <w:marTop w:val="0"/>
                  <w:marBottom w:val="0"/>
                  <w:divBdr>
                    <w:top w:val="none" w:sz="0" w:space="0" w:color="auto"/>
                    <w:left w:val="none" w:sz="0" w:space="0" w:color="auto"/>
                    <w:bottom w:val="none" w:sz="0" w:space="0" w:color="auto"/>
                    <w:right w:val="none" w:sz="0" w:space="0" w:color="auto"/>
                  </w:divBdr>
                  <w:divsChild>
                    <w:div w:id="1783109738">
                      <w:marLeft w:val="0"/>
                      <w:marRight w:val="0"/>
                      <w:marTop w:val="0"/>
                      <w:marBottom w:val="0"/>
                      <w:divBdr>
                        <w:top w:val="none" w:sz="0" w:space="0" w:color="auto"/>
                        <w:left w:val="none" w:sz="0" w:space="0" w:color="auto"/>
                        <w:bottom w:val="none" w:sz="0" w:space="0" w:color="auto"/>
                        <w:right w:val="none" w:sz="0" w:space="0" w:color="auto"/>
                      </w:divBdr>
                      <w:divsChild>
                        <w:div w:id="1690830901">
                          <w:marLeft w:val="0"/>
                          <w:marRight w:val="0"/>
                          <w:marTop w:val="0"/>
                          <w:marBottom w:val="0"/>
                          <w:divBdr>
                            <w:top w:val="none" w:sz="0" w:space="0" w:color="auto"/>
                            <w:left w:val="none" w:sz="0" w:space="0" w:color="auto"/>
                            <w:bottom w:val="none" w:sz="0" w:space="0" w:color="auto"/>
                            <w:right w:val="none" w:sz="0" w:space="0" w:color="auto"/>
                          </w:divBdr>
                          <w:divsChild>
                            <w:div w:id="1997297006">
                              <w:marLeft w:val="0"/>
                              <w:marRight w:val="0"/>
                              <w:marTop w:val="0"/>
                              <w:marBottom w:val="0"/>
                              <w:divBdr>
                                <w:top w:val="none" w:sz="0" w:space="0" w:color="auto"/>
                                <w:left w:val="none" w:sz="0" w:space="0" w:color="auto"/>
                                <w:bottom w:val="none" w:sz="0" w:space="0" w:color="auto"/>
                                <w:right w:val="none" w:sz="0" w:space="0" w:color="auto"/>
                              </w:divBdr>
                            </w:div>
                            <w:div w:id="21397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9798">
                  <w:marLeft w:val="-420"/>
                  <w:marRight w:val="0"/>
                  <w:marTop w:val="0"/>
                  <w:marBottom w:val="0"/>
                  <w:divBdr>
                    <w:top w:val="none" w:sz="0" w:space="0" w:color="auto"/>
                    <w:left w:val="none" w:sz="0" w:space="0" w:color="auto"/>
                    <w:bottom w:val="none" w:sz="0" w:space="0" w:color="auto"/>
                    <w:right w:val="none" w:sz="0" w:space="0" w:color="auto"/>
                  </w:divBdr>
                  <w:divsChild>
                    <w:div w:id="1817868295">
                      <w:marLeft w:val="0"/>
                      <w:marRight w:val="0"/>
                      <w:marTop w:val="0"/>
                      <w:marBottom w:val="0"/>
                      <w:divBdr>
                        <w:top w:val="none" w:sz="0" w:space="0" w:color="auto"/>
                        <w:left w:val="none" w:sz="0" w:space="0" w:color="auto"/>
                        <w:bottom w:val="none" w:sz="0" w:space="0" w:color="auto"/>
                        <w:right w:val="none" w:sz="0" w:space="0" w:color="auto"/>
                      </w:divBdr>
                      <w:divsChild>
                        <w:div w:id="1514954181">
                          <w:marLeft w:val="0"/>
                          <w:marRight w:val="0"/>
                          <w:marTop w:val="0"/>
                          <w:marBottom w:val="0"/>
                          <w:divBdr>
                            <w:top w:val="none" w:sz="0" w:space="0" w:color="auto"/>
                            <w:left w:val="none" w:sz="0" w:space="0" w:color="auto"/>
                            <w:bottom w:val="none" w:sz="0" w:space="0" w:color="auto"/>
                            <w:right w:val="none" w:sz="0" w:space="0" w:color="auto"/>
                          </w:divBdr>
                          <w:divsChild>
                            <w:div w:id="144905216">
                              <w:marLeft w:val="0"/>
                              <w:marRight w:val="0"/>
                              <w:marTop w:val="0"/>
                              <w:marBottom w:val="0"/>
                              <w:divBdr>
                                <w:top w:val="none" w:sz="0" w:space="0" w:color="auto"/>
                                <w:left w:val="none" w:sz="0" w:space="0" w:color="auto"/>
                                <w:bottom w:val="none" w:sz="0" w:space="0" w:color="auto"/>
                                <w:right w:val="none" w:sz="0" w:space="0" w:color="auto"/>
                              </w:divBdr>
                            </w:div>
                            <w:div w:id="13385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2473">
                  <w:marLeft w:val="-420"/>
                  <w:marRight w:val="0"/>
                  <w:marTop w:val="0"/>
                  <w:marBottom w:val="0"/>
                  <w:divBdr>
                    <w:top w:val="none" w:sz="0" w:space="0" w:color="auto"/>
                    <w:left w:val="none" w:sz="0" w:space="0" w:color="auto"/>
                    <w:bottom w:val="none" w:sz="0" w:space="0" w:color="auto"/>
                    <w:right w:val="none" w:sz="0" w:space="0" w:color="auto"/>
                  </w:divBdr>
                  <w:divsChild>
                    <w:div w:id="2101556273">
                      <w:marLeft w:val="0"/>
                      <w:marRight w:val="0"/>
                      <w:marTop w:val="0"/>
                      <w:marBottom w:val="0"/>
                      <w:divBdr>
                        <w:top w:val="none" w:sz="0" w:space="0" w:color="auto"/>
                        <w:left w:val="none" w:sz="0" w:space="0" w:color="auto"/>
                        <w:bottom w:val="none" w:sz="0" w:space="0" w:color="auto"/>
                        <w:right w:val="none" w:sz="0" w:space="0" w:color="auto"/>
                      </w:divBdr>
                      <w:divsChild>
                        <w:div w:id="442651977">
                          <w:marLeft w:val="0"/>
                          <w:marRight w:val="0"/>
                          <w:marTop w:val="0"/>
                          <w:marBottom w:val="0"/>
                          <w:divBdr>
                            <w:top w:val="none" w:sz="0" w:space="0" w:color="auto"/>
                            <w:left w:val="none" w:sz="0" w:space="0" w:color="auto"/>
                            <w:bottom w:val="none" w:sz="0" w:space="0" w:color="auto"/>
                            <w:right w:val="none" w:sz="0" w:space="0" w:color="auto"/>
                          </w:divBdr>
                          <w:divsChild>
                            <w:div w:id="737091655">
                              <w:marLeft w:val="0"/>
                              <w:marRight w:val="0"/>
                              <w:marTop w:val="0"/>
                              <w:marBottom w:val="0"/>
                              <w:divBdr>
                                <w:top w:val="none" w:sz="0" w:space="0" w:color="auto"/>
                                <w:left w:val="none" w:sz="0" w:space="0" w:color="auto"/>
                                <w:bottom w:val="none" w:sz="0" w:space="0" w:color="auto"/>
                                <w:right w:val="none" w:sz="0" w:space="0" w:color="auto"/>
                              </w:divBdr>
                            </w:div>
                            <w:div w:id="1404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80630">
                  <w:marLeft w:val="-420"/>
                  <w:marRight w:val="0"/>
                  <w:marTop w:val="0"/>
                  <w:marBottom w:val="0"/>
                  <w:divBdr>
                    <w:top w:val="none" w:sz="0" w:space="0" w:color="auto"/>
                    <w:left w:val="none" w:sz="0" w:space="0" w:color="auto"/>
                    <w:bottom w:val="none" w:sz="0" w:space="0" w:color="auto"/>
                    <w:right w:val="none" w:sz="0" w:space="0" w:color="auto"/>
                  </w:divBdr>
                  <w:divsChild>
                    <w:div w:id="1754474588">
                      <w:marLeft w:val="0"/>
                      <w:marRight w:val="0"/>
                      <w:marTop w:val="0"/>
                      <w:marBottom w:val="0"/>
                      <w:divBdr>
                        <w:top w:val="none" w:sz="0" w:space="0" w:color="auto"/>
                        <w:left w:val="none" w:sz="0" w:space="0" w:color="auto"/>
                        <w:bottom w:val="none" w:sz="0" w:space="0" w:color="auto"/>
                        <w:right w:val="none" w:sz="0" w:space="0" w:color="auto"/>
                      </w:divBdr>
                      <w:divsChild>
                        <w:div w:id="2039699401">
                          <w:marLeft w:val="0"/>
                          <w:marRight w:val="0"/>
                          <w:marTop w:val="0"/>
                          <w:marBottom w:val="0"/>
                          <w:divBdr>
                            <w:top w:val="none" w:sz="0" w:space="0" w:color="auto"/>
                            <w:left w:val="none" w:sz="0" w:space="0" w:color="auto"/>
                            <w:bottom w:val="none" w:sz="0" w:space="0" w:color="auto"/>
                            <w:right w:val="none" w:sz="0" w:space="0" w:color="auto"/>
                          </w:divBdr>
                          <w:divsChild>
                            <w:div w:id="180436369">
                              <w:marLeft w:val="0"/>
                              <w:marRight w:val="0"/>
                              <w:marTop w:val="0"/>
                              <w:marBottom w:val="0"/>
                              <w:divBdr>
                                <w:top w:val="none" w:sz="0" w:space="0" w:color="auto"/>
                                <w:left w:val="none" w:sz="0" w:space="0" w:color="auto"/>
                                <w:bottom w:val="none" w:sz="0" w:space="0" w:color="auto"/>
                                <w:right w:val="none" w:sz="0" w:space="0" w:color="auto"/>
                              </w:divBdr>
                            </w:div>
                            <w:div w:id="1031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6228">
                  <w:marLeft w:val="-420"/>
                  <w:marRight w:val="0"/>
                  <w:marTop w:val="0"/>
                  <w:marBottom w:val="0"/>
                  <w:divBdr>
                    <w:top w:val="none" w:sz="0" w:space="0" w:color="auto"/>
                    <w:left w:val="none" w:sz="0" w:space="0" w:color="auto"/>
                    <w:bottom w:val="none" w:sz="0" w:space="0" w:color="auto"/>
                    <w:right w:val="none" w:sz="0" w:space="0" w:color="auto"/>
                  </w:divBdr>
                  <w:divsChild>
                    <w:div w:id="1722943041">
                      <w:marLeft w:val="0"/>
                      <w:marRight w:val="0"/>
                      <w:marTop w:val="0"/>
                      <w:marBottom w:val="0"/>
                      <w:divBdr>
                        <w:top w:val="none" w:sz="0" w:space="0" w:color="auto"/>
                        <w:left w:val="none" w:sz="0" w:space="0" w:color="auto"/>
                        <w:bottom w:val="none" w:sz="0" w:space="0" w:color="auto"/>
                        <w:right w:val="none" w:sz="0" w:space="0" w:color="auto"/>
                      </w:divBdr>
                      <w:divsChild>
                        <w:div w:id="1648703184">
                          <w:marLeft w:val="0"/>
                          <w:marRight w:val="0"/>
                          <w:marTop w:val="0"/>
                          <w:marBottom w:val="0"/>
                          <w:divBdr>
                            <w:top w:val="none" w:sz="0" w:space="0" w:color="auto"/>
                            <w:left w:val="none" w:sz="0" w:space="0" w:color="auto"/>
                            <w:bottom w:val="none" w:sz="0" w:space="0" w:color="auto"/>
                            <w:right w:val="none" w:sz="0" w:space="0" w:color="auto"/>
                          </w:divBdr>
                          <w:divsChild>
                            <w:div w:id="1979261677">
                              <w:marLeft w:val="0"/>
                              <w:marRight w:val="0"/>
                              <w:marTop w:val="0"/>
                              <w:marBottom w:val="0"/>
                              <w:divBdr>
                                <w:top w:val="none" w:sz="0" w:space="0" w:color="auto"/>
                                <w:left w:val="none" w:sz="0" w:space="0" w:color="auto"/>
                                <w:bottom w:val="none" w:sz="0" w:space="0" w:color="auto"/>
                                <w:right w:val="none" w:sz="0" w:space="0" w:color="auto"/>
                              </w:divBdr>
                            </w:div>
                            <w:div w:id="17360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9951">
                  <w:marLeft w:val="-420"/>
                  <w:marRight w:val="0"/>
                  <w:marTop w:val="0"/>
                  <w:marBottom w:val="0"/>
                  <w:divBdr>
                    <w:top w:val="none" w:sz="0" w:space="0" w:color="auto"/>
                    <w:left w:val="none" w:sz="0" w:space="0" w:color="auto"/>
                    <w:bottom w:val="none" w:sz="0" w:space="0" w:color="auto"/>
                    <w:right w:val="none" w:sz="0" w:space="0" w:color="auto"/>
                  </w:divBdr>
                  <w:divsChild>
                    <w:div w:id="162933455">
                      <w:marLeft w:val="0"/>
                      <w:marRight w:val="0"/>
                      <w:marTop w:val="0"/>
                      <w:marBottom w:val="0"/>
                      <w:divBdr>
                        <w:top w:val="none" w:sz="0" w:space="0" w:color="auto"/>
                        <w:left w:val="none" w:sz="0" w:space="0" w:color="auto"/>
                        <w:bottom w:val="none" w:sz="0" w:space="0" w:color="auto"/>
                        <w:right w:val="none" w:sz="0" w:space="0" w:color="auto"/>
                      </w:divBdr>
                      <w:divsChild>
                        <w:div w:id="1127240870">
                          <w:marLeft w:val="0"/>
                          <w:marRight w:val="0"/>
                          <w:marTop w:val="0"/>
                          <w:marBottom w:val="0"/>
                          <w:divBdr>
                            <w:top w:val="none" w:sz="0" w:space="0" w:color="auto"/>
                            <w:left w:val="none" w:sz="0" w:space="0" w:color="auto"/>
                            <w:bottom w:val="none" w:sz="0" w:space="0" w:color="auto"/>
                            <w:right w:val="none" w:sz="0" w:space="0" w:color="auto"/>
                          </w:divBdr>
                          <w:divsChild>
                            <w:div w:id="1706831053">
                              <w:marLeft w:val="0"/>
                              <w:marRight w:val="0"/>
                              <w:marTop w:val="0"/>
                              <w:marBottom w:val="0"/>
                              <w:divBdr>
                                <w:top w:val="none" w:sz="0" w:space="0" w:color="auto"/>
                                <w:left w:val="none" w:sz="0" w:space="0" w:color="auto"/>
                                <w:bottom w:val="none" w:sz="0" w:space="0" w:color="auto"/>
                                <w:right w:val="none" w:sz="0" w:space="0" w:color="auto"/>
                              </w:divBdr>
                            </w:div>
                            <w:div w:id="14976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06672">
                  <w:marLeft w:val="-420"/>
                  <w:marRight w:val="0"/>
                  <w:marTop w:val="0"/>
                  <w:marBottom w:val="0"/>
                  <w:divBdr>
                    <w:top w:val="none" w:sz="0" w:space="0" w:color="auto"/>
                    <w:left w:val="none" w:sz="0" w:space="0" w:color="auto"/>
                    <w:bottom w:val="none" w:sz="0" w:space="0" w:color="auto"/>
                    <w:right w:val="none" w:sz="0" w:space="0" w:color="auto"/>
                  </w:divBdr>
                  <w:divsChild>
                    <w:div w:id="321861865">
                      <w:marLeft w:val="0"/>
                      <w:marRight w:val="0"/>
                      <w:marTop w:val="0"/>
                      <w:marBottom w:val="0"/>
                      <w:divBdr>
                        <w:top w:val="none" w:sz="0" w:space="0" w:color="auto"/>
                        <w:left w:val="none" w:sz="0" w:space="0" w:color="auto"/>
                        <w:bottom w:val="none" w:sz="0" w:space="0" w:color="auto"/>
                        <w:right w:val="none" w:sz="0" w:space="0" w:color="auto"/>
                      </w:divBdr>
                      <w:divsChild>
                        <w:div w:id="512379966">
                          <w:marLeft w:val="0"/>
                          <w:marRight w:val="0"/>
                          <w:marTop w:val="0"/>
                          <w:marBottom w:val="0"/>
                          <w:divBdr>
                            <w:top w:val="none" w:sz="0" w:space="0" w:color="auto"/>
                            <w:left w:val="none" w:sz="0" w:space="0" w:color="auto"/>
                            <w:bottom w:val="none" w:sz="0" w:space="0" w:color="auto"/>
                            <w:right w:val="none" w:sz="0" w:space="0" w:color="auto"/>
                          </w:divBdr>
                          <w:divsChild>
                            <w:div w:id="1776512431">
                              <w:marLeft w:val="0"/>
                              <w:marRight w:val="0"/>
                              <w:marTop w:val="0"/>
                              <w:marBottom w:val="0"/>
                              <w:divBdr>
                                <w:top w:val="none" w:sz="0" w:space="0" w:color="auto"/>
                                <w:left w:val="none" w:sz="0" w:space="0" w:color="auto"/>
                                <w:bottom w:val="none" w:sz="0" w:space="0" w:color="auto"/>
                                <w:right w:val="none" w:sz="0" w:space="0" w:color="auto"/>
                              </w:divBdr>
                            </w:div>
                            <w:div w:id="215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35683">
                  <w:marLeft w:val="-420"/>
                  <w:marRight w:val="0"/>
                  <w:marTop w:val="0"/>
                  <w:marBottom w:val="0"/>
                  <w:divBdr>
                    <w:top w:val="none" w:sz="0" w:space="0" w:color="auto"/>
                    <w:left w:val="none" w:sz="0" w:space="0" w:color="auto"/>
                    <w:bottom w:val="none" w:sz="0" w:space="0" w:color="auto"/>
                    <w:right w:val="none" w:sz="0" w:space="0" w:color="auto"/>
                  </w:divBdr>
                  <w:divsChild>
                    <w:div w:id="1408185702">
                      <w:marLeft w:val="0"/>
                      <w:marRight w:val="0"/>
                      <w:marTop w:val="0"/>
                      <w:marBottom w:val="0"/>
                      <w:divBdr>
                        <w:top w:val="none" w:sz="0" w:space="0" w:color="auto"/>
                        <w:left w:val="none" w:sz="0" w:space="0" w:color="auto"/>
                        <w:bottom w:val="none" w:sz="0" w:space="0" w:color="auto"/>
                        <w:right w:val="none" w:sz="0" w:space="0" w:color="auto"/>
                      </w:divBdr>
                      <w:divsChild>
                        <w:div w:id="1291520403">
                          <w:marLeft w:val="0"/>
                          <w:marRight w:val="0"/>
                          <w:marTop w:val="0"/>
                          <w:marBottom w:val="0"/>
                          <w:divBdr>
                            <w:top w:val="none" w:sz="0" w:space="0" w:color="auto"/>
                            <w:left w:val="none" w:sz="0" w:space="0" w:color="auto"/>
                            <w:bottom w:val="none" w:sz="0" w:space="0" w:color="auto"/>
                            <w:right w:val="none" w:sz="0" w:space="0" w:color="auto"/>
                          </w:divBdr>
                          <w:divsChild>
                            <w:div w:id="2010669738">
                              <w:marLeft w:val="0"/>
                              <w:marRight w:val="0"/>
                              <w:marTop w:val="0"/>
                              <w:marBottom w:val="0"/>
                              <w:divBdr>
                                <w:top w:val="none" w:sz="0" w:space="0" w:color="auto"/>
                                <w:left w:val="none" w:sz="0" w:space="0" w:color="auto"/>
                                <w:bottom w:val="none" w:sz="0" w:space="0" w:color="auto"/>
                                <w:right w:val="none" w:sz="0" w:space="0" w:color="auto"/>
                              </w:divBdr>
                            </w:div>
                            <w:div w:id="7820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4152">
                  <w:marLeft w:val="-420"/>
                  <w:marRight w:val="0"/>
                  <w:marTop w:val="0"/>
                  <w:marBottom w:val="0"/>
                  <w:divBdr>
                    <w:top w:val="none" w:sz="0" w:space="0" w:color="auto"/>
                    <w:left w:val="none" w:sz="0" w:space="0" w:color="auto"/>
                    <w:bottom w:val="none" w:sz="0" w:space="0" w:color="auto"/>
                    <w:right w:val="none" w:sz="0" w:space="0" w:color="auto"/>
                  </w:divBdr>
                  <w:divsChild>
                    <w:div w:id="1694526052">
                      <w:marLeft w:val="0"/>
                      <w:marRight w:val="0"/>
                      <w:marTop w:val="0"/>
                      <w:marBottom w:val="0"/>
                      <w:divBdr>
                        <w:top w:val="none" w:sz="0" w:space="0" w:color="auto"/>
                        <w:left w:val="none" w:sz="0" w:space="0" w:color="auto"/>
                        <w:bottom w:val="none" w:sz="0" w:space="0" w:color="auto"/>
                        <w:right w:val="none" w:sz="0" w:space="0" w:color="auto"/>
                      </w:divBdr>
                      <w:divsChild>
                        <w:div w:id="986327479">
                          <w:marLeft w:val="0"/>
                          <w:marRight w:val="0"/>
                          <w:marTop w:val="0"/>
                          <w:marBottom w:val="0"/>
                          <w:divBdr>
                            <w:top w:val="none" w:sz="0" w:space="0" w:color="auto"/>
                            <w:left w:val="none" w:sz="0" w:space="0" w:color="auto"/>
                            <w:bottom w:val="none" w:sz="0" w:space="0" w:color="auto"/>
                            <w:right w:val="none" w:sz="0" w:space="0" w:color="auto"/>
                          </w:divBdr>
                          <w:divsChild>
                            <w:div w:id="2097702909">
                              <w:marLeft w:val="0"/>
                              <w:marRight w:val="0"/>
                              <w:marTop w:val="0"/>
                              <w:marBottom w:val="0"/>
                              <w:divBdr>
                                <w:top w:val="none" w:sz="0" w:space="0" w:color="auto"/>
                                <w:left w:val="none" w:sz="0" w:space="0" w:color="auto"/>
                                <w:bottom w:val="none" w:sz="0" w:space="0" w:color="auto"/>
                                <w:right w:val="none" w:sz="0" w:space="0" w:color="auto"/>
                              </w:divBdr>
                            </w:div>
                            <w:div w:id="21394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8432">
                  <w:marLeft w:val="-420"/>
                  <w:marRight w:val="0"/>
                  <w:marTop w:val="0"/>
                  <w:marBottom w:val="0"/>
                  <w:divBdr>
                    <w:top w:val="none" w:sz="0" w:space="0" w:color="auto"/>
                    <w:left w:val="none" w:sz="0" w:space="0" w:color="auto"/>
                    <w:bottom w:val="none" w:sz="0" w:space="0" w:color="auto"/>
                    <w:right w:val="none" w:sz="0" w:space="0" w:color="auto"/>
                  </w:divBdr>
                  <w:divsChild>
                    <w:div w:id="1909918328">
                      <w:marLeft w:val="0"/>
                      <w:marRight w:val="0"/>
                      <w:marTop w:val="0"/>
                      <w:marBottom w:val="0"/>
                      <w:divBdr>
                        <w:top w:val="none" w:sz="0" w:space="0" w:color="auto"/>
                        <w:left w:val="none" w:sz="0" w:space="0" w:color="auto"/>
                        <w:bottom w:val="none" w:sz="0" w:space="0" w:color="auto"/>
                        <w:right w:val="none" w:sz="0" w:space="0" w:color="auto"/>
                      </w:divBdr>
                      <w:divsChild>
                        <w:div w:id="1255355595">
                          <w:marLeft w:val="0"/>
                          <w:marRight w:val="0"/>
                          <w:marTop w:val="0"/>
                          <w:marBottom w:val="0"/>
                          <w:divBdr>
                            <w:top w:val="none" w:sz="0" w:space="0" w:color="auto"/>
                            <w:left w:val="none" w:sz="0" w:space="0" w:color="auto"/>
                            <w:bottom w:val="none" w:sz="0" w:space="0" w:color="auto"/>
                            <w:right w:val="none" w:sz="0" w:space="0" w:color="auto"/>
                          </w:divBdr>
                          <w:divsChild>
                            <w:div w:id="490365556">
                              <w:marLeft w:val="0"/>
                              <w:marRight w:val="0"/>
                              <w:marTop w:val="0"/>
                              <w:marBottom w:val="0"/>
                              <w:divBdr>
                                <w:top w:val="none" w:sz="0" w:space="0" w:color="auto"/>
                                <w:left w:val="none" w:sz="0" w:space="0" w:color="auto"/>
                                <w:bottom w:val="none" w:sz="0" w:space="0" w:color="auto"/>
                                <w:right w:val="none" w:sz="0" w:space="0" w:color="auto"/>
                              </w:divBdr>
                            </w:div>
                            <w:div w:id="430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054391">
      <w:bodyDiv w:val="1"/>
      <w:marLeft w:val="0"/>
      <w:marRight w:val="0"/>
      <w:marTop w:val="0"/>
      <w:marBottom w:val="0"/>
      <w:divBdr>
        <w:top w:val="none" w:sz="0" w:space="0" w:color="auto"/>
        <w:left w:val="none" w:sz="0" w:space="0" w:color="auto"/>
        <w:bottom w:val="none" w:sz="0" w:space="0" w:color="auto"/>
        <w:right w:val="none" w:sz="0" w:space="0" w:color="auto"/>
      </w:divBdr>
    </w:div>
    <w:div w:id="1463304091">
      <w:bodyDiv w:val="1"/>
      <w:marLeft w:val="0"/>
      <w:marRight w:val="0"/>
      <w:marTop w:val="0"/>
      <w:marBottom w:val="0"/>
      <w:divBdr>
        <w:top w:val="none" w:sz="0" w:space="0" w:color="auto"/>
        <w:left w:val="none" w:sz="0" w:space="0" w:color="auto"/>
        <w:bottom w:val="none" w:sz="0" w:space="0" w:color="auto"/>
        <w:right w:val="none" w:sz="0" w:space="0" w:color="auto"/>
      </w:divBdr>
    </w:div>
    <w:div w:id="1525513030">
      <w:bodyDiv w:val="1"/>
      <w:marLeft w:val="0"/>
      <w:marRight w:val="0"/>
      <w:marTop w:val="0"/>
      <w:marBottom w:val="0"/>
      <w:divBdr>
        <w:top w:val="none" w:sz="0" w:space="0" w:color="auto"/>
        <w:left w:val="none" w:sz="0" w:space="0" w:color="auto"/>
        <w:bottom w:val="none" w:sz="0" w:space="0" w:color="auto"/>
        <w:right w:val="none" w:sz="0" w:space="0" w:color="auto"/>
      </w:divBdr>
    </w:div>
    <w:div w:id="1630476185">
      <w:bodyDiv w:val="1"/>
      <w:marLeft w:val="0"/>
      <w:marRight w:val="0"/>
      <w:marTop w:val="0"/>
      <w:marBottom w:val="0"/>
      <w:divBdr>
        <w:top w:val="none" w:sz="0" w:space="0" w:color="auto"/>
        <w:left w:val="none" w:sz="0" w:space="0" w:color="auto"/>
        <w:bottom w:val="none" w:sz="0" w:space="0" w:color="auto"/>
        <w:right w:val="none" w:sz="0" w:space="0" w:color="auto"/>
      </w:divBdr>
    </w:div>
    <w:div w:id="1950310937">
      <w:bodyDiv w:val="1"/>
      <w:marLeft w:val="0"/>
      <w:marRight w:val="0"/>
      <w:marTop w:val="0"/>
      <w:marBottom w:val="0"/>
      <w:divBdr>
        <w:top w:val="none" w:sz="0" w:space="0" w:color="auto"/>
        <w:left w:val="none" w:sz="0" w:space="0" w:color="auto"/>
        <w:bottom w:val="none" w:sz="0" w:space="0" w:color="auto"/>
        <w:right w:val="none" w:sz="0" w:space="0" w:color="auto"/>
      </w:divBdr>
      <w:divsChild>
        <w:div w:id="789782925">
          <w:marLeft w:val="-420"/>
          <w:marRight w:val="0"/>
          <w:marTop w:val="0"/>
          <w:marBottom w:val="0"/>
          <w:divBdr>
            <w:top w:val="none" w:sz="0" w:space="0" w:color="auto"/>
            <w:left w:val="none" w:sz="0" w:space="0" w:color="auto"/>
            <w:bottom w:val="none" w:sz="0" w:space="0" w:color="auto"/>
            <w:right w:val="none" w:sz="0" w:space="0" w:color="auto"/>
          </w:divBdr>
          <w:divsChild>
            <w:div w:id="1807896102">
              <w:marLeft w:val="0"/>
              <w:marRight w:val="0"/>
              <w:marTop w:val="0"/>
              <w:marBottom w:val="0"/>
              <w:divBdr>
                <w:top w:val="none" w:sz="0" w:space="0" w:color="auto"/>
                <w:left w:val="none" w:sz="0" w:space="0" w:color="auto"/>
                <w:bottom w:val="none" w:sz="0" w:space="0" w:color="auto"/>
                <w:right w:val="none" w:sz="0" w:space="0" w:color="auto"/>
              </w:divBdr>
              <w:divsChild>
                <w:div w:id="1083188513">
                  <w:marLeft w:val="0"/>
                  <w:marRight w:val="0"/>
                  <w:marTop w:val="0"/>
                  <w:marBottom w:val="0"/>
                  <w:divBdr>
                    <w:top w:val="none" w:sz="0" w:space="0" w:color="auto"/>
                    <w:left w:val="none" w:sz="0" w:space="0" w:color="auto"/>
                    <w:bottom w:val="none" w:sz="0" w:space="0" w:color="auto"/>
                    <w:right w:val="none" w:sz="0" w:space="0" w:color="auto"/>
                  </w:divBdr>
                  <w:divsChild>
                    <w:div w:id="881401623">
                      <w:marLeft w:val="0"/>
                      <w:marRight w:val="0"/>
                      <w:marTop w:val="0"/>
                      <w:marBottom w:val="0"/>
                      <w:divBdr>
                        <w:top w:val="none" w:sz="0" w:space="0" w:color="auto"/>
                        <w:left w:val="none" w:sz="0" w:space="0" w:color="auto"/>
                        <w:bottom w:val="none" w:sz="0" w:space="0" w:color="auto"/>
                        <w:right w:val="none" w:sz="0" w:space="0" w:color="auto"/>
                      </w:divBdr>
                    </w:div>
                    <w:div w:id="1285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47089">
          <w:marLeft w:val="-420"/>
          <w:marRight w:val="0"/>
          <w:marTop w:val="0"/>
          <w:marBottom w:val="0"/>
          <w:divBdr>
            <w:top w:val="none" w:sz="0" w:space="0" w:color="auto"/>
            <w:left w:val="none" w:sz="0" w:space="0" w:color="auto"/>
            <w:bottom w:val="none" w:sz="0" w:space="0" w:color="auto"/>
            <w:right w:val="none" w:sz="0" w:space="0" w:color="auto"/>
          </w:divBdr>
          <w:divsChild>
            <w:div w:id="1245383293">
              <w:marLeft w:val="0"/>
              <w:marRight w:val="0"/>
              <w:marTop w:val="0"/>
              <w:marBottom w:val="0"/>
              <w:divBdr>
                <w:top w:val="none" w:sz="0" w:space="0" w:color="auto"/>
                <w:left w:val="none" w:sz="0" w:space="0" w:color="auto"/>
                <w:bottom w:val="none" w:sz="0" w:space="0" w:color="auto"/>
                <w:right w:val="none" w:sz="0" w:space="0" w:color="auto"/>
              </w:divBdr>
              <w:divsChild>
                <w:div w:id="84157351">
                  <w:marLeft w:val="0"/>
                  <w:marRight w:val="0"/>
                  <w:marTop w:val="0"/>
                  <w:marBottom w:val="0"/>
                  <w:divBdr>
                    <w:top w:val="none" w:sz="0" w:space="0" w:color="auto"/>
                    <w:left w:val="none" w:sz="0" w:space="0" w:color="auto"/>
                    <w:bottom w:val="none" w:sz="0" w:space="0" w:color="auto"/>
                    <w:right w:val="none" w:sz="0" w:space="0" w:color="auto"/>
                  </w:divBdr>
                  <w:divsChild>
                    <w:div w:id="962662446">
                      <w:marLeft w:val="0"/>
                      <w:marRight w:val="0"/>
                      <w:marTop w:val="0"/>
                      <w:marBottom w:val="0"/>
                      <w:divBdr>
                        <w:top w:val="none" w:sz="0" w:space="0" w:color="auto"/>
                        <w:left w:val="none" w:sz="0" w:space="0" w:color="auto"/>
                        <w:bottom w:val="none" w:sz="0" w:space="0" w:color="auto"/>
                        <w:right w:val="none" w:sz="0" w:space="0" w:color="auto"/>
                      </w:divBdr>
                    </w:div>
                    <w:div w:id="12039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2.1015921" TargetMode="External"/><Relationship Id="rId18" Type="http://schemas.openxmlformats.org/officeDocument/2006/relationships/hyperlink" Target="https://doi.org/10.1002/9781119549666.ch6" TargetMode="External"/><Relationship Id="rId26" Type="http://schemas.openxmlformats.org/officeDocument/2006/relationships/hyperlink" Target="https://doi.org/10.32479/irmm.13526" TargetMode="External"/><Relationship Id="rId39" Type="http://schemas.microsoft.com/office/2011/relationships/people" Target="people.xml"/><Relationship Id="rId21" Type="http://schemas.openxmlformats.org/officeDocument/2006/relationships/hyperlink" Target="https://files.eric.ed.gov/fulltext/ED638273"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doi.org/10.30574/wjarr.2023.18.2.0776" TargetMode="External"/><Relationship Id="rId25" Type="http://schemas.openxmlformats.org/officeDocument/2006/relationships/hyperlink" Target="https://doi.org/10.1016/j.jretconser.2019.10193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528008X.2020.1802391" TargetMode="External"/><Relationship Id="rId20" Type="http://schemas.openxmlformats.org/officeDocument/2006/relationships/hyperlink" Target="https://doi:10.1088/1742-6596/1835/1/012097" TargetMode="External"/><Relationship Id="rId29" Type="http://schemas.openxmlformats.org/officeDocument/2006/relationships/hyperlink" Target="https://doi.org/10.4018/979-8-3693-7989-9.ch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doi.org/10.1080/09585192.2018.142401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bpi/aoller/v1/623" TargetMode="External"/><Relationship Id="rId23" Type="http://schemas.openxmlformats.org/officeDocument/2006/relationships/hyperlink" Target="https://doi.org/10.14456/ijmmt.2023.4" TargetMode="External"/><Relationship Id="rId28" Type="http://schemas.openxmlformats.org/officeDocument/2006/relationships/hyperlink" Target="https://doi:10.5539/ies.v17n1p77" TargetMode="External"/><Relationship Id="rId36"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yperlink" Target="https://doi.org/10.21776/ub.jam.2023.021.04.01" TargetMode="External"/><Relationship Id="rId31" Type="http://schemas.openxmlformats.org/officeDocument/2006/relationships/hyperlink" Target="https://doi.org/10.5465/amproc.2023.17145"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5860/LLM.V34I2.7404" TargetMode="External"/><Relationship Id="rId22" Type="http://schemas.openxmlformats.org/officeDocument/2006/relationships/hyperlink" Target="https://doi.org/10.3390/su12062340" TargetMode="External"/><Relationship Id="rId27" Type="http://schemas.openxmlformats.org/officeDocument/2006/relationships/hyperlink" Target="https://doi.org/10.1108/JMD-02-2018-0055" TargetMode="External"/><Relationship Id="rId30" Type="http://schemas.openxmlformats.org/officeDocument/2006/relationships/hyperlink" Target="https://doi.org/10.70175/hclpress.2024.4" TargetMode="External"/><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1BBCD-2BEC-4348-AAD4-F163D458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9213</Words>
  <Characters>52518</Characters>
  <Application>Microsoft Office Word</Application>
  <DocSecurity>0</DocSecurity>
  <Lines>437</Lines>
  <Paragraphs>123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2025-05-24T08:05:00Z</cp:lastPrinted>
  <dcterms:created xsi:type="dcterms:W3CDTF">2025-07-22T05:33:00Z</dcterms:created>
  <dcterms:modified xsi:type="dcterms:W3CDTF">2025-07-22T05:33:00Z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7a8f1fbf-1e74-4818-8985-e9bf3265ed99</vt:lpwstr>
  </property>
</Properties>
</file>