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780D05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780D05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780D05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780D05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0D0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780D05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1AADF1D9" w:rsidR="0000007A" w:rsidRPr="00780D05" w:rsidRDefault="0031096D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780D05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New Horizons of Science, Technology and Culture</w:t>
              </w:r>
            </w:hyperlink>
          </w:p>
        </w:tc>
      </w:tr>
      <w:tr w:rsidR="0000007A" w:rsidRPr="00780D05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780D05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0D05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3BCD842D" w:rsidR="0000007A" w:rsidRPr="00780D05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780D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780D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780D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AD525E" w:rsidRPr="00780D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6070</w:t>
            </w:r>
          </w:p>
        </w:tc>
      </w:tr>
      <w:tr w:rsidR="0000007A" w:rsidRPr="00780D05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780D05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0D0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78A7F74A" w:rsidR="0000007A" w:rsidRPr="00780D05" w:rsidRDefault="0050030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780D05">
              <w:rPr>
                <w:rFonts w:ascii="Arial" w:hAnsi="Arial" w:cs="Arial"/>
                <w:b/>
                <w:sz w:val="20"/>
                <w:szCs w:val="20"/>
                <w:lang w:val="en-GB"/>
              </w:rPr>
              <w:t>Microwave Absorption and Shielding Mechanisms in Micro-cellular Foamed Conductive Composites</w:t>
            </w:r>
          </w:p>
        </w:tc>
      </w:tr>
      <w:tr w:rsidR="00CF0BBB" w:rsidRPr="00780D05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780D05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0D05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52871D25" w:rsidR="00CF0BBB" w:rsidRPr="00780D05" w:rsidRDefault="00AD525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0D0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Book </w:t>
            </w:r>
            <w:r w:rsidR="000B56FE" w:rsidRPr="00780D05">
              <w:rPr>
                <w:rFonts w:ascii="Arial" w:hAnsi="Arial" w:cs="Arial"/>
                <w:b/>
                <w:sz w:val="20"/>
                <w:szCs w:val="20"/>
                <w:lang w:val="en-GB"/>
              </w:rPr>
              <w:t>C</w:t>
            </w:r>
            <w:r w:rsidRPr="00780D05">
              <w:rPr>
                <w:rFonts w:ascii="Arial" w:hAnsi="Arial" w:cs="Arial"/>
                <w:b/>
                <w:sz w:val="20"/>
                <w:szCs w:val="20"/>
                <w:lang w:val="en-GB"/>
              </w:rPr>
              <w:t>hapter</w:t>
            </w:r>
          </w:p>
        </w:tc>
      </w:tr>
    </w:tbl>
    <w:p w14:paraId="45F5983C" w14:textId="77777777" w:rsidR="00037D52" w:rsidRPr="00780D05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780D05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599C49" w14:textId="77777777" w:rsidR="00626025" w:rsidRPr="00780D05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37E43B60" w14:textId="77777777" w:rsidR="0086369B" w:rsidRPr="00780D05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780D05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780D05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780D05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780D05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780D05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780D05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780D05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2B189CED" w:rsidR="00E03C32" w:rsidRDefault="00546E23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546E2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Micro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="007D7EE7" w:rsidRPr="007D7EE7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1(1), 86-101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="007D7EE7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2021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2EFE2567" w:rsidR="00E03C32" w:rsidRPr="007B54A4" w:rsidRDefault="005757CF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Available:</w:t>
                  </w:r>
                  <w:r w:rsidR="007D7EE7" w:rsidRPr="007D7EE7">
                    <w:t xml:space="preserve"> </w:t>
                  </w:r>
                  <w:hyperlink r:id="rId8" w:history="1">
                    <w:r w:rsidR="007D7EE7" w:rsidRPr="00427932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https://doi.org/10.3390/micro1010007</w:t>
                    </w:r>
                  </w:hyperlink>
                  <w:r w:rsidR="007D7EE7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780D05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780D05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780D05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780D05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780D0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80D05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780D05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780D0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780D05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780D0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780D0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80D05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780D05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D05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780D05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780D0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780D05">
              <w:rPr>
                <w:rFonts w:ascii="Arial" w:hAnsi="Arial" w:cs="Arial"/>
                <w:lang w:val="en-GB"/>
              </w:rPr>
              <w:t>Author’s Feedback</w:t>
            </w:r>
            <w:r w:rsidRPr="00780D05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780D05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E24EAD" w:rsidRPr="00780D05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E24EAD" w:rsidRPr="00780D05" w:rsidRDefault="00E24EAD" w:rsidP="00E24EA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0D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E24EAD" w:rsidRPr="00780D05" w:rsidRDefault="00E24EAD" w:rsidP="00E24EAD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9D5D87B" w14:textId="77777777" w:rsidR="00E24EAD" w:rsidRPr="00780D05" w:rsidRDefault="00E24EAD" w:rsidP="00E24EAD">
            <w:pPr>
              <w:pStyle w:val="ListParagraph"/>
              <w:ind w:left="0"/>
              <w:rPr>
                <w:rFonts w:ascii="Arial" w:eastAsia="SimSun" w:hAnsi="Arial" w:cs="Arial"/>
                <w:sz w:val="20"/>
                <w:szCs w:val="20"/>
              </w:rPr>
            </w:pPr>
            <w:r w:rsidRPr="00780D05">
              <w:rPr>
                <w:rFonts w:ascii="Arial" w:eastAsia="SimSun" w:hAnsi="Arial" w:cs="Arial"/>
                <w:sz w:val="20"/>
                <w:szCs w:val="20"/>
              </w:rPr>
              <w:t>This chapter explores the microwave absorption mechanisms in microcellular foamed conductive composites developed for electromagnetic interference (EMI) shielding applications. A one-dimensional (1D) multilayer electromagnetic model, replicating the structure of microcellular foam, is constructed and validated against previously obtained experimental data from a range of fabricated composite foams.</w:t>
            </w:r>
          </w:p>
          <w:p w14:paraId="0BDEAF5E" w14:textId="77777777" w:rsidR="00E24EAD" w:rsidRPr="00780D05" w:rsidRDefault="00E24EAD" w:rsidP="00E24EAD">
            <w:pPr>
              <w:pStyle w:val="ListParagraph"/>
              <w:ind w:left="0"/>
              <w:rPr>
                <w:rFonts w:ascii="Arial" w:eastAsia="SimSun" w:hAnsi="Arial" w:cs="Arial"/>
                <w:sz w:val="20"/>
                <w:szCs w:val="20"/>
              </w:rPr>
            </w:pPr>
          </w:p>
          <w:p w14:paraId="7DBC9196" w14:textId="78FA63F7" w:rsidR="00E24EAD" w:rsidRPr="00780D05" w:rsidRDefault="00E24EAD" w:rsidP="00E24EA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0D05">
              <w:rPr>
                <w:rFonts w:ascii="Arial" w:eastAsia="SimSun" w:hAnsi="Arial" w:cs="Arial"/>
                <w:sz w:val="20"/>
                <w:szCs w:val="20"/>
              </w:rPr>
              <w:t>The manuscript is important for the scientific community.</w:t>
            </w:r>
          </w:p>
        </w:tc>
        <w:tc>
          <w:tcPr>
            <w:tcW w:w="1523" w:type="pct"/>
          </w:tcPr>
          <w:p w14:paraId="462A339C" w14:textId="77777777" w:rsidR="00E24EAD" w:rsidRPr="00780D05" w:rsidRDefault="00E24EAD" w:rsidP="00E24EA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24EAD" w:rsidRPr="00780D05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E24EAD" w:rsidRPr="00780D05" w:rsidRDefault="00E24EAD" w:rsidP="00E24EA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0D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E24EAD" w:rsidRPr="00780D05" w:rsidRDefault="00E24EAD" w:rsidP="00E24EA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0D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E24EAD" w:rsidRPr="00780D05" w:rsidRDefault="00E24EAD" w:rsidP="00E24EAD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38D9EB20" w:rsidR="00E24EAD" w:rsidRPr="00780D05" w:rsidRDefault="00E24EAD" w:rsidP="00E24EA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0D05">
              <w:rPr>
                <w:rFonts w:ascii="Arial" w:hAnsi="Arial" w:cs="Arial"/>
                <w:sz w:val="20"/>
                <w:szCs w:val="20"/>
              </w:rPr>
              <w:t xml:space="preserve">Yes, title of the </w:t>
            </w:r>
            <w:proofErr w:type="spellStart"/>
            <w:r w:rsidRPr="00780D05">
              <w:rPr>
                <w:rFonts w:ascii="Arial" w:hAnsi="Arial" w:cs="Arial"/>
                <w:sz w:val="20"/>
                <w:szCs w:val="20"/>
              </w:rPr>
              <w:t>artice</w:t>
            </w:r>
            <w:proofErr w:type="spellEnd"/>
            <w:r w:rsidRPr="00780D05">
              <w:rPr>
                <w:rFonts w:ascii="Arial" w:hAnsi="Arial" w:cs="Arial"/>
                <w:sz w:val="20"/>
                <w:szCs w:val="20"/>
              </w:rPr>
              <w:t xml:space="preserve"> is suitable.</w:t>
            </w:r>
          </w:p>
        </w:tc>
        <w:tc>
          <w:tcPr>
            <w:tcW w:w="1523" w:type="pct"/>
          </w:tcPr>
          <w:p w14:paraId="405B6701" w14:textId="77777777" w:rsidR="00E24EAD" w:rsidRPr="00780D05" w:rsidRDefault="00E24EAD" w:rsidP="00E24EA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24EAD" w:rsidRPr="00780D05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E24EAD" w:rsidRPr="00780D05" w:rsidRDefault="00E24EAD" w:rsidP="00E24EAD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780D05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E24EAD" w:rsidRPr="00780D05" w:rsidRDefault="00E24EAD" w:rsidP="00E24EAD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1B1DEFC9" w:rsidR="00E24EAD" w:rsidRPr="00780D05" w:rsidRDefault="00E24EAD" w:rsidP="00E24EA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0D05">
              <w:rPr>
                <w:rFonts w:ascii="Arial" w:hAnsi="Arial" w:cs="Arial"/>
                <w:sz w:val="20"/>
                <w:szCs w:val="20"/>
              </w:rPr>
              <w:t>Yes, abstract of the article is comprehensive.</w:t>
            </w:r>
          </w:p>
        </w:tc>
        <w:tc>
          <w:tcPr>
            <w:tcW w:w="1523" w:type="pct"/>
          </w:tcPr>
          <w:p w14:paraId="1D54B730" w14:textId="77777777" w:rsidR="00E24EAD" w:rsidRPr="00780D05" w:rsidRDefault="00E24EAD" w:rsidP="00E24EA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24EAD" w:rsidRPr="00780D05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E24EAD" w:rsidRPr="00780D05" w:rsidRDefault="00E24EAD" w:rsidP="00E24EA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80D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6684BE98" w14:textId="77777777" w:rsidR="00E24EAD" w:rsidRPr="00780D05" w:rsidRDefault="00E24EAD" w:rsidP="00E24EAD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80D05">
              <w:rPr>
                <w:rFonts w:ascii="Arial" w:hAnsi="Arial" w:cs="Arial"/>
                <w:sz w:val="20"/>
                <w:szCs w:val="20"/>
              </w:rPr>
              <w:t xml:space="preserve">The </w:t>
            </w:r>
            <w:proofErr w:type="spellStart"/>
            <w:r w:rsidRPr="00780D05">
              <w:rPr>
                <w:rFonts w:ascii="Arial" w:hAnsi="Arial" w:cs="Arial"/>
                <w:sz w:val="20"/>
                <w:szCs w:val="20"/>
              </w:rPr>
              <w:t>manscript</w:t>
            </w:r>
            <w:proofErr w:type="spellEnd"/>
            <w:r w:rsidRPr="00780D05">
              <w:rPr>
                <w:rFonts w:ascii="Arial" w:hAnsi="Arial" w:cs="Arial"/>
                <w:sz w:val="20"/>
                <w:szCs w:val="20"/>
              </w:rPr>
              <w:t xml:space="preserve"> is scientifically correct. </w:t>
            </w:r>
          </w:p>
          <w:p w14:paraId="2B5A7721" w14:textId="0D90BF7D" w:rsidR="00E24EAD" w:rsidRPr="00780D05" w:rsidRDefault="00E24EAD" w:rsidP="00E24EA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0D05">
              <w:rPr>
                <w:rFonts w:ascii="Arial" w:hAnsi="Arial" w:cs="Arial"/>
                <w:sz w:val="20"/>
                <w:szCs w:val="20"/>
              </w:rPr>
              <w:t>Author should include related work section to improve the study.</w:t>
            </w:r>
          </w:p>
        </w:tc>
        <w:tc>
          <w:tcPr>
            <w:tcW w:w="1523" w:type="pct"/>
          </w:tcPr>
          <w:p w14:paraId="4898F764" w14:textId="77777777" w:rsidR="00E24EAD" w:rsidRPr="00780D05" w:rsidRDefault="00E24EAD" w:rsidP="00E24EA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24EAD" w:rsidRPr="00780D05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E24EAD" w:rsidRPr="00780D05" w:rsidRDefault="00E24EAD" w:rsidP="00E24EA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0D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E24EAD" w:rsidRPr="00780D05" w:rsidRDefault="00E24EAD" w:rsidP="00E24EA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80D0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050ED1F7" w:rsidR="00E24EAD" w:rsidRPr="00780D05" w:rsidRDefault="00E24EAD" w:rsidP="00E24EA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0D05">
              <w:rPr>
                <w:rFonts w:ascii="Arial" w:hAnsi="Arial" w:cs="Arial"/>
                <w:sz w:val="20"/>
                <w:szCs w:val="20"/>
              </w:rPr>
              <w:t>The references are sufficient and recent.</w:t>
            </w:r>
          </w:p>
        </w:tc>
        <w:tc>
          <w:tcPr>
            <w:tcW w:w="1523" w:type="pct"/>
          </w:tcPr>
          <w:p w14:paraId="40220055" w14:textId="77777777" w:rsidR="00E24EAD" w:rsidRPr="00780D05" w:rsidRDefault="00E24EAD" w:rsidP="00E24EA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24EAD" w:rsidRPr="00780D05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E24EAD" w:rsidRPr="00780D05" w:rsidRDefault="00E24EAD" w:rsidP="00E24EA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E24EAD" w:rsidRPr="00780D05" w:rsidRDefault="00E24EAD" w:rsidP="00E24EAD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780D05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E24EAD" w:rsidRPr="00780D05" w:rsidRDefault="00E24EAD" w:rsidP="00E24EA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499A302" w14:textId="77777777" w:rsidR="00E24EAD" w:rsidRPr="00780D05" w:rsidRDefault="00E24EAD" w:rsidP="00E24EAD">
            <w:pPr>
              <w:rPr>
                <w:rFonts w:ascii="Arial" w:hAnsi="Arial" w:cs="Arial"/>
                <w:sz w:val="20"/>
                <w:szCs w:val="20"/>
              </w:rPr>
            </w:pPr>
            <w:r w:rsidRPr="00780D05">
              <w:rPr>
                <w:rFonts w:ascii="Arial" w:hAnsi="Arial" w:cs="Arial"/>
                <w:sz w:val="20"/>
                <w:szCs w:val="20"/>
              </w:rPr>
              <w:t>The English quality of the article is suitable for scholarly communications.</w:t>
            </w:r>
          </w:p>
          <w:p w14:paraId="350F58FF" w14:textId="77777777" w:rsidR="00E24EAD" w:rsidRPr="00780D05" w:rsidRDefault="00E24EAD" w:rsidP="00E24EA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8D5FD3D" w14:textId="77777777" w:rsidR="00E24EAD" w:rsidRPr="00780D05" w:rsidRDefault="00E24EAD" w:rsidP="00E24EA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460D564" w14:textId="77777777" w:rsidR="00E24EAD" w:rsidRPr="00780D05" w:rsidRDefault="00E24EAD" w:rsidP="00E24EA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E24EAD" w:rsidRPr="00780D05" w:rsidRDefault="00E24EAD" w:rsidP="00E24EA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E24EAD" w:rsidRPr="00780D05" w:rsidRDefault="00E24EAD" w:rsidP="00E24EA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E24EAD" w:rsidRPr="00780D05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E24EAD" w:rsidRPr="00780D05" w:rsidRDefault="00E24EAD" w:rsidP="00E24EAD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780D05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780D05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780D05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E24EAD" w:rsidRPr="00780D05" w:rsidRDefault="00E24EAD" w:rsidP="00E24EA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01E73B11" w14:textId="77777777" w:rsidR="00E24EAD" w:rsidRPr="00780D05" w:rsidRDefault="00E24EAD" w:rsidP="00E24EA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ED1B792" w14:textId="77777777" w:rsidR="00E24EAD" w:rsidRPr="00780D05" w:rsidRDefault="00E24EAD" w:rsidP="00E24EA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E7C1EF3" w14:textId="77777777" w:rsidR="00E24EAD" w:rsidRPr="00780D05" w:rsidRDefault="00E24EAD" w:rsidP="00E24EAD">
            <w:pPr>
              <w:rPr>
                <w:rFonts w:ascii="Arial" w:hAnsi="Arial" w:cs="Arial"/>
                <w:sz w:val="20"/>
                <w:szCs w:val="20"/>
              </w:rPr>
            </w:pPr>
            <w:r w:rsidRPr="00780D05">
              <w:rPr>
                <w:rFonts w:ascii="Arial" w:hAnsi="Arial" w:cs="Arial"/>
                <w:sz w:val="20"/>
                <w:szCs w:val="20"/>
              </w:rPr>
              <w:t>Accept Manuscript with minor revision</w:t>
            </w:r>
          </w:p>
          <w:p w14:paraId="15DFD0E8" w14:textId="77777777" w:rsidR="00E24EAD" w:rsidRPr="00780D05" w:rsidRDefault="00E24EAD" w:rsidP="00E24EA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E24EAD" w:rsidRPr="00780D05" w:rsidRDefault="00E24EAD" w:rsidP="00E24EA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780D0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780D0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780D0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780D0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780D0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780D0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780D0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780D0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780D0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Pr="00780D0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Pr="00780D0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780D0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780D0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780D05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780D0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780D05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780D05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780D0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780D05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780D0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780D0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80D05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780D0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780D05">
              <w:rPr>
                <w:rFonts w:ascii="Arial" w:hAnsi="Arial" w:cs="Arial"/>
                <w:lang w:val="en-GB"/>
              </w:rPr>
              <w:t>Author’s comment</w:t>
            </w:r>
            <w:r w:rsidRPr="00780D05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780D05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780D05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780D0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0D0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780D0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780D0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780D05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780D05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780D05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780D0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780D0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780A9F8E" w14:textId="77777777" w:rsidR="00F1171E" w:rsidRPr="00780D05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780D05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780D05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780D0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23B018F2" w14:textId="77777777" w:rsidR="00780D05" w:rsidRPr="00365C3E" w:rsidRDefault="00780D05" w:rsidP="00780D0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65C3E">
        <w:rPr>
          <w:rFonts w:ascii="Arial" w:hAnsi="Arial" w:cs="Arial"/>
          <w:b/>
          <w:u w:val="single"/>
        </w:rPr>
        <w:t>Reviewer details:</w:t>
      </w:r>
    </w:p>
    <w:p w14:paraId="35B9B203" w14:textId="77777777" w:rsidR="00780D05" w:rsidRPr="00365C3E" w:rsidRDefault="00780D05" w:rsidP="00780D05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365C3E">
        <w:rPr>
          <w:rFonts w:ascii="Arial" w:hAnsi="Arial" w:cs="Arial"/>
          <w:b/>
        </w:rPr>
        <w:t xml:space="preserve">Christopher Oluwatobi </w:t>
      </w:r>
      <w:proofErr w:type="spellStart"/>
      <w:r w:rsidRPr="00365C3E">
        <w:rPr>
          <w:rFonts w:ascii="Arial" w:hAnsi="Arial" w:cs="Arial"/>
          <w:b/>
        </w:rPr>
        <w:t>Adeogun</w:t>
      </w:r>
      <w:proofErr w:type="spellEnd"/>
      <w:r w:rsidRPr="00365C3E">
        <w:rPr>
          <w:rFonts w:ascii="Arial" w:hAnsi="Arial" w:cs="Arial"/>
          <w:b/>
        </w:rPr>
        <w:t>, Nigeria</w:t>
      </w:r>
      <w:r w:rsidRPr="00365C3E">
        <w:rPr>
          <w:rFonts w:ascii="Arial" w:hAnsi="Arial" w:cs="Arial"/>
          <w:b/>
        </w:rPr>
        <w:tab/>
      </w:r>
    </w:p>
    <w:p w14:paraId="3C0064F6" w14:textId="77777777" w:rsidR="00780D05" w:rsidRPr="00780D05" w:rsidRDefault="00780D05">
      <w:pPr>
        <w:rPr>
          <w:rFonts w:ascii="Arial" w:hAnsi="Arial" w:cs="Arial"/>
          <w:b/>
          <w:sz w:val="20"/>
          <w:szCs w:val="20"/>
        </w:rPr>
      </w:pPr>
    </w:p>
    <w:sectPr w:rsidR="00780D05" w:rsidRPr="00780D05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70821" w14:textId="77777777" w:rsidR="00634C6F" w:rsidRPr="0000007A" w:rsidRDefault="00634C6F" w:rsidP="0099583E">
      <w:r>
        <w:separator/>
      </w:r>
    </w:p>
  </w:endnote>
  <w:endnote w:type="continuationSeparator" w:id="0">
    <w:p w14:paraId="32F8BEDA" w14:textId="77777777" w:rsidR="00634C6F" w:rsidRPr="0000007A" w:rsidRDefault="00634C6F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82E31" w14:textId="77777777" w:rsidR="00634C6F" w:rsidRPr="0000007A" w:rsidRDefault="00634C6F" w:rsidP="0099583E">
      <w:r>
        <w:separator/>
      </w:r>
    </w:p>
  </w:footnote>
  <w:footnote w:type="continuationSeparator" w:id="0">
    <w:p w14:paraId="7368F949" w14:textId="77777777" w:rsidR="00634C6F" w:rsidRPr="0000007A" w:rsidRDefault="00634C6F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82351941">
    <w:abstractNumId w:val="3"/>
  </w:num>
  <w:num w:numId="2" w16cid:durableId="1625424429">
    <w:abstractNumId w:val="6"/>
  </w:num>
  <w:num w:numId="3" w16cid:durableId="1053309435">
    <w:abstractNumId w:val="5"/>
  </w:num>
  <w:num w:numId="4" w16cid:durableId="1211308873">
    <w:abstractNumId w:val="7"/>
  </w:num>
  <w:num w:numId="5" w16cid:durableId="305822085">
    <w:abstractNumId w:val="4"/>
  </w:num>
  <w:num w:numId="6" w16cid:durableId="651176957">
    <w:abstractNumId w:val="0"/>
  </w:num>
  <w:num w:numId="7" w16cid:durableId="481237425">
    <w:abstractNumId w:val="1"/>
  </w:num>
  <w:num w:numId="8" w16cid:durableId="1911647925">
    <w:abstractNumId w:val="9"/>
  </w:num>
  <w:num w:numId="9" w16cid:durableId="887842805">
    <w:abstractNumId w:val="8"/>
  </w:num>
  <w:num w:numId="10" w16cid:durableId="1954895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56FE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A04"/>
    <w:rsid w:val="002E6D86"/>
    <w:rsid w:val="002E7787"/>
    <w:rsid w:val="002F15C8"/>
    <w:rsid w:val="002F6935"/>
    <w:rsid w:val="0031096D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1988"/>
    <w:rsid w:val="004D2E36"/>
    <w:rsid w:val="004E08E3"/>
    <w:rsid w:val="004E1D1A"/>
    <w:rsid w:val="004E4915"/>
    <w:rsid w:val="004F741F"/>
    <w:rsid w:val="004F78F5"/>
    <w:rsid w:val="004F7BF2"/>
    <w:rsid w:val="00500307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2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34C6F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0D05"/>
    <w:rsid w:val="00781D07"/>
    <w:rsid w:val="007A62F8"/>
    <w:rsid w:val="007B1099"/>
    <w:rsid w:val="007B54A4"/>
    <w:rsid w:val="007C6CDF"/>
    <w:rsid w:val="007D0246"/>
    <w:rsid w:val="007D7EE7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36EBE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525E"/>
    <w:rsid w:val="00AD6C51"/>
    <w:rsid w:val="00AE0E9B"/>
    <w:rsid w:val="00AE495D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62E2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DF0C24"/>
    <w:rsid w:val="00E03C32"/>
    <w:rsid w:val="00E24EAD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2238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763F5"/>
    <w:rsid w:val="00F80C14"/>
    <w:rsid w:val="00F96F54"/>
    <w:rsid w:val="00F978B8"/>
    <w:rsid w:val="00F97FD5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qFormat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80D0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micro101000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new-horizons-of-science-technology-and-culture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2772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115</cp:revision>
  <dcterms:created xsi:type="dcterms:W3CDTF">2023-08-30T09:21:00Z</dcterms:created>
  <dcterms:modified xsi:type="dcterms:W3CDTF">2025-07-29T11:49:00Z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