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39" w:rsidRDefault="00811C39">
      <w:pPr>
        <w:rPr>
          <w:sz w:val="20"/>
        </w:rPr>
      </w:pPr>
    </w:p>
    <w:p w:rsidR="00811C39" w:rsidRDefault="00811C39">
      <w:pPr>
        <w:rPr>
          <w:sz w:val="20"/>
        </w:rPr>
      </w:pPr>
    </w:p>
    <w:p w:rsidR="00811C39" w:rsidRDefault="00811C39">
      <w:pPr>
        <w:spacing w:before="38"/>
        <w:rPr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811C39">
        <w:trPr>
          <w:trHeight w:val="415"/>
        </w:trPr>
        <w:tc>
          <w:tcPr>
            <w:tcW w:w="5166" w:type="dxa"/>
          </w:tcPr>
          <w:p w:rsidR="00811C39" w:rsidRDefault="00E258B7">
            <w:pPr>
              <w:pStyle w:val="TableParagraph"/>
              <w:spacing w:line="271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Book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Name:</w:t>
            </w:r>
          </w:p>
        </w:tc>
        <w:tc>
          <w:tcPr>
            <w:tcW w:w="15773" w:type="dxa"/>
          </w:tcPr>
          <w:p w:rsidR="00811C39" w:rsidRDefault="00E258B7">
            <w:pPr>
              <w:pStyle w:val="TableParagraph"/>
              <w:spacing w:before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Finite</w:t>
            </w:r>
            <w:r>
              <w:rPr>
                <w:rFonts w:ascii="Arial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Abelian</w:t>
            </w:r>
            <w:r>
              <w:rPr>
                <w:rFonts w:asci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Groups,</w:t>
            </w:r>
            <w:r>
              <w:rPr>
                <w:rFonts w:asci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Elliptic</w:t>
            </w:r>
            <w:r>
              <w:rPr>
                <w:rFonts w:ascii="Arial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Curves,</w:t>
            </w:r>
            <w:r>
              <w:rPr>
                <w:rFonts w:asci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Blockchain</w:t>
            </w:r>
            <w:r>
              <w:rPr>
                <w:rFonts w:asci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with</w:t>
            </w:r>
            <w:r>
              <w:rPr>
                <w:rFonts w:asci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Hashing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and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Graphs</w:t>
            </w:r>
          </w:p>
        </w:tc>
      </w:tr>
      <w:tr w:rsidR="00811C39">
        <w:trPr>
          <w:trHeight w:val="290"/>
        </w:trPr>
        <w:tc>
          <w:tcPr>
            <w:tcW w:w="5166" w:type="dxa"/>
          </w:tcPr>
          <w:p w:rsidR="00811C39" w:rsidRDefault="00E258B7">
            <w:pPr>
              <w:pStyle w:val="TableParagraph"/>
              <w:spacing w:line="266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Manuscript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Number:</w:t>
            </w:r>
          </w:p>
        </w:tc>
        <w:tc>
          <w:tcPr>
            <w:tcW w:w="15773" w:type="dxa"/>
          </w:tcPr>
          <w:p w:rsidR="00811C39" w:rsidRDefault="00E258B7">
            <w:pPr>
              <w:pStyle w:val="TableParagraph"/>
              <w:spacing w:line="270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Ms_BPR_3842.8</w:t>
            </w:r>
          </w:p>
        </w:tc>
      </w:tr>
      <w:tr w:rsidR="00811C39">
        <w:trPr>
          <w:trHeight w:val="330"/>
        </w:trPr>
        <w:tc>
          <w:tcPr>
            <w:tcW w:w="5166" w:type="dxa"/>
          </w:tcPr>
          <w:p w:rsidR="00811C39" w:rsidRDefault="00E258B7">
            <w:pPr>
              <w:pStyle w:val="TableParagraph"/>
              <w:spacing w:line="266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Title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Manuscript:</w:t>
            </w:r>
          </w:p>
        </w:tc>
        <w:tc>
          <w:tcPr>
            <w:tcW w:w="15773" w:type="dxa"/>
          </w:tcPr>
          <w:p w:rsidR="00811C39" w:rsidRDefault="00E258B7">
            <w:pPr>
              <w:pStyle w:val="TableParagraph"/>
              <w:spacing w:before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Python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Programming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Initiative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Hash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Construction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Through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Example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SHA-</w:t>
            </w: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</w:tr>
      <w:tr w:rsidR="00811C39">
        <w:trPr>
          <w:trHeight w:val="330"/>
        </w:trPr>
        <w:tc>
          <w:tcPr>
            <w:tcW w:w="5166" w:type="dxa"/>
          </w:tcPr>
          <w:p w:rsidR="00811C39" w:rsidRDefault="00E258B7">
            <w:pPr>
              <w:pStyle w:val="TableParagraph"/>
              <w:spacing w:line="266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Type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Article</w:t>
            </w:r>
          </w:p>
        </w:tc>
        <w:tc>
          <w:tcPr>
            <w:tcW w:w="15773" w:type="dxa"/>
          </w:tcPr>
          <w:p w:rsidR="00811C39" w:rsidRDefault="00E258B7">
            <w:pPr>
              <w:pStyle w:val="TableParagraph"/>
              <w:spacing w:before="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Book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chapter</w:t>
            </w:r>
          </w:p>
        </w:tc>
      </w:tr>
    </w:tbl>
    <w:p w:rsidR="00811C39" w:rsidRDefault="00811C39">
      <w:pPr>
        <w:rPr>
          <w:sz w:val="28"/>
        </w:rPr>
      </w:pPr>
    </w:p>
    <w:p w:rsidR="00811C39" w:rsidRDefault="00811C39">
      <w:pPr>
        <w:spacing w:before="154"/>
        <w:rPr>
          <w:sz w:val="28"/>
        </w:rPr>
      </w:pPr>
    </w:p>
    <w:p w:rsidR="00811C39" w:rsidRDefault="00E258B7">
      <w:pPr>
        <w:pStyle w:val="Title"/>
        <w:rPr>
          <w:u w:val="none"/>
        </w:rPr>
      </w:pPr>
      <w:r>
        <w:t>General</w:t>
      </w:r>
      <w:r>
        <w:rPr>
          <w:spacing w:val="-1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rPr>
          <w:spacing w:val="-2"/>
        </w:rPr>
        <w:t>process:</w:t>
      </w:r>
    </w:p>
    <w:p w:rsidR="00811C39" w:rsidRDefault="00E258B7">
      <w:pPr>
        <w:pStyle w:val="BodyText"/>
        <w:spacing w:before="269" w:line="230" w:lineRule="auto"/>
        <w:ind w:left="220" w:right="1379"/>
      </w:pPr>
      <w:r>
        <w:t>This</w:t>
      </w:r>
      <w:r>
        <w:rPr>
          <w:spacing w:val="-1"/>
        </w:rPr>
        <w:t xml:space="preserve"> </w:t>
      </w:r>
      <w:r>
        <w:t>Book’s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review policy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 xml:space="preserve">that </w:t>
      </w:r>
      <w:r>
        <w:rPr>
          <w:rFonts w:ascii="Arial" w:hAnsi="Arial"/>
          <w:b/>
          <w:u w:val="single"/>
        </w:rPr>
        <w:t>NO</w:t>
      </w:r>
      <w:r>
        <w:rPr>
          <w:rFonts w:ascii="Arial" w:hAnsi="Arial"/>
          <w:b/>
          <w:spacing w:val="-4"/>
        </w:rPr>
        <w:t xml:space="preserve"> </w:t>
      </w:r>
      <w:r>
        <w:t>manuscript</w:t>
      </w:r>
      <w:r>
        <w:rPr>
          <w:spacing w:val="-3"/>
        </w:rPr>
        <w:t xml:space="preserve"> </w:t>
      </w:r>
      <w:r>
        <w:t>should be rejected only</w:t>
      </w:r>
      <w:r>
        <w:rPr>
          <w:spacing w:val="-1"/>
        </w:rPr>
        <w:t xml:space="preserve"> </w:t>
      </w:r>
      <w:r>
        <w:t>on the basis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‘</w:t>
      </w:r>
      <w:r>
        <w:rPr>
          <w:rFonts w:ascii="Arial" w:hAnsi="Arial"/>
          <w:b/>
          <w:u w:val="single"/>
        </w:rPr>
        <w:t>lack of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Novelty’</w:t>
      </w:r>
      <w:r>
        <w:t>,</w:t>
      </w:r>
      <w:r>
        <w:rPr>
          <w:spacing w:val="-3"/>
        </w:rPr>
        <w:t xml:space="preserve"> </w:t>
      </w:r>
      <w:r>
        <w:t>provided the manuscript</w:t>
      </w:r>
      <w:r>
        <w:rPr>
          <w:spacing w:val="-3"/>
        </w:rPr>
        <w:t xml:space="preserve"> </w:t>
      </w:r>
      <w:r>
        <w:t>is scientifically</w:t>
      </w:r>
      <w:r>
        <w:rPr>
          <w:spacing w:val="-1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and technically</w:t>
      </w:r>
      <w:r>
        <w:rPr>
          <w:spacing w:val="-1"/>
        </w:rPr>
        <w:t xml:space="preserve"> </w:t>
      </w:r>
      <w:r>
        <w:t>sound. To know the complete guidelines for the Peer Review process, reviewers are requested to visit this link:</w:t>
      </w:r>
    </w:p>
    <w:p w:rsidR="00811C39" w:rsidRDefault="00811C39">
      <w:pPr>
        <w:pStyle w:val="BodyText"/>
        <w:spacing w:before="258"/>
      </w:pPr>
    </w:p>
    <w:p w:rsidR="00811C39" w:rsidRDefault="00FE2A30">
      <w:pPr>
        <w:ind w:left="220"/>
        <w:rPr>
          <w:rFonts w:ascii="Arial MT"/>
          <w:sz w:val="20"/>
        </w:rPr>
      </w:pPr>
      <w:hyperlink r:id="rId7">
        <w:r w:rsidR="00E258B7">
          <w:rPr>
            <w:rFonts w:ascii="Arial MT"/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811C39" w:rsidRDefault="00811C39">
      <w:pPr>
        <w:pStyle w:val="BodyText"/>
        <w:spacing w:before="206"/>
        <w:rPr>
          <w:sz w:val="20"/>
        </w:rPr>
      </w:pPr>
    </w:p>
    <w:p w:rsidR="00811C39" w:rsidRDefault="00E258B7">
      <w:pPr>
        <w:ind w:left="220"/>
        <w:rPr>
          <w:b/>
          <w:sz w:val="20"/>
        </w:rPr>
      </w:pPr>
      <w:r>
        <w:rPr>
          <w:b/>
          <w:color w:val="000000"/>
          <w:sz w:val="20"/>
          <w:highlight w:val="yellow"/>
          <w:u w:val="single"/>
        </w:rPr>
        <w:t>Important</w:t>
      </w:r>
      <w:r>
        <w:rPr>
          <w:b/>
          <w:color w:val="000000"/>
          <w:spacing w:val="-4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highlight w:val="yellow"/>
          <w:u w:val="single"/>
        </w:rPr>
        <w:t>Policies Regarding</w:t>
      </w:r>
      <w:r>
        <w:rPr>
          <w:b/>
          <w:color w:val="000000"/>
          <w:spacing w:val="-1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highlight w:val="yellow"/>
          <w:u w:val="single"/>
        </w:rPr>
        <w:t xml:space="preserve">Peer </w:t>
      </w:r>
      <w:r>
        <w:rPr>
          <w:b/>
          <w:color w:val="000000"/>
          <w:spacing w:val="-2"/>
          <w:sz w:val="20"/>
          <w:highlight w:val="yellow"/>
          <w:u w:val="single"/>
        </w:rPr>
        <w:t>Review</w:t>
      </w:r>
    </w:p>
    <w:p w:rsidR="00811C39" w:rsidRDefault="00E258B7">
      <w:pPr>
        <w:spacing w:before="221" w:line="232" w:lineRule="auto"/>
        <w:ind w:left="220" w:right="11856"/>
        <w:rPr>
          <w:sz w:val="24"/>
        </w:rPr>
      </w:pPr>
      <w:r>
        <w:rPr>
          <w:sz w:val="20"/>
        </w:rPr>
        <w:t>Peer</w:t>
      </w:r>
      <w:r>
        <w:rPr>
          <w:spacing w:val="-9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Comments</w:t>
      </w:r>
      <w:r>
        <w:rPr>
          <w:spacing w:val="-6"/>
          <w:sz w:val="20"/>
        </w:rPr>
        <w:t xml:space="preserve"> </w:t>
      </w:r>
      <w:r>
        <w:rPr>
          <w:sz w:val="20"/>
        </w:rPr>
        <w:t>Approval</w:t>
      </w:r>
      <w:r>
        <w:rPr>
          <w:spacing w:val="-8"/>
          <w:sz w:val="20"/>
        </w:rPr>
        <w:t xml:space="preserve"> </w:t>
      </w:r>
      <w:r>
        <w:rPr>
          <w:sz w:val="20"/>
        </w:rPr>
        <w:t>Policy:</w:t>
      </w:r>
      <w:r>
        <w:rPr>
          <w:spacing w:val="-6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4"/>
            <w:u w:val="single" w:color="0000FF"/>
          </w:rPr>
          <w:t>https://r1.reviewerhub.org/book-benefits-for-reviewers</w:t>
        </w:r>
      </w:hyperlink>
    </w:p>
    <w:p w:rsidR="00811C39" w:rsidRDefault="00811C39">
      <w:pPr>
        <w:spacing w:before="212" w:after="1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811C39">
        <w:trPr>
          <w:trHeight w:val="44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811C39" w:rsidRDefault="00E258B7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Review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11C39">
        <w:trPr>
          <w:trHeight w:val="665"/>
        </w:trPr>
        <w:tc>
          <w:tcPr>
            <w:tcW w:w="5356" w:type="dxa"/>
          </w:tcPr>
          <w:p w:rsidR="00811C39" w:rsidRDefault="00E258B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Compulsory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811C39" w:rsidRDefault="00E258B7">
            <w:pPr>
              <w:pStyle w:val="TableParagraph"/>
              <w:spacing w:line="21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6441" w:type="dxa"/>
          </w:tcPr>
          <w:p w:rsidR="00811C39" w:rsidRDefault="00E258B7">
            <w:pPr>
              <w:pStyle w:val="TableParagraph"/>
              <w:spacing w:line="230" w:lineRule="auto"/>
              <w:ind w:right="158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i/>
                <w:sz w:val="20"/>
              </w:rPr>
              <w:t>(Please correct the manuscript and highlight that part 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his/her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</w:p>
          <w:p w:rsidR="00811C39" w:rsidRDefault="00E258B7"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here)</w:t>
            </w:r>
          </w:p>
        </w:tc>
      </w:tr>
      <w:tr w:rsidR="00811C39">
        <w:trPr>
          <w:trHeight w:val="2660"/>
        </w:trPr>
        <w:tc>
          <w:tcPr>
            <w:tcW w:w="5356" w:type="dxa"/>
          </w:tcPr>
          <w:p w:rsidR="00811C39" w:rsidRDefault="00E258B7">
            <w:pPr>
              <w:pStyle w:val="TableParagraph"/>
              <w:spacing w:line="230" w:lineRule="auto"/>
              <w:ind w:left="470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community.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 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dislike)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minimum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3-4 sentences may be required for this part.</w:t>
            </w:r>
          </w:p>
        </w:tc>
        <w:tc>
          <w:tcPr>
            <w:tcW w:w="9357" w:type="dxa"/>
          </w:tcPr>
          <w:p w:rsidR="00811C39" w:rsidRDefault="00E258B7">
            <w:pPr>
              <w:pStyle w:val="TableParagraph"/>
              <w:spacing w:line="230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This manuscript presents a valuable exampl</w:t>
            </w:r>
            <w:r w:rsidR="0024268E">
              <w:rPr>
                <w:sz w:val="24"/>
              </w:rPr>
              <w:t>e of implementing the SHA-2 has</w:t>
            </w:r>
            <w:r>
              <w:rPr>
                <w:sz w:val="24"/>
              </w:rPr>
              <w:t xml:space="preserve"> algorithm in Python, which could be useful for teaching cryptography and related concepts. The step-by- step explanation of the algorithm and its implementation is commendable, as it allows readers to understand the complexities of hash construction. However, the manuscript could be enhanced by improving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clarity and organization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code, potentially through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comments and more descriptive variable names. Additionally, the manuscript's impact could 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algorithm's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 and performance aspects. Overall, this manuscript provides a solid foundation for understanding SHA-2 implementation and could serve as a good starting point for further</w:t>
            </w:r>
          </w:p>
          <w:p w:rsidR="00811C39" w:rsidRDefault="00E258B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area.</w:t>
            </w: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  <w:tr w:rsidR="00811C39">
        <w:trPr>
          <w:trHeight w:val="1260"/>
        </w:trPr>
        <w:tc>
          <w:tcPr>
            <w:tcW w:w="5356" w:type="dxa"/>
          </w:tcPr>
          <w:p w:rsidR="00811C39" w:rsidRDefault="00E258B7">
            <w:pPr>
              <w:pStyle w:val="TableParagraph"/>
              <w:spacing w:line="214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11C39" w:rsidRDefault="00E258B7">
            <w:pPr>
              <w:pStyle w:val="TableParagraph"/>
              <w:spacing w:line="225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811C39" w:rsidRDefault="00E258B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"A PYTHON PROGRAMMING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CONSTRUCTION</w:t>
            </w:r>
          </w:p>
          <w:p w:rsidR="00811C39" w:rsidRDefault="00E258B7">
            <w:pPr>
              <w:pStyle w:val="TableParagraph"/>
              <w:spacing w:before="3" w:line="230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SHA-2"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reflects the content of the manuscript, which focuses on constructing a hash using Python programming with the SHA-2 algorithm as an example.</w:t>
            </w: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</w:tbl>
    <w:p w:rsidR="00811C39" w:rsidRDefault="00811C39">
      <w:pPr>
        <w:sectPr w:rsidR="00811C39">
          <w:headerReference w:type="default" r:id="rId10"/>
          <w:footerReference w:type="default" r:id="rId11"/>
          <w:type w:val="continuous"/>
          <w:pgSz w:w="23820" w:h="16840" w:orient="landscape"/>
          <w:pgMar w:top="2040" w:right="1200" w:bottom="880" w:left="1220" w:header="1820" w:footer="698" w:gutter="0"/>
          <w:pgNumType w:start="1"/>
          <w:cols w:space="720"/>
        </w:sectPr>
      </w:pPr>
    </w:p>
    <w:p w:rsidR="00811C39" w:rsidRDefault="00811C39">
      <w:pPr>
        <w:spacing w:before="47" w:after="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811C39">
        <w:trPr>
          <w:trHeight w:val="3836"/>
        </w:trPr>
        <w:tc>
          <w:tcPr>
            <w:tcW w:w="5356" w:type="dxa"/>
          </w:tcPr>
          <w:p w:rsidR="00811C39" w:rsidRDefault="00E258B7">
            <w:pPr>
              <w:pStyle w:val="TableParagraph"/>
              <w:spacing w:line="232" w:lineRule="auto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811C39" w:rsidRDefault="00E258B7">
            <w:pPr>
              <w:pStyle w:val="TableParagraph"/>
              <w:spacing w:before="240"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article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comprehensive.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SHA-2 algorithm, its implementation in Python, and the potential applications of this work.</w:t>
            </w:r>
          </w:p>
          <w:p w:rsidR="00811C39" w:rsidRDefault="00E258B7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Suggestions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additions:</w:t>
            </w:r>
          </w:p>
          <w:p w:rsidR="00811C39" w:rsidRDefault="00E258B7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242"/>
              <w:rPr>
                <w:sz w:val="24"/>
              </w:rPr>
            </w:pPr>
            <w:r>
              <w:rPr>
                <w:sz w:val="24"/>
              </w:rPr>
              <w:t>Briefly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cryptography.</w:t>
            </w:r>
          </w:p>
          <w:p w:rsidR="00811C39" w:rsidRDefault="00E258B7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2" w:line="247" w:lineRule="auto"/>
              <w:ind w:right="699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step-by-step explanation and the use of functions for specific operations.</w:t>
            </w:r>
          </w:p>
          <w:p w:rsidR="00811C39" w:rsidRDefault="00E258B7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12" w:line="247" w:lineRule="auto"/>
              <w:ind w:right="244"/>
              <w:rPr>
                <w:sz w:val="24"/>
              </w:rPr>
            </w:pPr>
            <w:r>
              <w:rPr>
                <w:sz w:val="24"/>
              </w:rPr>
              <w:t>Emphasize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cryptography concepts.</w:t>
            </w:r>
          </w:p>
          <w:p w:rsidR="00811C39" w:rsidRDefault="00E258B7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13" w:line="247" w:lineRule="auto"/>
              <w:ind w:right="500"/>
              <w:rPr>
                <w:sz w:val="24"/>
              </w:rPr>
            </w:pPr>
            <w:r>
              <w:rPr>
                <w:sz w:val="24"/>
              </w:rPr>
              <w:t>Briefly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 systems or data integrity verification.</w:t>
            </w: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  <w:tr w:rsidR="00811C39">
        <w:trPr>
          <w:trHeight w:val="8262"/>
        </w:trPr>
        <w:tc>
          <w:tcPr>
            <w:tcW w:w="5356" w:type="dxa"/>
          </w:tcPr>
          <w:p w:rsidR="00811C39" w:rsidRDefault="00E258B7">
            <w:pPr>
              <w:pStyle w:val="TableParagraph"/>
              <w:spacing w:line="230" w:lineRule="auto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subsections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manuscript </w:t>
            </w:r>
            <w:r>
              <w:rPr>
                <w:b/>
                <w:spacing w:val="-2"/>
                <w:sz w:val="20"/>
              </w:rPr>
              <w:t>appropriate?</w:t>
            </w:r>
          </w:p>
        </w:tc>
        <w:tc>
          <w:tcPr>
            <w:tcW w:w="9357" w:type="dxa"/>
          </w:tcPr>
          <w:p w:rsidR="00811C39" w:rsidRDefault="00E258B7">
            <w:pPr>
              <w:pStyle w:val="TableParagraph"/>
              <w:spacing w:before="240" w:line="230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subsections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 from some improvements. Below is the breakdown:</w:t>
            </w:r>
          </w:p>
          <w:p w:rsidR="00811C39" w:rsidRDefault="00E258B7">
            <w:pPr>
              <w:pStyle w:val="TableParagraph"/>
              <w:spacing w:before="23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Strengths: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252" w:line="230" w:lineRule="auto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>Clear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progression: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introducing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explaining its Python implementation.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2" w:line="230" w:lineRule="auto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Well-defined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sections: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content, making it easier for readers to follow.</w:t>
            </w:r>
          </w:p>
          <w:p w:rsidR="00811C39" w:rsidRDefault="00E258B7">
            <w:pPr>
              <w:pStyle w:val="TableParagraph"/>
              <w:spacing w:before="2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improvement: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252" w:line="230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More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informative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headings: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descriptive.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example, "4 SHA-2 Implementation" could be "4 Python Implementation of SHA-2".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3" w:line="230" w:lineRule="auto"/>
              <w:ind w:right="596"/>
              <w:rPr>
                <w:sz w:val="24"/>
              </w:rPr>
            </w:pPr>
            <w:r>
              <w:rPr>
                <w:b/>
                <w:sz w:val="24"/>
              </w:rPr>
              <w:t>Further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subdivide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long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sections: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"Preprocessing,"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lengthy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covers multiple distinct steps. Subdividing it further could improve readability.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7" w:line="230" w:lineRule="auto"/>
              <w:ind w:right="377"/>
              <w:rPr>
                <w:sz w:val="24"/>
              </w:rPr>
            </w:pPr>
            <w:r>
              <w:rPr>
                <w:b/>
                <w:sz w:val="24"/>
              </w:rPr>
              <w:t>Reorganize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code: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grouping related functions together.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4" w:line="230" w:lineRule="auto"/>
              <w:ind w:right="342"/>
              <w:rPr>
                <w:sz w:val="24"/>
              </w:rPr>
            </w:pPr>
            <w:r>
              <w:rPr>
                <w:b/>
                <w:sz w:val="24"/>
              </w:rPr>
              <w:t>Explicit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conclusion: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abruptly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concluding section to summarize the work and its implications would be beneficial.</w:t>
            </w:r>
          </w:p>
          <w:p w:rsidR="00811C39" w:rsidRDefault="00E258B7">
            <w:pPr>
              <w:pStyle w:val="TableParagraph"/>
              <w:spacing w:before="2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Specific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suggestions: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252" w:line="230" w:lineRule="auto"/>
              <w:ind w:right="415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subsection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algorithm's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significance in cryptography.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3" w:line="230" w:lineRule="auto"/>
              <w:ind w:right="269"/>
              <w:rPr>
                <w:sz w:val="24"/>
              </w:rPr>
            </w:pPr>
            <w:r>
              <w:rPr>
                <w:sz w:val="24"/>
              </w:rPr>
              <w:t>Reorganize the Python code to group functions by their purpose (e.g., binary conversion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constant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definitions,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compression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functions).</w:t>
            </w:r>
          </w:p>
          <w:p w:rsidR="00811C39" w:rsidRDefault="00E258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3" w:line="230" w:lineRule="auto"/>
              <w:ind w:right="415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reiterate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suggest potential applications or future research directions.</w:t>
            </w: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  <w:tr w:rsidR="00811C39">
        <w:trPr>
          <w:trHeight w:val="885"/>
        </w:trPr>
        <w:tc>
          <w:tcPr>
            <w:tcW w:w="5356" w:type="dxa"/>
          </w:tcPr>
          <w:p w:rsidR="00811C39" w:rsidRDefault="00E258B7">
            <w:pPr>
              <w:pStyle w:val="TableParagraph"/>
              <w:spacing w:line="235" w:lineRule="auto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scientific correctness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think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that</w:t>
            </w:r>
          </w:p>
          <w:p w:rsidR="00811C39" w:rsidRDefault="00E258B7">
            <w:pPr>
              <w:pStyle w:val="TableParagraph"/>
              <w:spacing w:line="22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robust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technically sound?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 minimum of 3-4 sentences may be required</w:t>
            </w:r>
          </w:p>
        </w:tc>
        <w:tc>
          <w:tcPr>
            <w:tcW w:w="9357" w:type="dxa"/>
          </w:tcPr>
          <w:p w:rsidR="00811C39" w:rsidRDefault="00E258B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3" w:line="230" w:lineRule="auto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could 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 additional explanation 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 code.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 and how the different functions work together.</w:t>
            </w: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</w:tbl>
    <w:p w:rsidR="00811C39" w:rsidRDefault="00811C39">
      <w:pPr>
        <w:sectPr w:rsidR="00811C39">
          <w:pgSz w:w="23820" w:h="16840" w:orient="landscape"/>
          <w:pgMar w:top="2040" w:right="1200" w:bottom="880" w:left="1220" w:header="1820" w:footer="698" w:gutter="0"/>
          <w:cols w:space="720"/>
        </w:sectPr>
      </w:pPr>
    </w:p>
    <w:p w:rsidR="00811C39" w:rsidRDefault="00811C39">
      <w:pPr>
        <w:spacing w:before="47" w:after="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811C39">
        <w:trPr>
          <w:trHeight w:val="5571"/>
        </w:trPr>
        <w:tc>
          <w:tcPr>
            <w:tcW w:w="5356" w:type="dxa"/>
          </w:tcPr>
          <w:p w:rsidR="00811C39" w:rsidRDefault="00E258B7">
            <w:pPr>
              <w:pStyle w:val="TableParagraph"/>
              <w:spacing w:line="21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811C39" w:rsidRDefault="00E258B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3" w:line="230" w:lineRule="auto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used.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example,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authors could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 how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 to hash different types of messages.</w:t>
            </w:r>
          </w:p>
          <w:p w:rsidR="00811C39" w:rsidRDefault="00E258B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3" w:line="230" w:lineRule="auto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error handling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 would help to ensure that the program is robust and can handle unexpected input.</w:t>
            </w:r>
          </w:p>
          <w:p w:rsidR="00811C39" w:rsidRDefault="00811C39">
            <w:pPr>
              <w:pStyle w:val="TableParagraph"/>
              <w:spacing w:before="229"/>
              <w:ind w:left="0"/>
              <w:rPr>
                <w:sz w:val="24"/>
              </w:rPr>
            </w:pPr>
          </w:p>
          <w:p w:rsidR="00811C39" w:rsidRDefault="00E258B7">
            <w:pPr>
              <w:pStyle w:val="TableParagraph"/>
              <w:spacing w:line="230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Despite these minor issues, the manuscript is a valuable contribution to the field of cryptography. It provides a clear and concise explanation of the SHA-2 algorithm and a 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implementation.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anyone who wants to learn more about SHA-2 or who needs to implement it in Python.</w:t>
            </w:r>
          </w:p>
          <w:p w:rsidR="00811C39" w:rsidRDefault="00E258B7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improvements:</w:t>
            </w:r>
          </w:p>
          <w:p w:rsidR="00811C39" w:rsidRDefault="00E258B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252" w:line="230" w:lineRule="auto"/>
              <w:ind w:right="41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algorithm. This would help to provide readers with a better understanding of the strengths and weaknesses of the algorithm.</w:t>
            </w:r>
          </w:p>
          <w:p w:rsidR="00811C39" w:rsidRDefault="00E258B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3" w:line="230" w:lineRule="auto"/>
              <w:ind w:right="57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Python implementation. This would help to give readers an idea of how efficient the implementation is.</w:t>
            </w: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  <w:tr w:rsidR="00811C39" w:rsidTr="00816876">
        <w:trPr>
          <w:trHeight w:val="965"/>
        </w:trPr>
        <w:tc>
          <w:tcPr>
            <w:tcW w:w="5356" w:type="dxa"/>
          </w:tcPr>
          <w:p w:rsidR="00811C39" w:rsidRDefault="00E258B7">
            <w:pPr>
              <w:pStyle w:val="TableParagraph"/>
              <w:spacing w:line="230" w:lineRule="auto"/>
              <w:ind w:left="470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  <w:p w:rsidR="00811C39" w:rsidRDefault="00E258B7">
            <w:pPr>
              <w:pStyle w:val="TableParagraph"/>
              <w:spacing w:line="225" w:lineRule="exact"/>
              <w:ind w:left="47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128210</wp:posOffset>
                      </wp:positionV>
                      <wp:extent cx="41275" cy="12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12700"/>
                                <a:chOff x="0" y="0"/>
                                <a:chExt cx="4127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12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2700">
                                      <a:moveTo>
                                        <a:pt x="41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41275" y="12700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A3CA7" id="Group 6" o:spid="_x0000_s1026" style="position:absolute;margin-left:23.5pt;margin-top:10.1pt;width:3.25pt;height:1pt;z-index:-15946240;mso-wrap-distance-left:0;mso-wrap-distance-right:0" coordsize="41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">
                      <v:shape id="Graphic 7" o:spid="_x0000_s1027" style="position:absolute;width:41275;height:12700;visibility:visible;mso-wrap-style:square;v-text-anchor:top" coordsize="41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" path="m41275,l,,,12700r41275,l412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357" w:type="dxa"/>
          </w:tcPr>
          <w:p w:rsidR="00811C39" w:rsidRDefault="00811C39" w:rsidP="00816876">
            <w:pPr>
              <w:pStyle w:val="TableParagraph"/>
              <w:tabs>
                <w:tab w:val="left" w:pos="825"/>
              </w:tabs>
              <w:spacing w:before="13" w:line="230" w:lineRule="auto"/>
              <w:ind w:left="825" w:right="265"/>
              <w:jc w:val="both"/>
              <w:rPr>
                <w:sz w:val="24"/>
              </w:rPr>
            </w:pP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</w:tbl>
    <w:p w:rsidR="00811C39" w:rsidRDefault="00811C39">
      <w:pPr>
        <w:sectPr w:rsidR="00811C39">
          <w:pgSz w:w="23820" w:h="16840" w:orient="landscape"/>
          <w:pgMar w:top="2040" w:right="1200" w:bottom="880" w:left="1220" w:header="1820" w:footer="698" w:gutter="0"/>
          <w:cols w:space="720"/>
        </w:sectPr>
      </w:pPr>
    </w:p>
    <w:p w:rsidR="00811C39" w:rsidRDefault="00811C39">
      <w:pPr>
        <w:spacing w:before="47" w:after="1"/>
        <w:rPr>
          <w:sz w:val="20"/>
        </w:rPr>
      </w:pPr>
    </w:p>
    <w:tbl>
      <w:tblPr>
        <w:tblW w:w="0" w:type="auto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3802"/>
        <w:gridCol w:w="1554"/>
        <w:gridCol w:w="2963"/>
        <w:gridCol w:w="4510"/>
        <w:gridCol w:w="1884"/>
        <w:gridCol w:w="6441"/>
      </w:tblGrid>
      <w:tr w:rsidR="00811C39" w:rsidTr="00547292">
        <w:trPr>
          <w:gridBefore w:val="1"/>
          <w:wBefore w:w="560" w:type="dxa"/>
          <w:trHeight w:val="3665"/>
        </w:trPr>
        <w:tc>
          <w:tcPr>
            <w:tcW w:w="5356" w:type="dxa"/>
            <w:gridSpan w:val="2"/>
          </w:tcPr>
          <w:p w:rsidR="00811C39" w:rsidRDefault="00E258B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  <w:u w:val="single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  <w:p w:rsidR="00811C39" w:rsidRDefault="00E258B7">
            <w:pPr>
              <w:pStyle w:val="TableParagraph"/>
              <w:spacing w:before="223" w:line="230" w:lineRule="auto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  <w:gridSpan w:val="3"/>
          </w:tcPr>
          <w:p w:rsidR="00811C39" w:rsidRDefault="00E258B7" w:rsidP="00816876">
            <w:pPr>
              <w:pStyle w:val="TableParagraph"/>
              <w:spacing w:line="232" w:lineRule="auto"/>
              <w:ind w:left="0" w:right="49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well-written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SHA-2 algorithm and its Python implementation. However, it could benefit from a few </w:t>
            </w:r>
            <w:r>
              <w:rPr>
                <w:spacing w:val="-2"/>
                <w:sz w:val="24"/>
              </w:rPr>
              <w:t>improvements:</w:t>
            </w:r>
          </w:p>
          <w:p w:rsidR="00811C39" w:rsidRDefault="00E258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47" w:line="230" w:lineRule="auto"/>
              <w:ind w:right="6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detail,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clarifying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 function and how they work together.</w:t>
            </w:r>
          </w:p>
          <w:p w:rsidR="00811C39" w:rsidRDefault="00E258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4" w:line="230" w:lineRule="auto"/>
              <w:ind w:right="295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program's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usage,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types, would be helpful.</w:t>
            </w:r>
          </w:p>
          <w:p w:rsidR="00811C39" w:rsidRDefault="00E258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3" w:line="230" w:lineRule="auto"/>
              <w:ind w:right="318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robustness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handle unexpected input.</w:t>
            </w:r>
          </w:p>
          <w:p w:rsidR="00811C39" w:rsidRDefault="00E258B7">
            <w:pPr>
              <w:pStyle w:val="TableParagraph"/>
              <w:spacing w:before="239"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Despite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issues,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cryptography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providing a clear explanation and working implementation of the SHA-2 algorithm.</w:t>
            </w: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  <w:tr w:rsidR="00811C39" w:rsidTr="00547292">
        <w:trPr>
          <w:gridBefore w:val="1"/>
          <w:wBefore w:w="560" w:type="dxa"/>
          <w:trHeight w:val="2864"/>
        </w:trPr>
        <w:tc>
          <w:tcPr>
            <w:tcW w:w="5356" w:type="dxa"/>
            <w:gridSpan w:val="2"/>
          </w:tcPr>
          <w:p w:rsidR="00811C39" w:rsidRDefault="00E258B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  <w:gridSpan w:val="3"/>
          </w:tcPr>
          <w:p w:rsidR="00816876" w:rsidRDefault="00816876" w:rsidP="00816876">
            <w:pPr>
              <w:pStyle w:val="TableParagraph"/>
              <w:spacing w:before="240" w:line="230" w:lineRule="auto"/>
              <w:ind w:left="0" w:right="154"/>
              <w:rPr>
                <w:sz w:val="24"/>
              </w:rPr>
            </w:pPr>
            <w:r>
              <w:rPr>
                <w:sz w:val="24"/>
              </w:rPr>
              <w:t>The manuscript is well-written and informative. The authors have done a good job of explaining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implementation. However, there are a few minor issues that need to be addressed.</w:t>
            </w:r>
          </w:p>
          <w:p w:rsidR="00816876" w:rsidRDefault="00816876" w:rsidP="00816876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issues:</w:t>
            </w:r>
          </w:p>
          <w:p w:rsidR="00816876" w:rsidRDefault="00816876" w:rsidP="0081687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252" w:line="230" w:lineRule="auto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could 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 additional explanation 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 code.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 and how the different functions work together.</w:t>
            </w:r>
          </w:p>
          <w:p w:rsidR="006B3F66" w:rsidRDefault="00816876" w:rsidP="006B3F6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3" w:line="230" w:lineRule="auto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used.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example,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authors could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 how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 to hash different types of messages.</w:t>
            </w:r>
          </w:p>
          <w:p w:rsidR="00816876" w:rsidRPr="006B3F66" w:rsidRDefault="00816876" w:rsidP="006B3F6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3" w:line="230" w:lineRule="auto"/>
              <w:ind w:right="141"/>
              <w:jc w:val="both"/>
              <w:rPr>
                <w:sz w:val="24"/>
              </w:rPr>
            </w:pPr>
            <w:r w:rsidRPr="006B3F66">
              <w:rPr>
                <w:sz w:val="24"/>
              </w:rPr>
              <w:t>The</w:t>
            </w:r>
            <w:r w:rsidRPr="006B3F66">
              <w:rPr>
                <w:spacing w:val="-6"/>
                <w:sz w:val="24"/>
              </w:rPr>
              <w:t xml:space="preserve"> </w:t>
            </w:r>
            <w:r w:rsidRPr="006B3F66">
              <w:rPr>
                <w:sz w:val="24"/>
              </w:rPr>
              <w:t>authors</w:t>
            </w:r>
            <w:r w:rsidRPr="006B3F66">
              <w:rPr>
                <w:spacing w:val="-4"/>
                <w:sz w:val="24"/>
              </w:rPr>
              <w:t xml:space="preserve"> </w:t>
            </w:r>
            <w:r w:rsidRPr="006B3F66">
              <w:rPr>
                <w:sz w:val="24"/>
              </w:rPr>
              <w:t>should</w:t>
            </w:r>
            <w:r w:rsidRPr="006B3F66">
              <w:rPr>
                <w:spacing w:val="-4"/>
                <w:sz w:val="24"/>
              </w:rPr>
              <w:t xml:space="preserve"> </w:t>
            </w:r>
            <w:r w:rsidRPr="006B3F66">
              <w:rPr>
                <w:sz w:val="24"/>
              </w:rPr>
              <w:t>also</w:t>
            </w:r>
            <w:r w:rsidRPr="006B3F66">
              <w:rPr>
                <w:spacing w:val="-4"/>
                <w:sz w:val="24"/>
              </w:rPr>
              <w:t xml:space="preserve"> </w:t>
            </w:r>
            <w:r w:rsidRPr="006B3F66">
              <w:rPr>
                <w:sz w:val="24"/>
              </w:rPr>
              <w:t>consider</w:t>
            </w:r>
            <w:r w:rsidRPr="006B3F66">
              <w:rPr>
                <w:spacing w:val="-5"/>
                <w:sz w:val="24"/>
              </w:rPr>
              <w:t xml:space="preserve"> </w:t>
            </w:r>
            <w:r w:rsidRPr="006B3F66">
              <w:rPr>
                <w:sz w:val="24"/>
              </w:rPr>
              <w:t>adding</w:t>
            </w:r>
            <w:r w:rsidRPr="006B3F66">
              <w:rPr>
                <w:spacing w:val="-4"/>
                <w:sz w:val="24"/>
              </w:rPr>
              <w:t xml:space="preserve"> </w:t>
            </w:r>
            <w:r w:rsidRPr="006B3F66">
              <w:rPr>
                <w:sz w:val="24"/>
              </w:rPr>
              <w:t>some</w:t>
            </w:r>
            <w:r w:rsidRPr="006B3F66">
              <w:rPr>
                <w:spacing w:val="-6"/>
                <w:sz w:val="24"/>
              </w:rPr>
              <w:t xml:space="preserve"> </w:t>
            </w:r>
            <w:r w:rsidRPr="006B3F66">
              <w:rPr>
                <w:sz w:val="24"/>
              </w:rPr>
              <w:t>error handling</w:t>
            </w:r>
            <w:r w:rsidRPr="006B3F66">
              <w:rPr>
                <w:spacing w:val="-4"/>
                <w:sz w:val="24"/>
              </w:rPr>
              <w:t xml:space="preserve"> </w:t>
            </w:r>
            <w:r w:rsidRPr="006B3F66">
              <w:rPr>
                <w:sz w:val="24"/>
              </w:rPr>
              <w:t>to</w:t>
            </w:r>
            <w:r w:rsidRPr="006B3F66">
              <w:rPr>
                <w:spacing w:val="-1"/>
                <w:sz w:val="24"/>
              </w:rPr>
              <w:t xml:space="preserve"> </w:t>
            </w:r>
            <w:r w:rsidRPr="006B3F66">
              <w:rPr>
                <w:sz w:val="24"/>
              </w:rPr>
              <w:t>the</w:t>
            </w:r>
            <w:r w:rsidRPr="006B3F66">
              <w:rPr>
                <w:spacing w:val="-6"/>
                <w:sz w:val="24"/>
              </w:rPr>
              <w:t xml:space="preserve"> </w:t>
            </w:r>
            <w:r w:rsidRPr="006B3F66">
              <w:rPr>
                <w:sz w:val="24"/>
              </w:rPr>
              <w:t>Python</w:t>
            </w:r>
            <w:r w:rsidRPr="006B3F66">
              <w:rPr>
                <w:spacing w:val="-4"/>
                <w:sz w:val="24"/>
              </w:rPr>
              <w:t xml:space="preserve"> </w:t>
            </w:r>
            <w:r w:rsidRPr="006B3F66">
              <w:rPr>
                <w:sz w:val="24"/>
              </w:rPr>
              <w:t>code.</w:t>
            </w:r>
            <w:r w:rsidRPr="006B3F66">
              <w:rPr>
                <w:spacing w:val="-4"/>
                <w:sz w:val="24"/>
              </w:rPr>
              <w:t xml:space="preserve"> </w:t>
            </w:r>
            <w:r w:rsidRPr="006B3F66">
              <w:rPr>
                <w:sz w:val="24"/>
              </w:rPr>
              <w:t>This would help to ensure that the program is robust and can handle unexpected input.</w:t>
            </w:r>
          </w:p>
          <w:p w:rsidR="00811C39" w:rsidRDefault="00E258B7" w:rsidP="00816876">
            <w:pPr>
              <w:pStyle w:val="TableParagraph"/>
              <w:spacing w:before="270" w:line="230" w:lineRule="auto"/>
              <w:ind w:left="0" w:right="154"/>
              <w:rPr>
                <w:sz w:val="24"/>
              </w:rPr>
            </w:pPr>
            <w:r>
              <w:rPr>
                <w:sz w:val="24"/>
              </w:rPr>
              <w:t>This manuscript presents a valuable example of implementing the SHA-2 hash algorithm in Python, which could be useful for teaching cryptography and related concepts. The step-by- step explanation of the algorithm and its implementation is commendable, as it allows readers to understand the complexities of hash construction. However, the manuscript could be enhanced by improving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clarity and organization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code, potentially through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comments and more descriptive variable names. Additionally, the manuscript's impact could 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algorithm's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 and performance aspects. Overall, this manuscript provides a solid foundation for understanding SHA-2 implementation and could serve as a good starting point for further research and development in this area.</w:t>
            </w:r>
          </w:p>
        </w:tc>
        <w:tc>
          <w:tcPr>
            <w:tcW w:w="6441" w:type="dxa"/>
          </w:tcPr>
          <w:p w:rsidR="00811C39" w:rsidRDefault="00811C39">
            <w:pPr>
              <w:pStyle w:val="TableParagraph"/>
              <w:ind w:left="0"/>
            </w:pPr>
          </w:p>
        </w:tc>
      </w:tr>
      <w:tr w:rsidR="00547292" w:rsidRPr="00340561" w:rsidTr="00547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2"/>
          <w:wAfter w:w="8325" w:type="dxa"/>
        </w:trPr>
        <w:tc>
          <w:tcPr>
            <w:tcW w:w="133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340561" w:rsidRDefault="00547292" w:rsidP="0063037A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47292" w:rsidRPr="00340561" w:rsidRDefault="00547292" w:rsidP="0063037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7292" w:rsidRPr="00340561" w:rsidTr="00547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2"/>
          <w:wAfter w:w="8325" w:type="dxa"/>
        </w:trPr>
        <w:tc>
          <w:tcPr>
            <w:tcW w:w="43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340561" w:rsidRDefault="00547292" w:rsidP="006303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292" w:rsidRPr="00340561" w:rsidRDefault="00547292" w:rsidP="006303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4510" w:type="dxa"/>
            <w:shd w:val="clear" w:color="auto" w:fill="auto"/>
          </w:tcPr>
          <w:p w:rsidR="00547292" w:rsidRPr="00340561" w:rsidRDefault="00547292" w:rsidP="006303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47292" w:rsidRPr="00340561" w:rsidTr="00547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2"/>
          <w:wAfter w:w="8325" w:type="dxa"/>
          <w:trHeight w:val="890"/>
        </w:trPr>
        <w:tc>
          <w:tcPr>
            <w:tcW w:w="43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340561" w:rsidRDefault="00547292" w:rsidP="0063037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47292" w:rsidRPr="00340561" w:rsidRDefault="00547292" w:rsidP="006303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340561" w:rsidRDefault="00547292" w:rsidP="0063037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47292" w:rsidRPr="00340561" w:rsidRDefault="00547292" w:rsidP="006303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292" w:rsidRPr="00340561" w:rsidRDefault="00547292" w:rsidP="006303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10" w:type="dxa"/>
            <w:shd w:val="clear" w:color="auto" w:fill="auto"/>
            <w:vAlign w:val="center"/>
          </w:tcPr>
          <w:p w:rsidR="00547292" w:rsidRPr="00340561" w:rsidRDefault="00547292" w:rsidP="006303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292" w:rsidRPr="00340561" w:rsidRDefault="00547292" w:rsidP="006303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292" w:rsidRPr="00340561" w:rsidRDefault="00547292" w:rsidP="006303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47292" w:rsidRDefault="00547292" w:rsidP="00547292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547292" w:rsidRPr="00375011" w:rsidTr="0063037A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375011" w:rsidRDefault="00547292" w:rsidP="0063037A"/>
          <w:p w:rsidR="00547292" w:rsidRPr="00375011" w:rsidRDefault="00547292" w:rsidP="0063037A"/>
          <w:p w:rsidR="00547292" w:rsidRPr="00375011" w:rsidRDefault="00547292" w:rsidP="0063037A">
            <w:pPr>
              <w:rPr>
                <w:bCs/>
                <w:u w:val="single"/>
                <w:lang w:val="en-GB"/>
              </w:rPr>
            </w:pPr>
          </w:p>
          <w:p w:rsidR="00547292" w:rsidRPr="00375011" w:rsidRDefault="00547292" w:rsidP="0063037A">
            <w:pPr>
              <w:rPr>
                <w:bCs/>
                <w:u w:val="single"/>
                <w:lang w:val="en-GB"/>
              </w:rPr>
            </w:pPr>
          </w:p>
          <w:p w:rsidR="00547292" w:rsidRPr="006D6483" w:rsidRDefault="00547292" w:rsidP="0063037A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:rsidR="00547292" w:rsidRPr="00375011" w:rsidRDefault="00547292" w:rsidP="0063037A">
            <w:pPr>
              <w:rPr>
                <w:bCs/>
                <w:u w:val="single"/>
                <w:lang w:val="en-GB"/>
              </w:rPr>
            </w:pPr>
          </w:p>
        </w:tc>
      </w:tr>
      <w:tr w:rsidR="00547292" w:rsidRPr="00375011" w:rsidTr="0063037A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375011" w:rsidRDefault="00547292" w:rsidP="0063037A">
            <w:pPr>
              <w:rPr>
                <w:lang w:val="en-GB"/>
              </w:rPr>
            </w:pPr>
            <w:r w:rsidRPr="00375011">
              <w:rPr>
                <w:lang w:val="en-GB"/>
              </w:rPr>
              <w:lastRenderedPageBreak/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4509AA" w:rsidRDefault="00547292" w:rsidP="0063037A">
            <w:pPr>
              <w:rPr>
                <w:b/>
                <w:bCs/>
              </w:rPr>
            </w:pPr>
          </w:p>
        </w:tc>
      </w:tr>
      <w:tr w:rsidR="00547292" w:rsidRPr="00375011" w:rsidTr="0063037A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375011" w:rsidRDefault="00547292" w:rsidP="0063037A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292" w:rsidRPr="00375011" w:rsidRDefault="00547292" w:rsidP="0063037A">
            <w:pPr>
              <w:rPr>
                <w:b/>
                <w:bCs/>
                <w:lang w:val="en-GB"/>
              </w:rPr>
            </w:pPr>
          </w:p>
        </w:tc>
      </w:tr>
      <w:bookmarkEnd w:id="0"/>
    </w:tbl>
    <w:p w:rsidR="00547292" w:rsidRDefault="00547292" w:rsidP="00547292"/>
    <w:p w:rsidR="00811C39" w:rsidRDefault="00811C39">
      <w:pPr>
        <w:spacing w:line="214" w:lineRule="exact"/>
        <w:rPr>
          <w:sz w:val="19"/>
        </w:rPr>
        <w:sectPr w:rsidR="00811C39">
          <w:pgSz w:w="23820" w:h="16840" w:orient="landscape"/>
          <w:pgMar w:top="2040" w:right="1200" w:bottom="880" w:left="1220" w:header="1820" w:footer="698" w:gutter="0"/>
          <w:cols w:space="720"/>
        </w:sectPr>
      </w:pPr>
      <w:bookmarkStart w:id="1" w:name="_GoBack"/>
      <w:bookmarkEnd w:id="1"/>
    </w:p>
    <w:p w:rsidR="00811C39" w:rsidRDefault="00811C39">
      <w:pPr>
        <w:spacing w:before="39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7"/>
        <w:gridCol w:w="9617"/>
      </w:tblGrid>
      <w:tr w:rsidR="00811C39">
        <w:trPr>
          <w:trHeight w:val="448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811C39" w:rsidRDefault="00E258B7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 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 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 from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book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811C39">
        <w:trPr>
          <w:trHeight w:val="220"/>
        </w:trPr>
        <w:tc>
          <w:tcPr>
            <w:tcW w:w="11537" w:type="dxa"/>
          </w:tcPr>
          <w:p w:rsidR="00811C39" w:rsidRDefault="00811C3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617" w:type="dxa"/>
          </w:tcPr>
          <w:p w:rsidR="00811C39" w:rsidRDefault="00E258B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811C39">
        <w:trPr>
          <w:trHeight w:val="1770"/>
        </w:trPr>
        <w:tc>
          <w:tcPr>
            <w:tcW w:w="11537" w:type="dxa"/>
          </w:tcPr>
          <w:p w:rsidR="00811C39" w:rsidRDefault="00811C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17" w:type="dxa"/>
          </w:tcPr>
          <w:p w:rsidR="00811C39" w:rsidRDefault="00811C3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11C39" w:rsidRDefault="00811C39">
      <w:pPr>
        <w:rPr>
          <w:sz w:val="20"/>
        </w:rPr>
      </w:pPr>
    </w:p>
    <w:p w:rsidR="00811C39" w:rsidRDefault="00811C39">
      <w:pPr>
        <w:rPr>
          <w:sz w:val="20"/>
        </w:rPr>
      </w:pPr>
    </w:p>
    <w:p w:rsidR="00811C39" w:rsidRDefault="00811C39">
      <w:pPr>
        <w:rPr>
          <w:sz w:val="20"/>
        </w:rPr>
      </w:pPr>
    </w:p>
    <w:p w:rsidR="00811C39" w:rsidRDefault="00811C39">
      <w:pPr>
        <w:rPr>
          <w:sz w:val="20"/>
        </w:rPr>
      </w:pPr>
    </w:p>
    <w:p w:rsidR="00811C39" w:rsidRDefault="00811C39">
      <w:pPr>
        <w:spacing w:before="175"/>
        <w:rPr>
          <w:sz w:val="20"/>
        </w:rPr>
      </w:pPr>
    </w:p>
    <w:p w:rsidR="00811C39" w:rsidRDefault="00E258B7">
      <w:pPr>
        <w:spacing w:line="225" w:lineRule="exact"/>
        <w:ind w:left="220"/>
        <w:rPr>
          <w:b/>
          <w:sz w:val="20"/>
        </w:rPr>
      </w:pPr>
      <w:r>
        <w:rPr>
          <w:b/>
          <w:sz w:val="20"/>
          <w:u w:val="single"/>
        </w:rPr>
        <w:t>Reviewer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Details:</w:t>
      </w:r>
    </w:p>
    <w:p w:rsidR="00811C39" w:rsidRDefault="00E258B7">
      <w:pPr>
        <w:spacing w:line="235" w:lineRule="auto"/>
        <w:ind w:left="220" w:right="13746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This information is mandatory to prepare the Reviewer Certificate properly.</w:t>
      </w: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Certificate</w:t>
      </w:r>
      <w:r>
        <w:rPr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preparation</w:t>
      </w:r>
      <w:r>
        <w:rPr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will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not</w:t>
      </w:r>
      <w:r>
        <w:rPr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be</w:t>
      </w:r>
      <w:r>
        <w:rPr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possible</w:t>
      </w:r>
      <w:r>
        <w:rPr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if</w:t>
      </w:r>
      <w:r>
        <w:rPr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incomplete</w:t>
      </w:r>
      <w:r>
        <w:rPr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information</w:t>
      </w:r>
      <w:r>
        <w:rPr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is</w:t>
      </w:r>
      <w:r>
        <w:rPr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received.</w:t>
      </w:r>
    </w:p>
    <w:p w:rsidR="00811C39" w:rsidRDefault="00811C39">
      <w:pPr>
        <w:spacing w:before="210" w:after="1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16744"/>
      </w:tblGrid>
      <w:tr w:rsidR="00811C39">
        <w:trPr>
          <w:trHeight w:val="225"/>
        </w:trPr>
        <w:tc>
          <w:tcPr>
            <w:tcW w:w="4431" w:type="dxa"/>
          </w:tcPr>
          <w:p w:rsidR="00811C39" w:rsidRDefault="00E258B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Name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744" w:type="dxa"/>
          </w:tcPr>
          <w:p w:rsidR="00811C39" w:rsidRDefault="00E258B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Sravanthi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Dontu</w:t>
            </w:r>
            <w:proofErr w:type="spellEnd"/>
          </w:p>
        </w:tc>
      </w:tr>
      <w:tr w:rsidR="00811C39">
        <w:trPr>
          <w:trHeight w:val="220"/>
        </w:trPr>
        <w:tc>
          <w:tcPr>
            <w:tcW w:w="4431" w:type="dxa"/>
          </w:tcPr>
          <w:p w:rsidR="00811C39" w:rsidRDefault="00E258B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6744" w:type="dxa"/>
          </w:tcPr>
          <w:p w:rsidR="00811C39" w:rsidRDefault="00E258B7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</w:tr>
      <w:tr w:rsidR="00811C39">
        <w:trPr>
          <w:trHeight w:val="220"/>
        </w:trPr>
        <w:tc>
          <w:tcPr>
            <w:tcW w:w="4431" w:type="dxa"/>
          </w:tcPr>
          <w:p w:rsidR="00811C39" w:rsidRDefault="00E258B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744" w:type="dxa"/>
          </w:tcPr>
          <w:p w:rsidR="00811C39" w:rsidRDefault="00E258B7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 w:rsidR="00BC606A">
              <w:rPr>
                <w:sz w:val="20"/>
              </w:rPr>
              <w:t xml:space="preserve">The </w:t>
            </w:r>
            <w:proofErr w:type="spellStart"/>
            <w:r w:rsidR="00BC606A">
              <w:rPr>
                <w:spacing w:val="-2"/>
                <w:sz w:val="20"/>
              </w:rPr>
              <w:t>Cumberlands</w:t>
            </w:r>
            <w:proofErr w:type="spellEnd"/>
          </w:p>
        </w:tc>
      </w:tr>
      <w:tr w:rsidR="00811C39">
        <w:trPr>
          <w:trHeight w:val="225"/>
        </w:trPr>
        <w:tc>
          <w:tcPr>
            <w:tcW w:w="4431" w:type="dxa"/>
          </w:tcPr>
          <w:p w:rsidR="00811C39" w:rsidRDefault="00E258B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6744" w:type="dxa"/>
          </w:tcPr>
          <w:p w:rsidR="00811C39" w:rsidRDefault="00E258B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States of</w:t>
            </w:r>
            <w:r>
              <w:rPr>
                <w:spacing w:val="-2"/>
                <w:sz w:val="20"/>
              </w:rPr>
              <w:t xml:space="preserve"> America</w:t>
            </w:r>
          </w:p>
        </w:tc>
      </w:tr>
      <w:tr w:rsidR="00811C39">
        <w:trPr>
          <w:trHeight w:val="220"/>
        </w:trPr>
        <w:tc>
          <w:tcPr>
            <w:tcW w:w="4431" w:type="dxa"/>
          </w:tcPr>
          <w:p w:rsidR="00811C39" w:rsidRDefault="00E258B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744" w:type="dxa"/>
          </w:tcPr>
          <w:p w:rsidR="00811C39" w:rsidRDefault="00E258B7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Professional</w:t>
            </w:r>
          </w:p>
        </w:tc>
      </w:tr>
      <w:tr w:rsidR="00811C39">
        <w:trPr>
          <w:trHeight w:val="220"/>
        </w:trPr>
        <w:tc>
          <w:tcPr>
            <w:tcW w:w="4431" w:type="dxa"/>
          </w:tcPr>
          <w:p w:rsidR="00811C39" w:rsidRDefault="00E258B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744" w:type="dxa"/>
          </w:tcPr>
          <w:p w:rsidR="00811C39" w:rsidRDefault="00FE2A30">
            <w:pPr>
              <w:pStyle w:val="TableParagraph"/>
              <w:spacing w:line="200" w:lineRule="exact"/>
              <w:ind w:left="109"/>
              <w:rPr>
                <w:spacing w:val="-2"/>
                <w:sz w:val="20"/>
              </w:rPr>
            </w:pPr>
            <w:hyperlink r:id="rId12">
              <w:r w:rsidR="00E258B7">
                <w:rPr>
                  <w:spacing w:val="-2"/>
                  <w:sz w:val="20"/>
                </w:rPr>
                <w:t>Sravanthi.dontu13@gmail.com</w:t>
              </w:r>
            </w:hyperlink>
          </w:p>
          <w:p w:rsidR="00BC606A" w:rsidRDefault="00BC606A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 w:rsidRPr="00BC606A">
              <w:rPr>
                <w:sz w:val="20"/>
              </w:rPr>
              <w:t>sravanthi.dontu13@gmail.com</w:t>
            </w:r>
          </w:p>
        </w:tc>
      </w:tr>
      <w:tr w:rsidR="00811C39">
        <w:trPr>
          <w:trHeight w:val="225"/>
        </w:trPr>
        <w:tc>
          <w:tcPr>
            <w:tcW w:w="4431" w:type="dxa"/>
          </w:tcPr>
          <w:p w:rsidR="00811C39" w:rsidRDefault="00E258B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WhatsApp 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6744" w:type="dxa"/>
          </w:tcPr>
          <w:p w:rsidR="00811C39" w:rsidRDefault="00811C39">
            <w:pPr>
              <w:pStyle w:val="TableParagraph"/>
              <w:ind w:left="0"/>
              <w:rPr>
                <w:sz w:val="16"/>
              </w:rPr>
            </w:pPr>
          </w:p>
        </w:tc>
      </w:tr>
      <w:tr w:rsidR="00811C39" w:rsidTr="0024268E">
        <w:trPr>
          <w:trHeight w:val="398"/>
        </w:trPr>
        <w:tc>
          <w:tcPr>
            <w:tcW w:w="4431" w:type="dxa"/>
          </w:tcPr>
          <w:p w:rsidR="00811C39" w:rsidRDefault="00E258B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5-8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expertise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744" w:type="dxa"/>
          </w:tcPr>
          <w:p w:rsidR="00811C39" w:rsidRDefault="00811C39">
            <w:pPr>
              <w:pStyle w:val="TableParagraph"/>
              <w:spacing w:line="227" w:lineRule="exact"/>
              <w:ind w:left="109"/>
              <w:rPr>
                <w:sz w:val="20"/>
              </w:rPr>
            </w:pPr>
          </w:p>
        </w:tc>
      </w:tr>
    </w:tbl>
    <w:p w:rsidR="00E258B7" w:rsidRDefault="00E258B7"/>
    <w:sectPr w:rsidR="00E258B7">
      <w:pgSz w:w="23820" w:h="16840" w:orient="landscape"/>
      <w:pgMar w:top="2040" w:right="1200" w:bottom="880" w:left="1220" w:header="182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A30" w:rsidRDefault="00FE2A30">
      <w:r>
        <w:separator/>
      </w:r>
    </w:p>
  </w:endnote>
  <w:endnote w:type="continuationSeparator" w:id="0">
    <w:p w:rsidR="00FE2A30" w:rsidRDefault="00FE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C39" w:rsidRDefault="00E258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10110420</wp:posOffset>
              </wp:positionV>
              <wp:extent cx="65722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C39" w:rsidRDefault="00E258B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1.75pt;height:10.9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" filled="f" stroked="f">
              <v:textbox inset="0,0,0,0">
                <w:txbxContent>
                  <w:p w:rsidR="00811C39" w:rsidRDefault="00E258B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2635885</wp:posOffset>
              </wp:positionH>
              <wp:positionV relativeFrom="page">
                <wp:posOffset>10110420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C39" w:rsidRDefault="00E258B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55pt;margin-top:796.1pt;width:55.9pt;height:10.9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" filled="f" stroked="f">
              <v:textbox inset="0,0,0,0">
                <w:txbxContent>
                  <w:p w:rsidR="00811C39" w:rsidRDefault="00E258B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4464939</wp:posOffset>
              </wp:positionH>
              <wp:positionV relativeFrom="page">
                <wp:posOffset>10110420</wp:posOffset>
              </wp:positionV>
              <wp:extent cx="81597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C39" w:rsidRDefault="00E258B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51.55pt;margin-top:796.1pt;width:64.25pt;height:10.9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" filled="f" stroked="f">
              <v:textbox inset="0,0,0,0">
                <w:txbxContent>
                  <w:p w:rsidR="00811C39" w:rsidRDefault="00E258B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10110420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C39" w:rsidRDefault="00E258B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 (08-07-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1pt;width:80.45pt;height:10.9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" filled="f" stroked="f">
              <v:textbox inset="0,0,0,0">
                <w:txbxContent>
                  <w:p w:rsidR="00811C39" w:rsidRDefault="00E258B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 (08-07-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A30" w:rsidRDefault="00FE2A30">
      <w:r>
        <w:separator/>
      </w:r>
    </w:p>
  </w:footnote>
  <w:footnote w:type="continuationSeparator" w:id="0">
    <w:p w:rsidR="00FE2A30" w:rsidRDefault="00FE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C39" w:rsidRDefault="00E258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1142711</wp:posOffset>
              </wp:positionV>
              <wp:extent cx="92201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C39" w:rsidRDefault="00E258B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0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0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0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0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0"/>
                              <w:u w:val="single" w:color="00339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pt;width:72.6pt;height:13.2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" filled="f" stroked="f">
              <v:textbox inset="0,0,0,0">
                <w:txbxContent>
                  <w:p w:rsidR="00811C39" w:rsidRDefault="00E258B7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0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0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0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0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0"/>
                        <w:u w:val="single" w:color="0033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7CA7"/>
    <w:multiLevelType w:val="hybridMultilevel"/>
    <w:tmpl w:val="B9F46746"/>
    <w:lvl w:ilvl="0" w:tplc="698488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8AC4B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69447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C9C2CF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06EFED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BB6940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10C0EF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7120B4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D1AE52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2D2E9B"/>
    <w:multiLevelType w:val="hybridMultilevel"/>
    <w:tmpl w:val="3E443CF0"/>
    <w:lvl w:ilvl="0" w:tplc="551C70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B22E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D6DD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89A808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04E985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3E2CA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0C8CD1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054AC4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F76B96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C3147C"/>
    <w:multiLevelType w:val="hybridMultilevel"/>
    <w:tmpl w:val="3824093C"/>
    <w:lvl w:ilvl="0" w:tplc="A95A544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72E1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00A47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45EB1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2FEB4F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292DA2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B7E5CE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364CE8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04CBE7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616274"/>
    <w:multiLevelType w:val="hybridMultilevel"/>
    <w:tmpl w:val="B3625FE8"/>
    <w:lvl w:ilvl="0" w:tplc="D7AC721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189C5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D27D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9BA466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160FA1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830C4E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15001D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0C06DC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9DE56D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8E13355"/>
    <w:multiLevelType w:val="hybridMultilevel"/>
    <w:tmpl w:val="01100D72"/>
    <w:lvl w:ilvl="0" w:tplc="358EF5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2AB8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C76D0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7FE52F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8300CB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B1CB48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11C6F3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40E03D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C1E0CD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EA7A27"/>
    <w:multiLevelType w:val="hybridMultilevel"/>
    <w:tmpl w:val="EDB01C2C"/>
    <w:lvl w:ilvl="0" w:tplc="29286F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14B19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BE4EA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26E464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6A0B15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574275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E2AD6F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80E460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D1EA0A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C39"/>
    <w:rsid w:val="0024268E"/>
    <w:rsid w:val="00547292"/>
    <w:rsid w:val="006B3F66"/>
    <w:rsid w:val="00811C39"/>
    <w:rsid w:val="00816876"/>
    <w:rsid w:val="00BC606A"/>
    <w:rsid w:val="00D745DC"/>
    <w:rsid w:val="00E258B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93252-EE9F-4AE0-9645-0C0495E9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le">
    <w:name w:val="Title"/>
    <w:basedOn w:val="Normal"/>
    <w:uiPriority w:val="1"/>
    <w:qFormat/>
    <w:pPr>
      <w:ind w:left="22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Sravanthi.dontu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2024-12-07T12:04:00Z</dcterms:created>
  <dcterms:modified xsi:type="dcterms:W3CDTF">2024-12-10T13:42:00Z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2024-12-07T00:00:00Z</vt:filetime>
  </property>
</Properties>
</file>