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11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411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411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411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411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BB92258" w:rsidR="0000007A" w:rsidRPr="009411B9" w:rsidRDefault="000A002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9411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411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CA440B4" w:rsidR="0000007A" w:rsidRPr="009411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D7776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5912.2</w:t>
            </w:r>
          </w:p>
        </w:tc>
      </w:tr>
      <w:tr w:rsidR="0000007A" w:rsidRPr="009411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411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24B2B3" w:rsidR="0000007A" w:rsidRPr="009411B9" w:rsidRDefault="0099282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411B9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RURAL SAFETY IN SOUTH AFRICA: A CRITICAL ANALYSIS OF THE NATIONAL RURAL SAFETY STRATEGY (NRSS)</w:t>
            </w:r>
          </w:p>
        </w:tc>
      </w:tr>
      <w:tr w:rsidR="00CF0BBB" w:rsidRPr="009411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411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8DAC4DE" w:rsidR="00CF0BBB" w:rsidRPr="009411B9" w:rsidRDefault="00AD77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411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411B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9411B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411B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11B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411B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411B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411B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411B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11B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6FE11EB5" w:rsidR="00E03C32" w:rsidRPr="00640538" w:rsidRDefault="00E77C9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  <w:p w14:paraId="4DF00196" w14:textId="6A310287" w:rsidR="00E03C32" w:rsidRDefault="00E77C9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77C9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IRASS Journal of Arts, Humanities and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E77C9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2(6)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E77C9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27-34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1443E2F" w:rsidR="00E03C32" w:rsidRPr="00E77C92" w:rsidRDefault="00E77C92" w:rsidP="00E77C9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E77C92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7" w:history="1">
                    <w:r w:rsidRPr="00B711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https://doi.org/10.5281/zenodo.15574718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411B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411B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411B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411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1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11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11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1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411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411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11B9">
              <w:rPr>
                <w:rFonts w:ascii="Arial" w:hAnsi="Arial" w:cs="Arial"/>
                <w:lang w:val="en-GB"/>
              </w:rPr>
              <w:t>Author’s Feedback</w:t>
            </w:r>
            <w:r w:rsidRPr="009411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11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411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411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411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D5A084A" w:rsidR="00F1171E" w:rsidRPr="009411B9" w:rsidRDefault="00124EE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of significance as it analyses the framework of </w:t>
            </w:r>
            <w:r w:rsidR="003E2B30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National Rural Safety Strategy in South Africa and its mode of functioning to ensure the safety of the people in rural South Africa.</w:t>
            </w:r>
            <w:r w:rsidR="003E2B30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study will bring insights into the challenges of tackling rural crimes and ensuring security through community-focused approaches. It is worth reading for the readers in the concerned area.</w:t>
            </w:r>
          </w:p>
        </w:tc>
        <w:tc>
          <w:tcPr>
            <w:tcW w:w="1523" w:type="pct"/>
          </w:tcPr>
          <w:p w14:paraId="462A339C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11B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411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411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F823E2D" w:rsidR="00F1171E" w:rsidRPr="009411B9" w:rsidRDefault="00124EE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is suitable for conveying the idea discussed in the book chapter. </w:t>
            </w:r>
          </w:p>
        </w:tc>
        <w:tc>
          <w:tcPr>
            <w:tcW w:w="1523" w:type="pct"/>
          </w:tcPr>
          <w:p w14:paraId="405B6701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11B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411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11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47A754" w14:textId="77777777" w:rsidR="00F1171E" w:rsidRPr="009411B9" w:rsidRDefault="00124EE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good. </w:t>
            </w:r>
          </w:p>
          <w:p w14:paraId="60B7CBE8" w14:textId="77777777" w:rsidR="00124EE2" w:rsidRPr="009411B9" w:rsidRDefault="00124EE2" w:rsidP="00124E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Reduce the number of keywords. A group of 5-6 keywords forms the optimum number. The most relevant ones can be retained and others can be deleted.</w:t>
            </w:r>
          </w:p>
          <w:p w14:paraId="0FB7E83A" w14:textId="43B0624C" w:rsidR="00124EE2" w:rsidRPr="009411B9" w:rsidRDefault="00124EE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11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411B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67426FC" w14:textId="77777777" w:rsidR="00F1171E" w:rsidRPr="009411B9" w:rsidRDefault="003E2B3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 However, the following things can be taken into consideration to improve the quality of the paper.</w:t>
            </w:r>
          </w:p>
          <w:p w14:paraId="5A4ECF2C" w14:textId="77777777" w:rsidR="003E2B30" w:rsidRPr="009411B9" w:rsidRDefault="003E2B3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ADBB0" w14:textId="77777777" w:rsidR="003E2B30" w:rsidRPr="009411B9" w:rsidRDefault="003E2B30" w:rsidP="003E2B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Keep consistency in the formatting of the chapter. </w:t>
            </w:r>
          </w:p>
          <w:p w14:paraId="2AF69978" w14:textId="732F76D8" w:rsidR="003E2B30" w:rsidRPr="009411B9" w:rsidRDefault="003E2B30" w:rsidP="003E2B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Keep all the subheadings in bold if it is preferred. Otherwise, make all </w:t>
            </w:r>
            <w:proofErr w:type="spellStart"/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unbold</w:t>
            </w:r>
            <w:proofErr w:type="spellEnd"/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112F916" w14:textId="77777777" w:rsidR="003E2B30" w:rsidRPr="009411B9" w:rsidRDefault="003E2B30" w:rsidP="003E2B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missed the title, Theme 2. Add it.</w:t>
            </w:r>
          </w:p>
          <w:p w14:paraId="7B24D448" w14:textId="77777777" w:rsidR="003E2B30" w:rsidRPr="009411B9" w:rsidRDefault="003E2B30" w:rsidP="003E2B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theories can be discussed a bit more for the readers to make it understand.</w:t>
            </w:r>
          </w:p>
          <w:p w14:paraId="2B5A7721" w14:textId="4930E0DE" w:rsidR="003E2B30" w:rsidRPr="009411B9" w:rsidRDefault="003E2B30" w:rsidP="003E2B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discussion session can be included to discuss the answers </w:t>
            </w:r>
            <w:r w:rsidR="00876C03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research questions raised. This will add </w:t>
            </w:r>
            <w:r w:rsidR="00876C03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comprehensive nature to the chapter and make </w:t>
            </w:r>
            <w:proofErr w:type="gramStart"/>
            <w:r w:rsidR="00876C03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 more</w:t>
            </w:r>
            <w:proofErr w:type="gramEnd"/>
            <w:r w:rsidR="00876C03"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clear.</w:t>
            </w:r>
          </w:p>
        </w:tc>
        <w:tc>
          <w:tcPr>
            <w:tcW w:w="1523" w:type="pct"/>
          </w:tcPr>
          <w:p w14:paraId="4898F764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11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411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411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21DB5B0" w:rsidR="00F1171E" w:rsidRPr="009411B9" w:rsidRDefault="00124EE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recent, but not sufficient. Some more relevant references can be included, say up to 20 in number.</w:t>
            </w:r>
          </w:p>
        </w:tc>
        <w:tc>
          <w:tcPr>
            <w:tcW w:w="1523" w:type="pct"/>
          </w:tcPr>
          <w:p w14:paraId="40220055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11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411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11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DA173E" w14:textId="77777777" w:rsidR="00124EE2" w:rsidRPr="009411B9" w:rsidRDefault="00124EE2" w:rsidP="00124E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BA6E95" w14:textId="72D066B7" w:rsidR="00124EE2" w:rsidRPr="009411B9" w:rsidRDefault="00124EE2" w:rsidP="00124E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quality of the language used is good. However, thorough proofreading is recommended.</w:t>
            </w:r>
          </w:p>
          <w:p w14:paraId="6CBA4B2A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11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11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11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11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411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411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411B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11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11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411B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11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411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11B9">
              <w:rPr>
                <w:rFonts w:ascii="Arial" w:hAnsi="Arial" w:cs="Arial"/>
                <w:lang w:val="en-GB"/>
              </w:rPr>
              <w:t>Author’s comment</w:t>
            </w:r>
            <w:r w:rsidRPr="009411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11B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411B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11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11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11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11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E84A435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411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411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411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411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B50E292" w14:textId="77777777" w:rsidR="009411B9" w:rsidRPr="00EB0ED2" w:rsidRDefault="009411B9" w:rsidP="009411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0ED2">
        <w:rPr>
          <w:rFonts w:ascii="Arial" w:hAnsi="Arial" w:cs="Arial"/>
          <w:b/>
          <w:u w:val="single"/>
        </w:rPr>
        <w:t>Reviewer details:</w:t>
      </w:r>
    </w:p>
    <w:p w14:paraId="3910BC74" w14:textId="77777777" w:rsidR="009411B9" w:rsidRPr="00EB0ED2" w:rsidRDefault="009411B9" w:rsidP="009411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0ED2">
        <w:rPr>
          <w:rFonts w:ascii="Arial" w:hAnsi="Arial" w:cs="Arial"/>
          <w:b/>
          <w:color w:val="000000"/>
        </w:rPr>
        <w:t>Jibin Jose P, India</w:t>
      </w:r>
    </w:p>
    <w:p w14:paraId="7BFCDA8C" w14:textId="77777777" w:rsidR="009411B9" w:rsidRPr="009411B9" w:rsidRDefault="009411B9">
      <w:pPr>
        <w:rPr>
          <w:rFonts w:ascii="Arial" w:hAnsi="Arial" w:cs="Arial"/>
          <w:b/>
          <w:sz w:val="20"/>
          <w:szCs w:val="20"/>
        </w:rPr>
      </w:pPr>
    </w:p>
    <w:sectPr w:rsidR="009411B9" w:rsidRPr="009411B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45F5" w14:textId="77777777" w:rsidR="007B0742" w:rsidRPr="0000007A" w:rsidRDefault="007B0742" w:rsidP="0099583E">
      <w:r>
        <w:separator/>
      </w:r>
    </w:p>
  </w:endnote>
  <w:endnote w:type="continuationSeparator" w:id="0">
    <w:p w14:paraId="4FCE31CC" w14:textId="77777777" w:rsidR="007B0742" w:rsidRPr="0000007A" w:rsidRDefault="007B07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A972" w14:textId="77777777" w:rsidR="007B0742" w:rsidRPr="0000007A" w:rsidRDefault="007B0742" w:rsidP="0099583E">
      <w:r>
        <w:separator/>
      </w:r>
    </w:p>
  </w:footnote>
  <w:footnote w:type="continuationSeparator" w:id="0">
    <w:p w14:paraId="446B7DF6" w14:textId="77777777" w:rsidR="007B0742" w:rsidRPr="0000007A" w:rsidRDefault="007B07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1248"/>
    <w:multiLevelType w:val="hybridMultilevel"/>
    <w:tmpl w:val="E9E473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F6D87"/>
    <w:multiLevelType w:val="hybridMultilevel"/>
    <w:tmpl w:val="AEA461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9463198">
    <w:abstractNumId w:val="3"/>
  </w:num>
  <w:num w:numId="2" w16cid:durableId="1537698863">
    <w:abstractNumId w:val="6"/>
  </w:num>
  <w:num w:numId="3" w16cid:durableId="1160540584">
    <w:abstractNumId w:val="5"/>
  </w:num>
  <w:num w:numId="4" w16cid:durableId="1063257420">
    <w:abstractNumId w:val="7"/>
  </w:num>
  <w:num w:numId="5" w16cid:durableId="1279218146">
    <w:abstractNumId w:val="4"/>
  </w:num>
  <w:num w:numId="6" w16cid:durableId="2004896972">
    <w:abstractNumId w:val="0"/>
  </w:num>
  <w:num w:numId="7" w16cid:durableId="1826047443">
    <w:abstractNumId w:val="1"/>
  </w:num>
  <w:num w:numId="8" w16cid:durableId="1739937278">
    <w:abstractNumId w:val="11"/>
  </w:num>
  <w:num w:numId="9" w16cid:durableId="467162267">
    <w:abstractNumId w:val="9"/>
  </w:num>
  <w:num w:numId="10" w16cid:durableId="395666555">
    <w:abstractNumId w:val="2"/>
  </w:num>
  <w:num w:numId="11" w16cid:durableId="1968505122">
    <w:abstractNumId w:val="8"/>
  </w:num>
  <w:num w:numId="12" w16cid:durableId="1721980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370B"/>
    <w:rsid w:val="00095A59"/>
    <w:rsid w:val="000A0025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EE2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B30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1859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9EE"/>
    <w:rsid w:val="0061378A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0742"/>
    <w:rsid w:val="007B1099"/>
    <w:rsid w:val="007B54A4"/>
    <w:rsid w:val="007C6CDF"/>
    <w:rsid w:val="007D0246"/>
    <w:rsid w:val="007F5873"/>
    <w:rsid w:val="008126B7"/>
    <w:rsid w:val="008131D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C03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4E99"/>
    <w:rsid w:val="0090720F"/>
    <w:rsid w:val="0091410B"/>
    <w:rsid w:val="009245E3"/>
    <w:rsid w:val="009411B9"/>
    <w:rsid w:val="00942DEE"/>
    <w:rsid w:val="00944F67"/>
    <w:rsid w:val="009553EC"/>
    <w:rsid w:val="00955E45"/>
    <w:rsid w:val="00962B70"/>
    <w:rsid w:val="00967C62"/>
    <w:rsid w:val="009713EC"/>
    <w:rsid w:val="00982766"/>
    <w:rsid w:val="009852C4"/>
    <w:rsid w:val="0099282A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776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304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1EC4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61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C92"/>
    <w:rsid w:val="00E9533D"/>
    <w:rsid w:val="00E972A7"/>
    <w:rsid w:val="00EA2839"/>
    <w:rsid w:val="00EB033C"/>
    <w:rsid w:val="00EB3E91"/>
    <w:rsid w:val="00EB5994"/>
    <w:rsid w:val="00EB6E15"/>
    <w:rsid w:val="00EB73C7"/>
    <w:rsid w:val="00EC6894"/>
    <w:rsid w:val="00ED6B12"/>
    <w:rsid w:val="00ED7400"/>
    <w:rsid w:val="00EF16D2"/>
    <w:rsid w:val="00EF326D"/>
    <w:rsid w:val="00EF53FE"/>
    <w:rsid w:val="00F05B68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11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574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