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2234FB" w:rsidRPr="00546380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2234FB" w:rsidRPr="00546380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2234FB" w:rsidRPr="00546380" w:rsidRDefault="007257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2234FB" w:rsidRPr="00546380" w:rsidRDefault="007257E6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"RURAL JUSTICE IN AFRICA: RETHINKING CRIME, POLICING, AND COMMUNITY SECURITY IN MARGINALISED SPACES"</w:t>
            </w:r>
          </w:p>
        </w:tc>
      </w:tr>
      <w:tr w:rsidR="002234FB" w:rsidRPr="00546380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2234FB" w:rsidRPr="00546380" w:rsidRDefault="007257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2234FB" w:rsidRPr="00546380" w:rsidRDefault="00725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Ms_BPR_5912.3</w:t>
            </w:r>
          </w:p>
        </w:tc>
      </w:tr>
      <w:tr w:rsidR="002234FB" w:rsidRPr="00546380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2234FB" w:rsidRPr="00546380" w:rsidRDefault="007257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2234FB" w:rsidRPr="00546380" w:rsidRDefault="00725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46380">
              <w:rPr>
                <w:rFonts w:ascii="Arial" w:hAnsi="Arial" w:cs="Arial"/>
                <w:b/>
                <w:sz w:val="20"/>
                <w:szCs w:val="20"/>
                <w:lang w:val="en-GB"/>
              </w:rPr>
              <w:t>PROTECTING THE RAINBOW NATION: BUILDING THE SOUTH AFRICAN POLICE SERVICE WE DESERVE</w:t>
            </w:r>
          </w:p>
        </w:tc>
      </w:tr>
      <w:tr w:rsidR="002234FB" w:rsidRPr="00546380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2234FB" w:rsidRPr="00546380" w:rsidRDefault="007257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2234FB" w:rsidRPr="00546380" w:rsidRDefault="00725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2234FB" w:rsidRPr="00546380" w:rsidRDefault="002234FB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2234FB" w:rsidRPr="00546380" w:rsidRDefault="002234FB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77777777" w:rsidR="002234FB" w:rsidRPr="00546380" w:rsidRDefault="007257E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4638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2234FB" w:rsidRPr="00546380" w:rsidRDefault="002234FB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2234FB" w:rsidRPr="00546380" w:rsidRDefault="007257E6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4638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2234FB" w:rsidRPr="00546380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4638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19F934F2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2234FB" w:rsidRDefault="007257E6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2234FB" w:rsidRDefault="002234FB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2234FB" w:rsidRDefault="007257E6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2234FB" w:rsidRDefault="002234F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2234FB" w:rsidRDefault="007257E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IRASS Journal of Arts, Humanities and Social Sciences, 2(6) 47-59, 2025.</w:t>
                  </w:r>
                </w:p>
                <w:p w14:paraId="57E24C8C" w14:textId="77777777" w:rsidR="002234FB" w:rsidRDefault="007257E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https://doi.org/10.5281/zenodo.15574833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2234FB" w:rsidRPr="00546380" w:rsidRDefault="007257E6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4638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2234FB" w:rsidRPr="00546380" w:rsidRDefault="002234F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2234FB" w:rsidRPr="00546380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2234FB" w:rsidRPr="00546380" w:rsidRDefault="007257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38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4638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2234FB" w:rsidRPr="00546380" w:rsidRDefault="00223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34FB" w:rsidRPr="00546380" w14:paraId="5EA12279" w14:textId="77777777">
        <w:tc>
          <w:tcPr>
            <w:tcW w:w="1265" w:type="pct"/>
            <w:noWrap/>
          </w:tcPr>
          <w:p w14:paraId="7AE9682F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2234FB" w:rsidRPr="00546380" w:rsidRDefault="007257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38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2234FB" w:rsidRPr="00546380" w:rsidRDefault="007257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2234FB" w:rsidRPr="00546380" w:rsidRDefault="00223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2234FB" w:rsidRPr="00546380" w:rsidRDefault="00725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6380">
              <w:rPr>
                <w:rFonts w:ascii="Arial" w:hAnsi="Arial" w:cs="Arial"/>
                <w:lang w:val="en-GB"/>
              </w:rPr>
              <w:t>Author’s Feedback</w:t>
            </w:r>
            <w:r w:rsidRPr="0054638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638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234FB" w:rsidRPr="00546380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2234FB" w:rsidRPr="00546380" w:rsidRDefault="0072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2234FB" w:rsidRPr="00546380" w:rsidRDefault="002234F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2234FB" w:rsidRPr="00546380" w:rsidRDefault="002234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234FB" w:rsidRPr="00546380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2234FB" w:rsidRPr="00546380" w:rsidRDefault="0072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2234FB" w:rsidRPr="00546380" w:rsidRDefault="0072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2234FB" w:rsidRPr="00546380" w:rsidRDefault="0072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46380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546380">
              <w:rPr>
                <w:rFonts w:ascii="Arial" w:hAnsi="Arial" w:cs="Arial"/>
                <w:sz w:val="20"/>
                <w:szCs w:val="20"/>
              </w:rPr>
              <w:t xml:space="preserve"> the Title is suitable </w:t>
            </w:r>
          </w:p>
        </w:tc>
        <w:tc>
          <w:tcPr>
            <w:tcW w:w="1523" w:type="pct"/>
          </w:tcPr>
          <w:p w14:paraId="405B6701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234FB" w:rsidRPr="00546380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2234FB" w:rsidRPr="00546380" w:rsidRDefault="007257E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4638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20DA0B" w14:textId="4E887970" w:rsidR="002234FB" w:rsidRPr="00546380" w:rsidRDefault="007257E6">
            <w:pPr>
              <w:ind w:left="360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46380">
              <w:rPr>
                <w:rFonts w:ascii="Arial" w:eastAsia="SimSun" w:hAnsi="Arial" w:cs="Arial"/>
                <w:sz w:val="20"/>
                <w:szCs w:val="20"/>
              </w:rPr>
              <w:t>The abstract of the article is</w:t>
            </w:r>
            <w:r w:rsidRPr="00546380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r w:rsidRPr="00546380">
              <w:rPr>
                <w:rFonts w:ascii="Arial" w:eastAsia="SimSun" w:hAnsi="Arial" w:cs="Arial"/>
                <w:sz w:val="20"/>
                <w:szCs w:val="20"/>
              </w:rPr>
              <w:t>comprehensive in terms of covering all the essential elements of your proposed study.</w:t>
            </w:r>
            <w:r w:rsidR="00B96140" w:rsidRPr="00546380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gramStart"/>
            <w:r w:rsidRPr="00546380">
              <w:rPr>
                <w:rFonts w:ascii="Arial" w:eastAsia="SimSun" w:hAnsi="Arial" w:cs="Arial"/>
                <w:sz w:val="20"/>
                <w:szCs w:val="20"/>
              </w:rPr>
              <w:t>However</w:t>
            </w:r>
            <w:proofErr w:type="gramEnd"/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 sentence like “The study found that SAPS’s effectiveness is deeply affected by historical legacies of apartheid policing, entrenched corruption, and political interference in leadership appointments” should be rephrased</w:t>
            </w:r>
          </w:p>
          <w:p w14:paraId="0FB7E83A" w14:textId="77777777" w:rsidR="002234FB" w:rsidRPr="00546380" w:rsidRDefault="002234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234FB" w:rsidRPr="00546380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2234FB" w:rsidRPr="00546380" w:rsidRDefault="0072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2234FB" w:rsidRPr="00546380" w:rsidRDefault="007257E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The manuscript is scientifically </w:t>
            </w:r>
            <w:proofErr w:type="gramStart"/>
            <w:r w:rsidRPr="00546380">
              <w:rPr>
                <w:rFonts w:ascii="Arial" w:eastAsia="SimSun" w:hAnsi="Arial" w:cs="Arial"/>
                <w:sz w:val="20"/>
                <w:szCs w:val="20"/>
              </w:rPr>
              <w:t>correct ,it</w:t>
            </w:r>
            <w:proofErr w:type="gramEnd"/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gramStart"/>
            <w:r w:rsidRPr="00546380">
              <w:rPr>
                <w:rFonts w:ascii="Arial" w:eastAsia="SimSun" w:hAnsi="Arial" w:cs="Arial"/>
                <w:sz w:val="20"/>
                <w:szCs w:val="20"/>
              </w:rPr>
              <w:t>relate</w:t>
            </w:r>
            <w:proofErr w:type="gramEnd"/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 Clear Problem, </w:t>
            </w:r>
            <w:proofErr w:type="spellStart"/>
            <w:proofErr w:type="gramStart"/>
            <w:r w:rsidRPr="00546380">
              <w:rPr>
                <w:rFonts w:ascii="Arial" w:eastAsia="SimSun" w:hAnsi="Arial" w:cs="Arial"/>
                <w:sz w:val="20"/>
                <w:szCs w:val="20"/>
              </w:rPr>
              <w:t>Statement,Relevant</w:t>
            </w:r>
            <w:proofErr w:type="spellEnd"/>
            <w:proofErr w:type="gramEnd"/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 Theoretical </w:t>
            </w:r>
            <w:proofErr w:type="spellStart"/>
            <w:proofErr w:type="gramStart"/>
            <w:r w:rsidRPr="00546380">
              <w:rPr>
                <w:rFonts w:ascii="Arial" w:eastAsia="SimSun" w:hAnsi="Arial" w:cs="Arial"/>
                <w:sz w:val="20"/>
                <w:szCs w:val="20"/>
              </w:rPr>
              <w:t>Framework,Identified</w:t>
            </w:r>
            <w:proofErr w:type="spellEnd"/>
            <w:proofErr w:type="gramEnd"/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 Gaps in </w:t>
            </w:r>
            <w:proofErr w:type="spellStart"/>
            <w:proofErr w:type="gramStart"/>
            <w:r w:rsidRPr="00546380">
              <w:rPr>
                <w:rFonts w:ascii="Arial" w:eastAsia="SimSun" w:hAnsi="Arial" w:cs="Arial"/>
                <w:sz w:val="20"/>
                <w:szCs w:val="20"/>
              </w:rPr>
              <w:t>Literature,Methodology</w:t>
            </w:r>
            <w:proofErr w:type="spellEnd"/>
            <w:proofErr w:type="gramEnd"/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 and Ethical Considerations and this is </w:t>
            </w:r>
            <w:proofErr w:type="gramStart"/>
            <w:r w:rsidRPr="00546380">
              <w:rPr>
                <w:rFonts w:ascii="Arial" w:eastAsia="SimSun" w:hAnsi="Arial" w:cs="Arial"/>
                <w:sz w:val="20"/>
                <w:szCs w:val="20"/>
              </w:rPr>
              <w:t>reveal</w:t>
            </w:r>
            <w:proofErr w:type="gramEnd"/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 in the abstract and introduction.</w:t>
            </w:r>
          </w:p>
        </w:tc>
        <w:tc>
          <w:tcPr>
            <w:tcW w:w="1523" w:type="pct"/>
          </w:tcPr>
          <w:p w14:paraId="4898F764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234FB" w:rsidRPr="00546380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2234FB" w:rsidRPr="00546380" w:rsidRDefault="0072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2234FB" w:rsidRPr="00546380" w:rsidRDefault="0072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638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8D693AB" w14:textId="77777777" w:rsidR="002234FB" w:rsidRPr="00546380" w:rsidRDefault="007257E6">
            <w:pPr>
              <w:pStyle w:val="ListParagraph"/>
              <w:numPr>
                <w:ilvl w:val="0"/>
                <w:numId w:val="1"/>
              </w:numPr>
              <w:tabs>
                <w:tab w:val="left" w:pos="873"/>
              </w:tabs>
              <w:spacing w:before="120" w:line="276" w:lineRule="auto"/>
              <w:ind w:left="873" w:right="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proofErr w:type="gramStart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references  are</w:t>
            </w:r>
            <w:proofErr w:type="gramEnd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more </w:t>
            </w:r>
            <w:proofErr w:type="gramStart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of  recent</w:t>
            </w:r>
            <w:proofErr w:type="gramEnd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but with some few that are old with no citation that is of recent such as Chan, J. (1997). </w:t>
            </w:r>
            <w:r w:rsidRPr="0054638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Changing Police Culture: Policing in a Multicultural Society</w:t>
            </w:r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Cambridge University </w:t>
            </w:r>
            <w:proofErr w:type="spellStart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Press</w:t>
            </w:r>
            <w:proofErr w:type="gramStart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.,Bourdieu</w:t>
            </w:r>
            <w:proofErr w:type="spellEnd"/>
            <w:proofErr w:type="gramEnd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P. (1991). </w:t>
            </w:r>
            <w:r w:rsidRPr="0054638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Language and Symbolic Power</w:t>
            </w:r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Harvard University </w:t>
            </w:r>
            <w:proofErr w:type="spellStart"/>
            <w:proofErr w:type="gramStart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Pres,Rauch</w:t>
            </w:r>
            <w:proofErr w:type="spellEnd"/>
            <w:proofErr w:type="gramEnd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J. (2000). </w:t>
            </w:r>
            <w:r w:rsidRPr="0054638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Police reform and South Africa’s transition</w:t>
            </w:r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. ISS Monograph Series.</w:t>
            </w:r>
          </w:p>
          <w:p w14:paraId="769C283B" w14:textId="77777777" w:rsidR="002234FB" w:rsidRPr="00546380" w:rsidRDefault="007257E6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21" w:line="276" w:lineRule="auto"/>
              <w:ind w:right="42" w:hanging="3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Shaw, M. (2002). </w:t>
            </w:r>
            <w:r w:rsidRPr="0054638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Crime and policing in post-apartheid South Africa</w:t>
            </w:r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David Philip Publishers and there are citations that are not </w:t>
            </w:r>
            <w:proofErr w:type="gramStart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referenced  such</w:t>
            </w:r>
            <w:proofErr w:type="gramEnd"/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like Bruce,</w:t>
            </w:r>
            <w:r w:rsidRPr="0054638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46380">
              <w:rPr>
                <w:rFonts w:ascii="Arial" w:hAnsi="Arial" w:cs="Arial"/>
                <w:color w:val="000000" w:themeColor="text1"/>
                <w:sz w:val="20"/>
                <w:szCs w:val="20"/>
              </w:rPr>
              <w:t>2003</w:t>
            </w:r>
          </w:p>
          <w:p w14:paraId="05740F9E" w14:textId="77777777" w:rsidR="002234FB" w:rsidRPr="00546380" w:rsidRDefault="002234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220055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234FB" w:rsidRPr="00546380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2234FB" w:rsidRPr="00546380" w:rsidRDefault="007257E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4638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2234FB" w:rsidRPr="00546380" w:rsidRDefault="00223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27D3E062" w:rsidR="002234FB" w:rsidRPr="00546380" w:rsidRDefault="007257E6">
            <w:pPr>
              <w:rPr>
                <w:rFonts w:ascii="Arial" w:hAnsi="Arial" w:cs="Arial"/>
                <w:sz w:val="20"/>
                <w:szCs w:val="20"/>
              </w:rPr>
            </w:pPr>
            <w:r w:rsidRPr="00546380">
              <w:rPr>
                <w:rFonts w:ascii="Arial" w:eastAsia="SimSun" w:hAnsi="Arial" w:cs="Arial"/>
                <w:sz w:val="20"/>
                <w:szCs w:val="20"/>
              </w:rPr>
              <w:t xml:space="preserve">The language and English </w:t>
            </w:r>
            <w:r w:rsidR="00BC7A50" w:rsidRPr="00546380">
              <w:rPr>
                <w:rFonts w:ascii="Arial" w:eastAsia="SimSun" w:hAnsi="Arial" w:cs="Arial"/>
                <w:sz w:val="20"/>
                <w:szCs w:val="20"/>
              </w:rPr>
              <w:t xml:space="preserve">quality of the article are </w:t>
            </w:r>
            <w:r w:rsidRPr="00546380">
              <w:rPr>
                <w:rFonts w:ascii="Arial" w:eastAsia="SimSun" w:hAnsi="Arial" w:cs="Arial"/>
                <w:sz w:val="20"/>
                <w:szCs w:val="20"/>
              </w:rPr>
              <w:t>suitable for scholarly communications with clarity and precision,</w:t>
            </w:r>
            <w:r w:rsidR="00BC7A50" w:rsidRPr="00546380">
              <w:rPr>
                <w:rFonts w:ascii="Arial" w:eastAsia="SimSun" w:hAnsi="Arial" w:cs="Arial"/>
                <w:sz w:val="20"/>
                <w:szCs w:val="20"/>
              </w:rPr>
              <w:t xml:space="preserve"> formal tone</w:t>
            </w:r>
            <w:r w:rsidRPr="00546380">
              <w:rPr>
                <w:rFonts w:ascii="Arial" w:eastAsia="SimSun" w:hAnsi="Arial" w:cs="Arial"/>
                <w:sz w:val="20"/>
                <w:szCs w:val="20"/>
              </w:rPr>
              <w:t>, Correct Grammar and Syntax</w:t>
            </w:r>
            <w:r w:rsidR="00ED52CC" w:rsidRPr="00546380">
              <w:rPr>
                <w:rFonts w:ascii="Arial" w:eastAsia="SimSun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0351CA58" w14:textId="77777777" w:rsidR="002234FB" w:rsidRPr="00546380" w:rsidRDefault="00223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34FB" w:rsidRPr="00546380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2234FB" w:rsidRPr="00546380" w:rsidRDefault="007257E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4638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4638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4638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2234FB" w:rsidRPr="00546380" w:rsidRDefault="002234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4CF9CC76" w:rsidR="002234FB" w:rsidRPr="00546380" w:rsidRDefault="007257E6" w:rsidP="00BC7A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380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Overall, this manuscript lays an excellent foundation for a significant and impactful study on police reform in South Africa. Only that, the abstract briefly mentions a mixed-methods design, literature review, interviews, quantitative data analysis, and case study. Though it is good for an abstract, but the </w:t>
            </w:r>
            <w:r w:rsidRPr="00546380">
              <w:rPr>
                <w:rFonts w:ascii="Arial" w:eastAsia="SimSun" w:hAnsi="Arial" w:cs="Arial"/>
                <w:i/>
                <w:iCs/>
                <w:color w:val="000000" w:themeColor="text1"/>
                <w:sz w:val="20"/>
                <w:szCs w:val="20"/>
              </w:rPr>
              <w:t>full</w:t>
            </w:r>
            <w:r w:rsidRPr="00546380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methodology section is missing from the article. My primary suggestion for </w:t>
            </w:r>
            <w:proofErr w:type="spellStart"/>
            <w:proofErr w:type="gramStart"/>
            <w:r w:rsidRPr="00546380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refinement,would</w:t>
            </w:r>
            <w:proofErr w:type="spellEnd"/>
            <w:proofErr w:type="gramEnd"/>
            <w:r w:rsidRPr="00546380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be in the abstract</w:t>
            </w:r>
            <w:r w:rsidR="00BC7A50" w:rsidRPr="00546380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5DFD0E8" w14:textId="77777777" w:rsidR="002234FB" w:rsidRPr="00546380" w:rsidRDefault="002234F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2234FB" w:rsidRPr="00546380" w:rsidRDefault="002234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2234FB" w:rsidRPr="00546380" w:rsidRDefault="002234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2234FB" w:rsidRPr="00546380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2234FB" w:rsidRPr="00546380" w:rsidRDefault="00725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4638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4638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2234FB" w:rsidRPr="00546380" w:rsidRDefault="00223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34FB" w:rsidRPr="00546380" w14:paraId="5356501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2234FB" w:rsidRPr="00546380" w:rsidRDefault="00223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2234FB" w:rsidRPr="00546380" w:rsidRDefault="007257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38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2234FB" w:rsidRPr="00546380" w:rsidRDefault="00725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6380">
              <w:rPr>
                <w:rFonts w:ascii="Arial" w:hAnsi="Arial" w:cs="Arial"/>
                <w:lang w:val="en-GB"/>
              </w:rPr>
              <w:t>Author’s comment</w:t>
            </w:r>
            <w:r w:rsidRPr="0054638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638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2234FB" w:rsidRPr="00546380" w14:paraId="3944C8A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2234FB" w:rsidRPr="00546380" w:rsidRDefault="00725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3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2234FB" w:rsidRPr="00546380" w:rsidRDefault="00223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2234FB" w:rsidRPr="00546380" w:rsidRDefault="00725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638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638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638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2CB36371" w:rsidR="002234FB" w:rsidRPr="00546380" w:rsidRDefault="00223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B654B67" w14:textId="77777777" w:rsidR="002234FB" w:rsidRPr="00546380" w:rsidRDefault="00223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2234FB" w:rsidRPr="00546380" w:rsidRDefault="002234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2234FB" w:rsidRPr="00546380" w:rsidRDefault="002234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2234FB" w:rsidRPr="00546380" w:rsidRDefault="002234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2234FB" w:rsidRPr="00546380" w:rsidRDefault="00223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2234FB" w:rsidRDefault="002234FB">
      <w:pPr>
        <w:rPr>
          <w:rFonts w:ascii="Arial" w:hAnsi="Arial" w:cs="Arial"/>
          <w:b/>
          <w:sz w:val="20"/>
          <w:szCs w:val="20"/>
          <w:lang w:val="en-GB"/>
        </w:rPr>
      </w:pPr>
    </w:p>
    <w:p w14:paraId="100CC8B8" w14:textId="77777777" w:rsidR="00546380" w:rsidRPr="00F85B18" w:rsidRDefault="00546380" w:rsidP="005463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5B18">
        <w:rPr>
          <w:rFonts w:ascii="Arial" w:hAnsi="Arial" w:cs="Arial"/>
          <w:b/>
          <w:u w:val="single"/>
        </w:rPr>
        <w:t>Reviewer details:</w:t>
      </w:r>
    </w:p>
    <w:p w14:paraId="557CE58D" w14:textId="77777777" w:rsidR="00546380" w:rsidRPr="00F85B18" w:rsidRDefault="00546380" w:rsidP="005463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85B18">
        <w:rPr>
          <w:rFonts w:ascii="Arial" w:hAnsi="Arial" w:cs="Arial"/>
          <w:b/>
        </w:rPr>
        <w:t xml:space="preserve">Charles Mathias </w:t>
      </w:r>
      <w:proofErr w:type="spellStart"/>
      <w:r w:rsidRPr="00F85B18">
        <w:rPr>
          <w:rFonts w:ascii="Arial" w:hAnsi="Arial" w:cs="Arial"/>
          <w:b/>
        </w:rPr>
        <w:t>Ikoo</w:t>
      </w:r>
      <w:proofErr w:type="spellEnd"/>
      <w:r w:rsidRPr="00F85B18">
        <w:rPr>
          <w:rFonts w:ascii="Arial" w:hAnsi="Arial" w:cs="Arial"/>
          <w:b/>
        </w:rPr>
        <w:t>, Nigeria</w:t>
      </w:r>
    </w:p>
    <w:p w14:paraId="337F4098" w14:textId="77777777" w:rsidR="00546380" w:rsidRPr="00F85B18" w:rsidRDefault="00546380" w:rsidP="005463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5190F8D" w14:textId="77777777" w:rsidR="00546380" w:rsidRPr="00546380" w:rsidRDefault="00546380">
      <w:pPr>
        <w:rPr>
          <w:rFonts w:ascii="Arial" w:hAnsi="Arial" w:cs="Arial"/>
          <w:b/>
          <w:sz w:val="20"/>
          <w:szCs w:val="20"/>
        </w:rPr>
      </w:pPr>
    </w:p>
    <w:sectPr w:rsidR="00546380" w:rsidRPr="00546380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6FF1" w14:textId="77777777" w:rsidR="0047598A" w:rsidRDefault="0047598A">
      <w:r>
        <w:separator/>
      </w:r>
    </w:p>
  </w:endnote>
  <w:endnote w:type="continuationSeparator" w:id="0">
    <w:p w14:paraId="1EC8241B" w14:textId="77777777" w:rsidR="0047598A" w:rsidRDefault="0047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2234FB" w:rsidRDefault="007257E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464A" w14:textId="77777777" w:rsidR="0047598A" w:rsidRDefault="0047598A">
      <w:r>
        <w:separator/>
      </w:r>
    </w:p>
  </w:footnote>
  <w:footnote w:type="continuationSeparator" w:id="0">
    <w:p w14:paraId="0DDF7C1E" w14:textId="77777777" w:rsidR="0047598A" w:rsidRDefault="0047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2234FB" w:rsidRDefault="002234F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2234FB" w:rsidRDefault="002234F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2234FB" w:rsidRDefault="007257E6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427"/>
    <w:multiLevelType w:val="multilevel"/>
    <w:tmpl w:val="024D7427"/>
    <w:lvl w:ilvl="0">
      <w:start w:val="1"/>
      <w:numFmt w:val="decimal"/>
      <w:lvlText w:val="%1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</w:abstractNum>
  <w:num w:numId="1" w16cid:durableId="15724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53B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4F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7557"/>
    <w:rsid w:val="002E10DF"/>
    <w:rsid w:val="002E1211"/>
    <w:rsid w:val="002E2339"/>
    <w:rsid w:val="002E5C81"/>
    <w:rsid w:val="002E6D86"/>
    <w:rsid w:val="002E7787"/>
    <w:rsid w:val="002F6935"/>
    <w:rsid w:val="00311D05"/>
    <w:rsid w:val="00312559"/>
    <w:rsid w:val="003204B8"/>
    <w:rsid w:val="00326D7D"/>
    <w:rsid w:val="0033018A"/>
    <w:rsid w:val="0033692F"/>
    <w:rsid w:val="00353718"/>
    <w:rsid w:val="00374F93"/>
    <w:rsid w:val="00377F1D"/>
    <w:rsid w:val="003911FB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98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6BC3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380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52F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7E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13B4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124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5068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6140"/>
    <w:rsid w:val="00BA1AB3"/>
    <w:rsid w:val="00BA55B7"/>
    <w:rsid w:val="00BA6421"/>
    <w:rsid w:val="00BB21AB"/>
    <w:rsid w:val="00BB4FEC"/>
    <w:rsid w:val="00BC402F"/>
    <w:rsid w:val="00BC7A50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B53"/>
    <w:rsid w:val="00C70DFC"/>
    <w:rsid w:val="00C82466"/>
    <w:rsid w:val="00C84097"/>
    <w:rsid w:val="00CA4B20"/>
    <w:rsid w:val="00CA7853"/>
    <w:rsid w:val="00CB429B"/>
    <w:rsid w:val="00CC2753"/>
    <w:rsid w:val="00CC49C7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CFE"/>
    <w:rsid w:val="00D233F6"/>
    <w:rsid w:val="00D24CBE"/>
    <w:rsid w:val="00D27A79"/>
    <w:rsid w:val="00D306EC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133"/>
    <w:rsid w:val="00E9533D"/>
    <w:rsid w:val="00E972A7"/>
    <w:rsid w:val="00EA2839"/>
    <w:rsid w:val="00EB3E91"/>
    <w:rsid w:val="00EB6E15"/>
    <w:rsid w:val="00EB71E1"/>
    <w:rsid w:val="00EB73C7"/>
    <w:rsid w:val="00EC4DBE"/>
    <w:rsid w:val="00EC6894"/>
    <w:rsid w:val="00ED52CC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1AEC6E36"/>
    <w:rsid w:val="3560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E516E11"/>
  <w15:docId w15:val="{40013252-4469-4BA1-8034-40A3CA3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63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55748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540</Words>
  <Characters>3078</Characters>
  <Application>Microsoft Office Word</Application>
  <DocSecurity>0</DocSecurity>
  <Lines>25</Lines>
  <Paragraphs>7</Paragraphs>
  <ScaleCrop>false</ScaleCrop>
  <Company>HP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125</cp:revision>
  <dcterms:created xsi:type="dcterms:W3CDTF">2023-08-30T09:21:00Z</dcterms:created>
  <dcterms:modified xsi:type="dcterms:W3CDTF">2025-07-03T12:47:00Z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1033-12.2.0.21546</vt:lpwstr>
  </property>
  <property fmtid="{D5CDD505-2E9C-101B-9397-08002B2CF9AE}" pid="4" name="ICV">
    <vt:lpwstr>8FF7C8164FE040BCAF0C5E6B121C9A8B_12</vt:lpwstr>
  </property>
</Properties>
</file>