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B6127C" w:rsidRPr="00F964B1" w14:paraId="272031B5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AFFEC7C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B6127C" w:rsidRPr="00F964B1" w14:paraId="6488EC7C" w14:textId="77777777">
        <w:trPr>
          <w:trHeight w:val="413"/>
        </w:trPr>
        <w:tc>
          <w:tcPr>
            <w:tcW w:w="1234" w:type="pct"/>
          </w:tcPr>
          <w:p w14:paraId="191FAC5F" w14:textId="77777777" w:rsidR="00B6127C" w:rsidRPr="00F964B1" w:rsidRDefault="00C40A2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7427" w14:textId="77777777" w:rsidR="00B6127C" w:rsidRPr="00F964B1" w:rsidRDefault="00C40A22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964B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B6127C" w:rsidRPr="00F964B1" w14:paraId="7B656082" w14:textId="77777777">
        <w:trPr>
          <w:trHeight w:val="290"/>
        </w:trPr>
        <w:tc>
          <w:tcPr>
            <w:tcW w:w="1234" w:type="pct"/>
          </w:tcPr>
          <w:p w14:paraId="73E535AC" w14:textId="77777777" w:rsidR="00B6127C" w:rsidRPr="00F964B1" w:rsidRDefault="00C40A2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90584" w14:textId="77777777" w:rsidR="00B6127C" w:rsidRPr="00F964B1" w:rsidRDefault="00C40A2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Ms_BPR_5927</w:t>
            </w:r>
          </w:p>
        </w:tc>
      </w:tr>
      <w:tr w:rsidR="00B6127C" w:rsidRPr="00F964B1" w14:paraId="7D715FE7" w14:textId="77777777">
        <w:trPr>
          <w:trHeight w:val="331"/>
        </w:trPr>
        <w:tc>
          <w:tcPr>
            <w:tcW w:w="1234" w:type="pct"/>
          </w:tcPr>
          <w:p w14:paraId="7B3446F8" w14:textId="77777777" w:rsidR="00B6127C" w:rsidRPr="00F964B1" w:rsidRDefault="00C40A2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3A017" w14:textId="77777777" w:rsidR="00B6127C" w:rsidRPr="00F964B1" w:rsidRDefault="00C40A2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964B1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counselling and psychotherapy room as a healer space</w:t>
            </w:r>
          </w:p>
        </w:tc>
      </w:tr>
      <w:tr w:rsidR="00B6127C" w:rsidRPr="00F964B1" w14:paraId="4E43C711" w14:textId="77777777">
        <w:trPr>
          <w:trHeight w:val="332"/>
        </w:trPr>
        <w:tc>
          <w:tcPr>
            <w:tcW w:w="1234" w:type="pct"/>
          </w:tcPr>
          <w:p w14:paraId="0179210D" w14:textId="77777777" w:rsidR="00B6127C" w:rsidRPr="00F964B1" w:rsidRDefault="00C40A2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59437" w14:textId="77777777" w:rsidR="00B6127C" w:rsidRPr="00F964B1" w:rsidRDefault="00C40A2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938A84A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481E11" w14:textId="77777777" w:rsidR="00B6127C" w:rsidRPr="00F964B1" w:rsidRDefault="00B6127C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1CB653A9" w14:textId="77777777" w:rsidR="00B6127C" w:rsidRPr="00F964B1" w:rsidRDefault="00C40A22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964B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9B439F0" w14:textId="77777777" w:rsidR="00B6127C" w:rsidRPr="00F964B1" w:rsidRDefault="00B6127C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21F60DD" w14:textId="77777777" w:rsidR="00B6127C" w:rsidRPr="00F964B1" w:rsidRDefault="00C40A22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964B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8D3CC5B" w14:textId="77777777" w:rsidR="00B6127C" w:rsidRPr="00F964B1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964B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4ECC7F1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13B8961F" w14:textId="77777777" w:rsidR="00B6127C" w:rsidRDefault="00C40A2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B63E606" w14:textId="77777777" w:rsidR="00B6127C" w:rsidRDefault="00B6127C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27C47F3" w14:textId="77777777" w:rsidR="00B6127C" w:rsidRDefault="00C40A2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4E111F6" w14:textId="77777777" w:rsidR="00B6127C" w:rsidRDefault="00B6127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297AFEA8" w14:textId="77777777" w:rsidR="00B6127C" w:rsidRDefault="00C40A2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Psychology and Clinical Psychiatry, 9(1):14‒12, 2018.</w:t>
                  </w:r>
                </w:p>
                <w:p w14:paraId="6E884945" w14:textId="77777777" w:rsidR="00B6127C" w:rsidRDefault="00C40A2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10.15406/jpcpy.2018.09.00499 </w:t>
                  </w:r>
                </w:p>
              </w:txbxContent>
            </v:textbox>
          </v:rect>
        </w:pict>
      </w:r>
    </w:p>
    <w:p w14:paraId="7053C999" w14:textId="77777777" w:rsidR="00B6127C" w:rsidRPr="00F964B1" w:rsidRDefault="00C40A22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964B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969ED3D" w14:textId="77777777" w:rsidR="00B6127C" w:rsidRPr="00F964B1" w:rsidRDefault="00B6127C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B6127C" w:rsidRPr="00F964B1" w14:paraId="5CCE3C69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FBF2456" w14:textId="77777777" w:rsidR="00B6127C" w:rsidRPr="00F964B1" w:rsidRDefault="00C40A2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64B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964B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2E1D5A6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6127C" w:rsidRPr="00F964B1" w14:paraId="0F3CA67F" w14:textId="77777777">
        <w:tc>
          <w:tcPr>
            <w:tcW w:w="1265" w:type="pct"/>
            <w:noWrap/>
          </w:tcPr>
          <w:p w14:paraId="6EF072C4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96FB541" w14:textId="77777777" w:rsidR="00B6127C" w:rsidRPr="00F964B1" w:rsidRDefault="00C40A2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64B1">
              <w:rPr>
                <w:rFonts w:ascii="Arial" w:hAnsi="Arial" w:cs="Arial"/>
                <w:lang w:val="en-GB"/>
              </w:rPr>
              <w:t>Reviewer’s comment</w:t>
            </w:r>
          </w:p>
          <w:p w14:paraId="6D892F64" w14:textId="77777777" w:rsidR="00B6127C" w:rsidRPr="00F964B1" w:rsidRDefault="00C40A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2EBF2AF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0C9F804" w14:textId="77777777" w:rsidR="00B6127C" w:rsidRPr="00F964B1" w:rsidRDefault="00C40A2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64B1">
              <w:rPr>
                <w:rFonts w:ascii="Arial" w:hAnsi="Arial" w:cs="Arial"/>
                <w:lang w:val="en-GB"/>
              </w:rPr>
              <w:t>Author’s Feedback</w:t>
            </w:r>
            <w:r w:rsidRPr="00F964B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64B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B6127C" w:rsidRPr="00F964B1" w14:paraId="56CA52D3" w14:textId="77777777">
        <w:trPr>
          <w:trHeight w:val="1264"/>
        </w:trPr>
        <w:tc>
          <w:tcPr>
            <w:tcW w:w="1265" w:type="pct"/>
            <w:noWrap/>
          </w:tcPr>
          <w:p w14:paraId="24CBFF20" w14:textId="77777777" w:rsidR="00B6127C" w:rsidRPr="00F964B1" w:rsidRDefault="00C40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41072FD0" w14:textId="77777777" w:rsidR="00B6127C" w:rsidRPr="00F964B1" w:rsidRDefault="00B6127C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BC21973" w14:textId="77777777" w:rsidR="00B6127C" w:rsidRPr="00F964B1" w:rsidRDefault="00C40A2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</w:rPr>
              <w:t>1. It has made contributions to the Counselling world.</w:t>
            </w:r>
          </w:p>
          <w:p w14:paraId="70573747" w14:textId="77777777" w:rsidR="00B6127C" w:rsidRPr="00F964B1" w:rsidRDefault="00C40A2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</w:rPr>
              <w:t>2. It has created awareness on the "healing" processes.</w:t>
            </w:r>
          </w:p>
          <w:p w14:paraId="5CF08B36" w14:textId="77777777" w:rsidR="00B6127C" w:rsidRPr="00F964B1" w:rsidRDefault="00C40A2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</w:rPr>
              <w:t>3. It also created awareness on the importance of modern psychotherapy, rather than the ancient ways.</w:t>
            </w:r>
          </w:p>
        </w:tc>
        <w:tc>
          <w:tcPr>
            <w:tcW w:w="1523" w:type="pct"/>
          </w:tcPr>
          <w:p w14:paraId="13199087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127C" w:rsidRPr="00F964B1" w14:paraId="3A6F9D18" w14:textId="77777777">
        <w:trPr>
          <w:trHeight w:val="1262"/>
        </w:trPr>
        <w:tc>
          <w:tcPr>
            <w:tcW w:w="1265" w:type="pct"/>
            <w:noWrap/>
          </w:tcPr>
          <w:p w14:paraId="2AD842F1" w14:textId="77777777" w:rsidR="00B6127C" w:rsidRPr="00F964B1" w:rsidRDefault="00C40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58CECAB" w14:textId="77777777" w:rsidR="00B6127C" w:rsidRPr="00F964B1" w:rsidRDefault="00C40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A604326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9FCD947" w14:textId="77777777" w:rsidR="00B6127C" w:rsidRPr="00F964B1" w:rsidRDefault="00C40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242855C8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127C" w:rsidRPr="00F964B1" w14:paraId="2E78408E" w14:textId="77777777">
        <w:trPr>
          <w:trHeight w:val="1262"/>
        </w:trPr>
        <w:tc>
          <w:tcPr>
            <w:tcW w:w="1265" w:type="pct"/>
            <w:noWrap/>
          </w:tcPr>
          <w:p w14:paraId="66EA677A" w14:textId="77777777" w:rsidR="00B6127C" w:rsidRPr="00F964B1" w:rsidRDefault="00C40A2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964B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9909148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A224874" w14:textId="77777777" w:rsidR="00B6127C" w:rsidRPr="00F964B1" w:rsidRDefault="00C40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</w:rPr>
              <w:t>No, I suggest Rephrasing and change of tense.</w:t>
            </w:r>
          </w:p>
        </w:tc>
        <w:tc>
          <w:tcPr>
            <w:tcW w:w="1523" w:type="pct"/>
          </w:tcPr>
          <w:p w14:paraId="2042670E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127C" w:rsidRPr="00F964B1" w14:paraId="44398F8A" w14:textId="77777777">
        <w:trPr>
          <w:trHeight w:val="859"/>
        </w:trPr>
        <w:tc>
          <w:tcPr>
            <w:tcW w:w="1265" w:type="pct"/>
            <w:noWrap/>
          </w:tcPr>
          <w:p w14:paraId="56515177" w14:textId="77777777" w:rsidR="00B6127C" w:rsidRPr="00F964B1" w:rsidRDefault="00C40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8AF1FD2" w14:textId="77777777" w:rsidR="00B6127C" w:rsidRPr="00F964B1" w:rsidRDefault="00C40A2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</w:rPr>
              <w:t>Yes, it is.</w:t>
            </w:r>
          </w:p>
        </w:tc>
        <w:tc>
          <w:tcPr>
            <w:tcW w:w="1523" w:type="pct"/>
          </w:tcPr>
          <w:p w14:paraId="416469BF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127C" w:rsidRPr="00F964B1" w14:paraId="1C4D38EE" w14:textId="77777777">
        <w:trPr>
          <w:trHeight w:val="703"/>
        </w:trPr>
        <w:tc>
          <w:tcPr>
            <w:tcW w:w="1265" w:type="pct"/>
            <w:noWrap/>
          </w:tcPr>
          <w:p w14:paraId="6F448216" w14:textId="77777777" w:rsidR="00B6127C" w:rsidRPr="00F964B1" w:rsidRDefault="00C40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23F87D8" w14:textId="77777777" w:rsidR="00B6127C" w:rsidRPr="00F964B1" w:rsidRDefault="00C40A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A4B3B11" w14:textId="77777777" w:rsidR="00B6127C" w:rsidRPr="00F964B1" w:rsidRDefault="00C40A2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No, the references are not recent. Recent References should be included </w:t>
            </w:r>
          </w:p>
        </w:tc>
        <w:tc>
          <w:tcPr>
            <w:tcW w:w="1523" w:type="pct"/>
          </w:tcPr>
          <w:p w14:paraId="4325CD99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6127C" w:rsidRPr="00F964B1" w14:paraId="708A7684" w14:textId="77777777">
        <w:trPr>
          <w:trHeight w:val="386"/>
        </w:trPr>
        <w:tc>
          <w:tcPr>
            <w:tcW w:w="1265" w:type="pct"/>
            <w:noWrap/>
          </w:tcPr>
          <w:p w14:paraId="598DCDD6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01E809B" w14:textId="77777777" w:rsidR="00B6127C" w:rsidRPr="00F964B1" w:rsidRDefault="00C40A2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964B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D38896F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CFD39F9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A5C658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B70359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083DF5" w14:textId="77777777" w:rsidR="00B6127C" w:rsidRPr="00F964B1" w:rsidRDefault="00C40A2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5E3DA490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DF09DE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6127C" w:rsidRPr="00F964B1" w14:paraId="7038C1F0" w14:textId="77777777">
        <w:trPr>
          <w:trHeight w:val="1178"/>
        </w:trPr>
        <w:tc>
          <w:tcPr>
            <w:tcW w:w="1265" w:type="pct"/>
            <w:noWrap/>
          </w:tcPr>
          <w:p w14:paraId="0AF1A350" w14:textId="77777777" w:rsidR="00B6127C" w:rsidRPr="00F964B1" w:rsidRDefault="00C40A2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964B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964B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964B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312E331" w14:textId="77777777" w:rsidR="00B6127C" w:rsidRPr="00F964B1" w:rsidRDefault="00B6127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6A2B24E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9F3C92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E36588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BB10F6" w14:textId="77777777" w:rsidR="00B6127C" w:rsidRPr="00F964B1" w:rsidRDefault="00C40A22">
            <w:pPr>
              <w:rPr>
                <w:rFonts w:ascii="Arial" w:hAnsi="Arial" w:cs="Arial"/>
                <w:sz w:val="20"/>
                <w:szCs w:val="20"/>
              </w:rPr>
            </w:pPr>
            <w:r w:rsidRPr="00F964B1">
              <w:rPr>
                <w:rFonts w:ascii="Arial" w:hAnsi="Arial" w:cs="Arial"/>
                <w:sz w:val="20"/>
                <w:szCs w:val="20"/>
              </w:rPr>
              <w:t xml:space="preserve">1.The author needs to add recent works </w:t>
            </w:r>
            <w:proofErr w:type="gramStart"/>
            <w:r w:rsidRPr="00F964B1">
              <w:rPr>
                <w:rFonts w:ascii="Arial" w:hAnsi="Arial" w:cs="Arial"/>
                <w:sz w:val="20"/>
                <w:szCs w:val="20"/>
              </w:rPr>
              <w:t>( citations</w:t>
            </w:r>
            <w:proofErr w:type="gramEnd"/>
            <w:r w:rsidRPr="00F964B1">
              <w:rPr>
                <w:rFonts w:ascii="Arial" w:hAnsi="Arial" w:cs="Arial"/>
                <w:sz w:val="20"/>
                <w:szCs w:val="20"/>
              </w:rPr>
              <w:t xml:space="preserve"> and references).</w:t>
            </w:r>
          </w:p>
          <w:p w14:paraId="4A867F30" w14:textId="77777777" w:rsidR="00B6127C" w:rsidRPr="00F964B1" w:rsidRDefault="00C40A2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sz w:val="20"/>
                <w:szCs w:val="20"/>
              </w:rPr>
              <w:t xml:space="preserve">2. Introduction should not begin with the same sentences as in the abstract. </w:t>
            </w:r>
          </w:p>
          <w:p w14:paraId="24CA3BC4" w14:textId="77777777" w:rsidR="00B6127C" w:rsidRPr="00F964B1" w:rsidRDefault="00C40A2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sz w:val="20"/>
                <w:szCs w:val="20"/>
              </w:rPr>
              <w:t xml:space="preserve">3. Paragraphs are too lengthy and 'no' flow of sentences </w:t>
            </w:r>
          </w:p>
        </w:tc>
        <w:tc>
          <w:tcPr>
            <w:tcW w:w="1523" w:type="pct"/>
          </w:tcPr>
          <w:p w14:paraId="7D63942F" w14:textId="77777777" w:rsidR="00B6127C" w:rsidRPr="00F964B1" w:rsidRDefault="00B612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C74FF8F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7CF607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F745A8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381314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409FF7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4574F6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A4DDFB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E4AD23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D31871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5D834A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482785E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505065" w14:textId="77777777" w:rsidR="00B6127C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80077B" w14:textId="77777777" w:rsidR="00F964B1" w:rsidRPr="00F964B1" w:rsidRDefault="00F964B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28E68B" w14:textId="77777777" w:rsidR="00B6127C" w:rsidRPr="00F964B1" w:rsidRDefault="00B6127C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B6127C" w:rsidRPr="00F964B1" w14:paraId="24B9E375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30A5" w14:textId="77777777" w:rsidR="00B6127C" w:rsidRPr="00F964B1" w:rsidRDefault="00C40A2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964B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964B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0541517" w14:textId="77777777" w:rsidR="00B6127C" w:rsidRPr="00F964B1" w:rsidRDefault="00B612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6127C" w:rsidRPr="00F964B1" w14:paraId="7C20B48C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7B9A7" w14:textId="77777777" w:rsidR="00B6127C" w:rsidRPr="00F964B1" w:rsidRDefault="00B612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ED58" w14:textId="77777777" w:rsidR="00B6127C" w:rsidRPr="00F964B1" w:rsidRDefault="00C40A2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964B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7A933337" w14:textId="77777777" w:rsidR="00B6127C" w:rsidRPr="00F964B1" w:rsidRDefault="00C40A2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964B1">
              <w:rPr>
                <w:rFonts w:ascii="Arial" w:hAnsi="Arial" w:cs="Arial"/>
                <w:lang w:val="en-GB"/>
              </w:rPr>
              <w:t>Author’s comment</w:t>
            </w:r>
            <w:r w:rsidRPr="00F964B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964B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B6127C" w:rsidRPr="00F964B1" w14:paraId="591DD9A2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B4A89" w14:textId="77777777" w:rsidR="00B6127C" w:rsidRPr="00F964B1" w:rsidRDefault="00C40A2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964B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5271DFE" w14:textId="77777777" w:rsidR="00B6127C" w:rsidRPr="00F964B1" w:rsidRDefault="00B612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8A44" w14:textId="77777777" w:rsidR="00B6127C" w:rsidRPr="00F964B1" w:rsidRDefault="00C40A2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964B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964B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964B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EB227DD" w14:textId="43134787" w:rsidR="00B6127C" w:rsidRPr="00F964B1" w:rsidRDefault="00B612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3AFF1F8" w14:textId="77777777" w:rsidR="00B6127C" w:rsidRPr="00F964B1" w:rsidRDefault="00B612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E2A922" w14:textId="77777777" w:rsidR="00B6127C" w:rsidRPr="00F964B1" w:rsidRDefault="00B612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57F68B9" w14:textId="77777777" w:rsidR="00B6127C" w:rsidRPr="00F964B1" w:rsidRDefault="00B6127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3E16649" w14:textId="77777777" w:rsidR="00B6127C" w:rsidRPr="00F964B1" w:rsidRDefault="00B6127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ADE804D" w14:textId="77777777" w:rsidR="00B6127C" w:rsidRDefault="00B6127C">
      <w:pPr>
        <w:rPr>
          <w:rFonts w:ascii="Arial" w:hAnsi="Arial" w:cs="Arial"/>
          <w:b/>
          <w:sz w:val="20"/>
          <w:szCs w:val="20"/>
          <w:lang w:val="en-GB"/>
        </w:rPr>
      </w:pPr>
    </w:p>
    <w:p w14:paraId="5536CD5B" w14:textId="77777777" w:rsidR="00F964B1" w:rsidRPr="00F80FA4" w:rsidRDefault="00F964B1" w:rsidP="00F964B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80FA4">
        <w:rPr>
          <w:rFonts w:ascii="Arial" w:hAnsi="Arial" w:cs="Arial"/>
          <w:b/>
          <w:u w:val="single"/>
        </w:rPr>
        <w:t>Reviewer details:</w:t>
      </w:r>
    </w:p>
    <w:p w14:paraId="327103E9" w14:textId="77777777" w:rsidR="00F964B1" w:rsidRPr="00F80FA4" w:rsidRDefault="00F964B1" w:rsidP="00F964B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80FA4">
        <w:rPr>
          <w:rFonts w:ascii="Arial" w:hAnsi="Arial" w:cs="Arial"/>
          <w:b/>
          <w:color w:val="000000"/>
        </w:rPr>
        <w:t>Zainab Lawal Ibrahim, Nigeria</w:t>
      </w:r>
    </w:p>
    <w:p w14:paraId="0F87FA37" w14:textId="77777777" w:rsidR="00F964B1" w:rsidRPr="00F964B1" w:rsidRDefault="00F964B1">
      <w:pPr>
        <w:rPr>
          <w:rFonts w:ascii="Arial" w:hAnsi="Arial" w:cs="Arial"/>
          <w:b/>
          <w:sz w:val="20"/>
          <w:szCs w:val="20"/>
        </w:rPr>
      </w:pPr>
    </w:p>
    <w:sectPr w:rsidR="00F964B1" w:rsidRPr="00F964B1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80D6" w14:textId="77777777" w:rsidR="0064098D" w:rsidRDefault="0064098D">
      <w:r>
        <w:separator/>
      </w:r>
    </w:p>
  </w:endnote>
  <w:endnote w:type="continuationSeparator" w:id="0">
    <w:p w14:paraId="4845C77A" w14:textId="77777777" w:rsidR="0064098D" w:rsidRDefault="0064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AC2BD" w14:textId="77777777" w:rsidR="00B6127C" w:rsidRDefault="00C40A22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2ED0B" w14:textId="77777777" w:rsidR="0064098D" w:rsidRDefault="0064098D">
      <w:r>
        <w:separator/>
      </w:r>
    </w:p>
  </w:footnote>
  <w:footnote w:type="continuationSeparator" w:id="0">
    <w:p w14:paraId="0E151E77" w14:textId="77777777" w:rsidR="0064098D" w:rsidRDefault="0064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D504" w14:textId="77777777" w:rsidR="00B6127C" w:rsidRDefault="00B6127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11C622" w14:textId="77777777" w:rsidR="00B6127C" w:rsidRDefault="00B6127C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1EACB5C" w14:textId="77777777" w:rsidR="00B6127C" w:rsidRDefault="00C40A22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B95CB6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467815">
    <w:abstractNumId w:val="2"/>
  </w:num>
  <w:num w:numId="2" w16cid:durableId="1887377731">
    <w:abstractNumId w:val="5"/>
  </w:num>
  <w:num w:numId="3" w16cid:durableId="1831753794">
    <w:abstractNumId w:val="4"/>
  </w:num>
  <w:num w:numId="4" w16cid:durableId="127942044">
    <w:abstractNumId w:val="6"/>
  </w:num>
  <w:num w:numId="5" w16cid:durableId="1792477482">
    <w:abstractNumId w:val="3"/>
  </w:num>
  <w:num w:numId="6" w16cid:durableId="703333369">
    <w:abstractNumId w:val="9"/>
  </w:num>
  <w:num w:numId="7" w16cid:durableId="781455528">
    <w:abstractNumId w:val="0"/>
  </w:num>
  <w:num w:numId="8" w16cid:durableId="1906992148">
    <w:abstractNumId w:val="8"/>
  </w:num>
  <w:num w:numId="9" w16cid:durableId="1955869352">
    <w:abstractNumId w:val="7"/>
  </w:num>
  <w:num w:numId="10" w16cid:durableId="185611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27C"/>
    <w:rsid w:val="002F206C"/>
    <w:rsid w:val="00331599"/>
    <w:rsid w:val="0064098D"/>
    <w:rsid w:val="007F6562"/>
    <w:rsid w:val="008D0501"/>
    <w:rsid w:val="00B6127C"/>
    <w:rsid w:val="00C40A22"/>
    <w:rsid w:val="00D85DC8"/>
    <w:rsid w:val="00E009B0"/>
    <w:rsid w:val="00F9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46501BB2"/>
  <w15:docId w15:val="{8FBE5D64-1201-4D8F-86D9-47EDD222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F206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964B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370</Words>
  <Characters>2109</Characters>
  <Application>Microsoft Office Word</Application>
  <DocSecurity>0</DocSecurity>
  <Lines>17</Lines>
  <Paragraphs>4</Paragraphs>
  <ScaleCrop>false</ScaleCrop>
  <Company>HP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2025-07-05T12:40:00Z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07299a063a21466e93f3df08ab3dbaeb</vt:lpwstr>
  </property>
</Properties>
</file>