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09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67"/>
        <w:gridCol w:w="15767"/>
      </w:tblGrid>
      <w:tr w:rsidR="00BF11C7" w:rsidRPr="006736A4" w14:paraId="61C36F29" w14:textId="77777777">
        <w:trPr>
          <w:trHeight w:val="423"/>
        </w:trPr>
        <w:tc>
          <w:tcPr>
            <w:tcW w:w="20934" w:type="dxa"/>
            <w:gridSpan w:val="2"/>
            <w:tcBorders>
              <w:top w:val="nil"/>
              <w:left w:val="nil"/>
              <w:bottom w:val="single" w:sz="4" w:space="0" w:color="000000"/>
              <w:right w:val="nil"/>
            </w:tcBorders>
            <w:shd w:val="clear" w:color="auto" w:fill="auto"/>
            <w:tcMar>
              <w:top w:w="80" w:type="dxa"/>
              <w:left w:w="80" w:type="dxa"/>
              <w:bottom w:w="80" w:type="dxa"/>
              <w:right w:w="80" w:type="dxa"/>
            </w:tcMar>
          </w:tcPr>
          <w:p w14:paraId="0380081A" w14:textId="77777777" w:rsidR="00BF11C7" w:rsidRPr="006736A4" w:rsidRDefault="00BF11C7">
            <w:pPr>
              <w:rPr>
                <w:rFonts w:ascii="Arial" w:hAnsi="Arial" w:cs="Arial"/>
                <w:sz w:val="20"/>
                <w:szCs w:val="20"/>
              </w:rPr>
            </w:pPr>
          </w:p>
        </w:tc>
      </w:tr>
      <w:tr w:rsidR="00BF11C7" w:rsidRPr="006736A4" w14:paraId="4094E027" w14:textId="77777777">
        <w:trPr>
          <w:trHeight w:val="282"/>
        </w:trPr>
        <w:tc>
          <w:tcPr>
            <w:tcW w:w="5167"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218C6E0F" w14:textId="77777777" w:rsidR="00BF11C7" w:rsidRPr="006736A4" w:rsidRDefault="00F50EF6">
            <w:pPr>
              <w:pStyle w:val="BodyText"/>
              <w:ind w:left="90"/>
              <w:jc w:val="left"/>
              <w:rPr>
                <w:rFonts w:ascii="Arial" w:hAnsi="Arial" w:cs="Arial"/>
                <w:sz w:val="20"/>
                <w:szCs w:val="20"/>
              </w:rPr>
            </w:pPr>
            <w:r w:rsidRPr="006736A4">
              <w:rPr>
                <w:rFonts w:ascii="Arial" w:hAnsi="Arial" w:cs="Arial"/>
                <w:sz w:val="20"/>
                <w:szCs w:val="20"/>
                <w:lang w:val="en-US"/>
              </w:rPr>
              <w:t>Book Name: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66FA16" w14:textId="77777777" w:rsidR="00BF11C7" w:rsidRPr="006736A4" w:rsidRDefault="00F50EF6">
            <w:pPr>
              <w:pStyle w:val="NormalWeb"/>
              <w:rPr>
                <w:rFonts w:ascii="Arial" w:hAnsi="Arial" w:cs="Arial"/>
                <w:sz w:val="20"/>
                <w:szCs w:val="20"/>
              </w:rPr>
            </w:pPr>
            <w:hyperlink r:id="rId6" w:history="1">
              <w:r w:rsidRPr="006736A4">
                <w:rPr>
                  <w:rStyle w:val="Hyperlink0"/>
                  <w:rFonts w:ascii="Arial" w:hAnsi="Arial" w:cs="Arial"/>
                  <w:b/>
                  <w:bCs/>
                  <w:sz w:val="20"/>
                  <w:szCs w:val="20"/>
                </w:rPr>
                <w:t>An Overview of Disease and Health Research</w:t>
              </w:r>
            </w:hyperlink>
          </w:p>
        </w:tc>
      </w:tr>
      <w:tr w:rsidR="00BF11C7" w:rsidRPr="006736A4" w14:paraId="29107AB0" w14:textId="77777777">
        <w:trPr>
          <w:trHeight w:val="282"/>
        </w:trPr>
        <w:tc>
          <w:tcPr>
            <w:tcW w:w="5167"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2A6820EB" w14:textId="77777777" w:rsidR="00BF11C7" w:rsidRPr="006736A4" w:rsidRDefault="00F50EF6">
            <w:pPr>
              <w:pStyle w:val="BodyText"/>
              <w:ind w:left="90"/>
              <w:jc w:val="left"/>
              <w:rPr>
                <w:rFonts w:ascii="Arial" w:hAnsi="Arial" w:cs="Arial"/>
                <w:sz w:val="20"/>
                <w:szCs w:val="20"/>
              </w:rPr>
            </w:pPr>
            <w:r w:rsidRPr="006736A4">
              <w:rPr>
                <w:rFonts w:ascii="Arial" w:hAnsi="Arial" w:cs="Arial"/>
                <w:sz w:val="20"/>
                <w:szCs w:val="20"/>
                <w:lang w:val="en-US"/>
              </w:rPr>
              <w:t>Manuscript Number:</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C3AEA9" w14:textId="77777777" w:rsidR="00BF11C7" w:rsidRPr="006736A4" w:rsidRDefault="00F50EF6">
            <w:pPr>
              <w:pStyle w:val="NormalWeb"/>
              <w:spacing w:before="0" w:after="0"/>
              <w:rPr>
                <w:rFonts w:ascii="Arial" w:hAnsi="Arial" w:cs="Arial"/>
                <w:sz w:val="20"/>
                <w:szCs w:val="20"/>
              </w:rPr>
            </w:pPr>
            <w:r w:rsidRPr="006736A4">
              <w:rPr>
                <w:rFonts w:ascii="Arial" w:hAnsi="Arial" w:cs="Arial"/>
                <w:b/>
                <w:bCs/>
                <w:sz w:val="20"/>
                <w:szCs w:val="20"/>
              </w:rPr>
              <w:t>Ms_BPR_6062</w:t>
            </w:r>
          </w:p>
        </w:tc>
      </w:tr>
      <w:tr w:rsidR="00BF11C7" w:rsidRPr="006736A4" w14:paraId="13C81B64" w14:textId="77777777">
        <w:trPr>
          <w:trHeight w:val="282"/>
        </w:trPr>
        <w:tc>
          <w:tcPr>
            <w:tcW w:w="5167"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783F7DFD" w14:textId="77777777" w:rsidR="00BF11C7" w:rsidRPr="006736A4" w:rsidRDefault="00F50EF6">
            <w:pPr>
              <w:pStyle w:val="BodyText"/>
              <w:ind w:left="90"/>
              <w:jc w:val="left"/>
              <w:rPr>
                <w:rFonts w:ascii="Arial" w:hAnsi="Arial" w:cs="Arial"/>
                <w:sz w:val="20"/>
                <w:szCs w:val="20"/>
              </w:rPr>
            </w:pPr>
            <w:r w:rsidRPr="006736A4">
              <w:rPr>
                <w:rFonts w:ascii="Arial" w:hAnsi="Arial" w:cs="Arial"/>
                <w:sz w:val="20"/>
                <w:szCs w:val="20"/>
                <w:lang w:val="en-US"/>
              </w:rPr>
              <w:t xml:space="preserve">Title of the Manuscript: </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D13AC3" w14:textId="77777777" w:rsidR="00BF11C7" w:rsidRPr="006736A4" w:rsidRDefault="00F50EF6">
            <w:pPr>
              <w:pStyle w:val="NormalWeb"/>
              <w:spacing w:before="0" w:after="0"/>
              <w:rPr>
                <w:rFonts w:ascii="Arial" w:hAnsi="Arial" w:cs="Arial"/>
                <w:sz w:val="20"/>
                <w:szCs w:val="20"/>
              </w:rPr>
            </w:pPr>
            <w:r w:rsidRPr="006736A4">
              <w:rPr>
                <w:rFonts w:ascii="Arial" w:hAnsi="Arial" w:cs="Arial"/>
                <w:b/>
                <w:bCs/>
                <w:sz w:val="20"/>
                <w:szCs w:val="20"/>
              </w:rPr>
              <w:t>Trans-Resveratrol in Pregnancy, SCD and Woman’s Health</w:t>
            </w:r>
          </w:p>
        </w:tc>
      </w:tr>
      <w:tr w:rsidR="00BF11C7" w:rsidRPr="006736A4" w14:paraId="603109EE" w14:textId="77777777">
        <w:trPr>
          <w:trHeight w:val="282"/>
        </w:trPr>
        <w:tc>
          <w:tcPr>
            <w:tcW w:w="5167"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7ECF88EA" w14:textId="77777777" w:rsidR="00BF11C7" w:rsidRPr="006736A4" w:rsidRDefault="00F50EF6">
            <w:pPr>
              <w:pStyle w:val="BodyText"/>
              <w:ind w:left="90"/>
              <w:jc w:val="left"/>
              <w:rPr>
                <w:rFonts w:ascii="Arial" w:hAnsi="Arial" w:cs="Arial"/>
                <w:sz w:val="20"/>
                <w:szCs w:val="20"/>
              </w:rPr>
            </w:pPr>
            <w:r w:rsidRPr="006736A4">
              <w:rPr>
                <w:rFonts w:ascii="Arial" w:hAnsi="Arial" w:cs="Arial"/>
                <w:sz w:val="20"/>
                <w:szCs w:val="20"/>
                <w:lang w:val="en-US"/>
              </w:rPr>
              <w:t>Type of the Article</w:t>
            </w:r>
          </w:p>
        </w:tc>
        <w:tc>
          <w:tcPr>
            <w:tcW w:w="157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AC4850C" w14:textId="77777777" w:rsidR="00BF11C7" w:rsidRPr="006736A4" w:rsidRDefault="00F50EF6">
            <w:pPr>
              <w:pStyle w:val="NormalWeb"/>
              <w:spacing w:before="0" w:after="0"/>
              <w:rPr>
                <w:rFonts w:ascii="Arial" w:hAnsi="Arial" w:cs="Arial"/>
                <w:sz w:val="20"/>
                <w:szCs w:val="20"/>
              </w:rPr>
            </w:pPr>
            <w:r w:rsidRPr="006736A4">
              <w:rPr>
                <w:rFonts w:ascii="Arial" w:hAnsi="Arial" w:cs="Arial"/>
                <w:b/>
                <w:bCs/>
                <w:sz w:val="20"/>
                <w:szCs w:val="20"/>
              </w:rPr>
              <w:t>Book Chapter</w:t>
            </w:r>
          </w:p>
        </w:tc>
      </w:tr>
    </w:tbl>
    <w:p w14:paraId="5456D0F1" w14:textId="77777777" w:rsidR="00BF11C7" w:rsidRPr="006736A4" w:rsidRDefault="00BF11C7">
      <w:pPr>
        <w:pStyle w:val="Corpo"/>
        <w:widowControl w:val="0"/>
        <w:rPr>
          <w:rFonts w:ascii="Arial" w:hAnsi="Arial" w:cs="Arial"/>
          <w:sz w:val="20"/>
          <w:szCs w:val="20"/>
        </w:rPr>
      </w:pPr>
    </w:p>
    <w:p w14:paraId="219A9375" w14:textId="77777777" w:rsidR="00BF11C7" w:rsidRPr="006736A4" w:rsidRDefault="00BF11C7">
      <w:pPr>
        <w:pStyle w:val="BodyText"/>
        <w:rPr>
          <w:rFonts w:ascii="Arial" w:eastAsia="Arial" w:hAnsi="Arial" w:cs="Arial"/>
          <w:b/>
          <w:bCs/>
          <w:sz w:val="20"/>
          <w:szCs w:val="20"/>
          <w:u w:val="single"/>
          <w:lang w:val="en-US"/>
        </w:rPr>
      </w:pPr>
    </w:p>
    <w:p w14:paraId="70491F4F" w14:textId="77777777" w:rsidR="00BF11C7" w:rsidRPr="006736A4" w:rsidRDefault="00BF11C7">
      <w:pPr>
        <w:pStyle w:val="BodyText"/>
        <w:rPr>
          <w:rFonts w:ascii="Arial" w:eastAsia="Arial" w:hAnsi="Arial" w:cs="Arial"/>
          <w:b/>
          <w:bCs/>
          <w:color w:val="222222"/>
          <w:sz w:val="20"/>
          <w:szCs w:val="20"/>
          <w:u w:val="single" w:color="222222"/>
          <w:lang w:val="en-US"/>
        </w:rPr>
      </w:pPr>
    </w:p>
    <w:p w14:paraId="40430658" w14:textId="77777777" w:rsidR="00BF11C7" w:rsidRPr="006736A4" w:rsidRDefault="00F50EF6">
      <w:pPr>
        <w:pStyle w:val="BodyText"/>
        <w:rPr>
          <w:rFonts w:ascii="Arial" w:eastAsia="Arial" w:hAnsi="Arial" w:cs="Arial"/>
          <w:b/>
          <w:bCs/>
          <w:color w:val="222222"/>
          <w:sz w:val="20"/>
          <w:szCs w:val="20"/>
          <w:u w:val="single" w:color="222222"/>
          <w:lang w:val="en-US"/>
        </w:rPr>
      </w:pPr>
      <w:r w:rsidRPr="006736A4">
        <w:rPr>
          <w:rFonts w:ascii="Arial" w:hAnsi="Arial" w:cs="Arial"/>
          <w:b/>
          <w:bCs/>
          <w:color w:val="222222"/>
          <w:sz w:val="20"/>
          <w:szCs w:val="20"/>
          <w:u w:val="single" w:color="222222"/>
          <w:lang w:val="en-US"/>
        </w:rPr>
        <w:t>Special note:</w:t>
      </w:r>
    </w:p>
    <w:p w14:paraId="6657467E" w14:textId="77777777" w:rsidR="00BF11C7" w:rsidRPr="006736A4" w:rsidRDefault="00BF11C7">
      <w:pPr>
        <w:pStyle w:val="BodyText"/>
        <w:rPr>
          <w:rFonts w:ascii="Arial" w:eastAsia="Arial" w:hAnsi="Arial" w:cs="Arial"/>
          <w:b/>
          <w:bCs/>
          <w:color w:val="222222"/>
          <w:sz w:val="20"/>
          <w:szCs w:val="20"/>
          <w:u w:val="single" w:color="222222"/>
          <w:lang w:val="en-US"/>
        </w:rPr>
      </w:pPr>
    </w:p>
    <w:p w14:paraId="3D383886" w14:textId="77777777" w:rsidR="00BF11C7" w:rsidRPr="006736A4" w:rsidRDefault="00F50EF6">
      <w:pPr>
        <w:pStyle w:val="BodyText"/>
        <w:rPr>
          <w:rFonts w:ascii="Arial" w:eastAsia="Arial" w:hAnsi="Arial" w:cs="Arial"/>
          <w:b/>
          <w:bCs/>
          <w:color w:val="222222"/>
          <w:sz w:val="20"/>
          <w:szCs w:val="20"/>
          <w:u w:color="222222"/>
          <w:lang w:val="en-US"/>
        </w:rPr>
      </w:pPr>
      <w:r w:rsidRPr="006736A4">
        <w:rPr>
          <w:rFonts w:ascii="Arial" w:hAnsi="Arial" w:cs="Arial"/>
          <w:b/>
          <w:bCs/>
          <w:color w:val="222222"/>
          <w:sz w:val="20"/>
          <w:szCs w:val="20"/>
          <w:u w:color="222222"/>
          <w:lang w:val="en-US"/>
        </w:rPr>
        <w:t xml:space="preserve">A research paper already published in a journal can be published as a Book Chapter in an expanded form with proper copyright approval. </w:t>
      </w:r>
    </w:p>
    <w:p w14:paraId="30DD43F9" w14:textId="77777777" w:rsidR="00BF11C7" w:rsidRPr="006736A4" w:rsidRDefault="00F50EF6">
      <w:pPr>
        <w:pStyle w:val="BodyText"/>
        <w:rPr>
          <w:rFonts w:ascii="Arial" w:eastAsia="Arial" w:hAnsi="Arial" w:cs="Arial"/>
          <w:b/>
          <w:bCs/>
          <w:color w:val="222222"/>
          <w:sz w:val="20"/>
          <w:szCs w:val="20"/>
          <w:u w:val="single" w:color="222222"/>
        </w:rPr>
      </w:pPr>
      <w:r w:rsidRPr="006736A4">
        <w:rPr>
          <w:rFonts w:ascii="Arial" w:eastAsia="Arial" w:hAnsi="Arial" w:cs="Arial"/>
          <w:b/>
          <w:bCs/>
          <w:noProof/>
          <w:color w:val="222222"/>
          <w:sz w:val="20"/>
          <w:szCs w:val="20"/>
          <w:u w:val="single" w:color="222222"/>
          <w:lang w:val="en-US"/>
        </w:rPr>
        <mc:AlternateContent>
          <mc:Choice Requires="wps">
            <w:drawing>
              <wp:anchor distT="0" distB="0" distL="0" distR="0" simplePos="0" relativeHeight="251659264" behindDoc="0" locked="0" layoutInCell="1" allowOverlap="1" wp14:anchorId="230DB04D" wp14:editId="5F314739">
                <wp:simplePos x="0" y="0"/>
                <wp:positionH relativeFrom="column">
                  <wp:posOffset>-121920</wp:posOffset>
                </wp:positionH>
                <wp:positionV relativeFrom="line">
                  <wp:posOffset>180975</wp:posOffset>
                </wp:positionV>
                <wp:extent cx="13606145" cy="1584325"/>
                <wp:effectExtent l="0" t="0" r="0" b="0"/>
                <wp:wrapNone/>
                <wp:docPr id="1073741825" name="officeArt object" descr="Source Article:…"/>
                <wp:cNvGraphicFramePr/>
                <a:graphic xmlns:a="http://schemas.openxmlformats.org/drawingml/2006/main">
                  <a:graphicData uri="http://schemas.microsoft.com/office/word/2010/wordprocessingShape">
                    <wps:wsp>
                      <wps:cNvSpPr/>
                      <wps:spPr>
                        <a:xfrm>
                          <a:off x="0" y="0"/>
                          <a:ext cx="13606145" cy="1584325"/>
                        </a:xfrm>
                        <a:prstGeom prst="rect">
                          <a:avLst/>
                        </a:prstGeom>
                        <a:solidFill>
                          <a:srgbClr val="FFFFFF"/>
                        </a:solidFill>
                        <a:ln w="9525" cap="flat">
                          <a:solidFill>
                            <a:srgbClr val="000000"/>
                          </a:solidFill>
                          <a:prstDash val="solid"/>
                          <a:round/>
                        </a:ln>
                        <a:effectLst/>
                      </wps:spPr>
                      <wps:txbx>
                        <w:txbxContent>
                          <w:p w14:paraId="7A0E23A3" w14:textId="77777777" w:rsidR="00BF11C7" w:rsidRDefault="00F50EF6">
                            <w:pPr>
                              <w:pStyle w:val="BodyText"/>
                              <w:rPr>
                                <w:rFonts w:ascii="Arial" w:eastAsia="Arial" w:hAnsi="Arial" w:cs="Arial"/>
                                <w:b/>
                                <w:bCs/>
                                <w:color w:val="222222"/>
                                <w:sz w:val="32"/>
                                <w:szCs w:val="32"/>
                                <w:u w:color="222222"/>
                                <w:lang w:val="en-US"/>
                              </w:rPr>
                            </w:pPr>
                            <w:r>
                              <w:rPr>
                                <w:rFonts w:ascii="Arial" w:hAnsi="Arial"/>
                                <w:b/>
                                <w:bCs/>
                                <w:color w:val="222222"/>
                                <w:sz w:val="32"/>
                                <w:szCs w:val="32"/>
                                <w:u w:color="222222"/>
                                <w:lang w:val="en-US"/>
                              </w:rPr>
                              <w:t xml:space="preserve">Source Article: </w:t>
                            </w:r>
                          </w:p>
                          <w:p w14:paraId="0B7A1848" w14:textId="77777777" w:rsidR="00BF11C7" w:rsidRDefault="00BF11C7">
                            <w:pPr>
                              <w:pStyle w:val="BodyText"/>
                              <w:rPr>
                                <w:rFonts w:ascii="Arial" w:eastAsia="Arial" w:hAnsi="Arial" w:cs="Arial"/>
                                <w:color w:val="222222"/>
                                <w:sz w:val="32"/>
                                <w:szCs w:val="32"/>
                                <w:u w:color="222222"/>
                                <w:lang w:val="en-US"/>
                              </w:rPr>
                            </w:pPr>
                          </w:p>
                          <w:p w14:paraId="66024391" w14:textId="77777777" w:rsidR="00BF11C7" w:rsidRDefault="00F50EF6">
                            <w:pPr>
                              <w:pStyle w:val="BodyText"/>
                              <w:rPr>
                                <w:rFonts w:ascii="Arial" w:eastAsia="Arial" w:hAnsi="Arial" w:cs="Arial"/>
                                <w:b/>
                                <w:bCs/>
                                <w:color w:val="222222"/>
                                <w:sz w:val="32"/>
                                <w:szCs w:val="32"/>
                                <w:u w:color="222222"/>
                                <w:lang w:val="en-US"/>
                              </w:rPr>
                            </w:pPr>
                            <w:r>
                              <w:rPr>
                                <w:rFonts w:ascii="Arial" w:hAnsi="Arial"/>
                                <w:b/>
                                <w:bCs/>
                                <w:color w:val="222222"/>
                                <w:sz w:val="32"/>
                                <w:szCs w:val="32"/>
                                <w:u w:color="222222"/>
                                <w:lang w:val="en-US"/>
                              </w:rPr>
                              <w:t xml:space="preserve">This chapter is an extended version of the article published by the same author(s) in the following journal. </w:t>
                            </w:r>
                          </w:p>
                          <w:p w14:paraId="7FE70177" w14:textId="77777777" w:rsidR="00BF11C7" w:rsidRDefault="00BF11C7">
                            <w:pPr>
                              <w:pStyle w:val="BodyText"/>
                              <w:jc w:val="left"/>
                              <w:rPr>
                                <w:rFonts w:ascii="Arial" w:eastAsia="Arial" w:hAnsi="Arial" w:cs="Arial"/>
                                <w:b/>
                                <w:bCs/>
                                <w:color w:val="222222"/>
                                <w:sz w:val="32"/>
                                <w:szCs w:val="32"/>
                                <w:u w:color="222222"/>
                                <w:lang w:val="en-US"/>
                              </w:rPr>
                            </w:pPr>
                          </w:p>
                          <w:p w14:paraId="5C3032BB" w14:textId="77777777" w:rsidR="00BF11C7" w:rsidRDefault="00F50EF6">
                            <w:pPr>
                              <w:pStyle w:val="BodyText"/>
                              <w:jc w:val="left"/>
                              <w:rPr>
                                <w:rFonts w:ascii="Arial" w:eastAsia="Arial" w:hAnsi="Arial" w:cs="Arial"/>
                                <w:b/>
                                <w:bCs/>
                                <w:color w:val="222222"/>
                                <w:sz w:val="32"/>
                                <w:szCs w:val="32"/>
                                <w:u w:color="222222"/>
                                <w:lang w:val="en-US"/>
                              </w:rPr>
                            </w:pPr>
                            <w:r>
                              <w:rPr>
                                <w:rFonts w:ascii="Arial" w:hAnsi="Arial"/>
                                <w:b/>
                                <w:bCs/>
                                <w:color w:val="222222"/>
                                <w:sz w:val="32"/>
                                <w:szCs w:val="32"/>
                                <w:u w:color="222222"/>
                                <w:lang w:val="en-US"/>
                              </w:rPr>
                              <w:t>Acta Scientific Women's Health, 7(8): 47-54, 2025.</w:t>
                            </w:r>
                          </w:p>
                          <w:p w14:paraId="40171D8E" w14:textId="77777777" w:rsidR="00BF11C7" w:rsidRDefault="00F50EF6">
                            <w:pPr>
                              <w:pStyle w:val="BodyText"/>
                              <w:jc w:val="left"/>
                            </w:pPr>
                            <w:r>
                              <w:rPr>
                                <w:rFonts w:ascii="Arial" w:hAnsi="Arial"/>
                                <w:b/>
                                <w:bCs/>
                                <w:color w:val="222222"/>
                                <w:sz w:val="32"/>
                                <w:szCs w:val="32"/>
                                <w:u w:color="222222"/>
                                <w:lang w:val="en-US"/>
                              </w:rPr>
                              <w:t>Available:</w:t>
                            </w:r>
                            <w:r>
                              <w:t xml:space="preserve"> </w:t>
                            </w:r>
                            <w:hyperlink r:id="rId7" w:history="1">
                              <w:r>
                                <w:rPr>
                                  <w:rStyle w:val="Hyperlink3"/>
                                </w:rPr>
                                <w:t>https://actascientific.com/ASWH/ASWH-07-0697.php</w:t>
                              </w:r>
                            </w:hyperlink>
                            <w:r>
                              <w:rPr>
                                <w:rFonts w:ascii="Arial" w:hAnsi="Arial"/>
                                <w:b/>
                                <w:bCs/>
                                <w:color w:val="222222"/>
                                <w:sz w:val="32"/>
                                <w:szCs w:val="32"/>
                                <w:u w:color="222222"/>
                                <w:lang w:val="en-US"/>
                              </w:rPr>
                              <w:t xml:space="preserve"> </w:t>
                            </w:r>
                          </w:p>
                        </w:txbxContent>
                      </wps:txbx>
                      <wps:bodyPr wrap="square" lIns="45719" tIns="45719" rIns="45719" bIns="45719" numCol="1" anchor="t">
                        <a:noAutofit/>
                      </wps:bodyPr>
                    </wps:wsp>
                  </a:graphicData>
                </a:graphic>
              </wp:anchor>
            </w:drawing>
          </mc:Choice>
          <mc:Fallback>
            <w:pict>
              <v:rect w14:anchorId="230DB04D" id="officeArt object" o:spid="_x0000_s1026" alt="Source Article:…" style="position:absolute;left:0;text-align:left;margin-left:-9.6pt;margin-top:14.25pt;width:1071.35pt;height:124.7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">
                <v:stroke joinstyle="round"/>
                <v:textbox inset="1.27mm,1.27mm,1.27mm,1.27mm">
                  <w:txbxContent>
                    <w:p w14:paraId="7A0E23A3" w14:textId="77777777" w:rsidR="00BF11C7" w:rsidRDefault="00F50EF6">
                      <w:pPr>
                        <w:pStyle w:val="BodyText"/>
                        <w:rPr>
                          <w:rFonts w:ascii="Arial" w:eastAsia="Arial" w:hAnsi="Arial" w:cs="Arial"/>
                          <w:b/>
                          <w:bCs/>
                          <w:color w:val="222222"/>
                          <w:sz w:val="32"/>
                          <w:szCs w:val="32"/>
                          <w:u w:color="222222"/>
                          <w:lang w:val="en-US"/>
                        </w:rPr>
                      </w:pPr>
                      <w:r>
                        <w:rPr>
                          <w:rFonts w:ascii="Arial" w:hAnsi="Arial"/>
                          <w:b/>
                          <w:bCs/>
                          <w:color w:val="222222"/>
                          <w:sz w:val="32"/>
                          <w:szCs w:val="32"/>
                          <w:u w:color="222222"/>
                          <w:lang w:val="en-US"/>
                        </w:rPr>
                        <w:t xml:space="preserve">Source Article: </w:t>
                      </w:r>
                    </w:p>
                    <w:p w14:paraId="0B7A1848" w14:textId="77777777" w:rsidR="00BF11C7" w:rsidRDefault="00BF11C7">
                      <w:pPr>
                        <w:pStyle w:val="BodyText"/>
                        <w:rPr>
                          <w:rFonts w:ascii="Arial" w:eastAsia="Arial" w:hAnsi="Arial" w:cs="Arial"/>
                          <w:color w:val="222222"/>
                          <w:sz w:val="32"/>
                          <w:szCs w:val="32"/>
                          <w:u w:color="222222"/>
                          <w:lang w:val="en-US"/>
                        </w:rPr>
                      </w:pPr>
                    </w:p>
                    <w:p w14:paraId="66024391" w14:textId="77777777" w:rsidR="00BF11C7" w:rsidRDefault="00F50EF6">
                      <w:pPr>
                        <w:pStyle w:val="BodyText"/>
                        <w:rPr>
                          <w:rFonts w:ascii="Arial" w:eastAsia="Arial" w:hAnsi="Arial" w:cs="Arial"/>
                          <w:b/>
                          <w:bCs/>
                          <w:color w:val="222222"/>
                          <w:sz w:val="32"/>
                          <w:szCs w:val="32"/>
                          <w:u w:color="222222"/>
                          <w:lang w:val="en-US"/>
                        </w:rPr>
                      </w:pPr>
                      <w:r>
                        <w:rPr>
                          <w:rFonts w:ascii="Arial" w:hAnsi="Arial"/>
                          <w:b/>
                          <w:bCs/>
                          <w:color w:val="222222"/>
                          <w:sz w:val="32"/>
                          <w:szCs w:val="32"/>
                          <w:u w:color="222222"/>
                          <w:lang w:val="en-US"/>
                        </w:rPr>
                        <w:t xml:space="preserve">This chapter is an extended version of the article published by the same author(s) in the following journal. </w:t>
                      </w:r>
                    </w:p>
                    <w:p w14:paraId="7FE70177" w14:textId="77777777" w:rsidR="00BF11C7" w:rsidRDefault="00BF11C7">
                      <w:pPr>
                        <w:pStyle w:val="BodyText"/>
                        <w:jc w:val="left"/>
                        <w:rPr>
                          <w:rFonts w:ascii="Arial" w:eastAsia="Arial" w:hAnsi="Arial" w:cs="Arial"/>
                          <w:b/>
                          <w:bCs/>
                          <w:color w:val="222222"/>
                          <w:sz w:val="32"/>
                          <w:szCs w:val="32"/>
                          <w:u w:color="222222"/>
                          <w:lang w:val="en-US"/>
                        </w:rPr>
                      </w:pPr>
                    </w:p>
                    <w:p w14:paraId="5C3032BB" w14:textId="77777777" w:rsidR="00BF11C7" w:rsidRDefault="00F50EF6">
                      <w:pPr>
                        <w:pStyle w:val="BodyText"/>
                        <w:jc w:val="left"/>
                        <w:rPr>
                          <w:rFonts w:ascii="Arial" w:eastAsia="Arial" w:hAnsi="Arial" w:cs="Arial"/>
                          <w:b/>
                          <w:bCs/>
                          <w:color w:val="222222"/>
                          <w:sz w:val="32"/>
                          <w:szCs w:val="32"/>
                          <w:u w:color="222222"/>
                          <w:lang w:val="en-US"/>
                        </w:rPr>
                      </w:pPr>
                      <w:r>
                        <w:rPr>
                          <w:rFonts w:ascii="Arial" w:hAnsi="Arial"/>
                          <w:b/>
                          <w:bCs/>
                          <w:color w:val="222222"/>
                          <w:sz w:val="32"/>
                          <w:szCs w:val="32"/>
                          <w:u w:color="222222"/>
                          <w:lang w:val="en-US"/>
                        </w:rPr>
                        <w:t>Acta Scientific Women's Health, 7(8): 47-54, 2025.</w:t>
                      </w:r>
                    </w:p>
                    <w:p w14:paraId="40171D8E" w14:textId="77777777" w:rsidR="00BF11C7" w:rsidRDefault="00F50EF6">
                      <w:pPr>
                        <w:pStyle w:val="BodyText"/>
                        <w:jc w:val="left"/>
                      </w:pPr>
                      <w:r>
                        <w:rPr>
                          <w:rFonts w:ascii="Arial" w:hAnsi="Arial"/>
                          <w:b/>
                          <w:bCs/>
                          <w:color w:val="222222"/>
                          <w:sz w:val="32"/>
                          <w:szCs w:val="32"/>
                          <w:u w:color="222222"/>
                          <w:lang w:val="en-US"/>
                        </w:rPr>
                        <w:t>Available:</w:t>
                      </w:r>
                      <w:r>
                        <w:t xml:space="preserve"> </w:t>
                      </w:r>
                      <w:hyperlink r:id="rId8" w:history="1">
                        <w:r>
                          <w:rPr>
                            <w:rStyle w:val="Hyperlink3"/>
                          </w:rPr>
                          <w:t>https://actascientific.com/ASWH/ASWH-07-0697.php</w:t>
                        </w:r>
                      </w:hyperlink>
                      <w:r>
                        <w:rPr>
                          <w:rFonts w:ascii="Arial" w:hAnsi="Arial"/>
                          <w:b/>
                          <w:bCs/>
                          <w:color w:val="222222"/>
                          <w:sz w:val="32"/>
                          <w:szCs w:val="32"/>
                          <w:u w:color="222222"/>
                          <w:lang w:val="en-US"/>
                        </w:rPr>
                        <w:t xml:space="preserve"> </w:t>
                      </w:r>
                    </w:p>
                  </w:txbxContent>
                </v:textbox>
                <w10:wrap anchory="line"/>
              </v:rect>
            </w:pict>
          </mc:Fallback>
        </mc:AlternateContent>
      </w:r>
    </w:p>
    <w:p w14:paraId="33857263" w14:textId="77777777" w:rsidR="00BF11C7" w:rsidRPr="006736A4" w:rsidRDefault="00F50EF6">
      <w:pPr>
        <w:pStyle w:val="BodyText"/>
        <w:jc w:val="left"/>
        <w:rPr>
          <w:rFonts w:ascii="Arial" w:hAnsi="Arial" w:cs="Arial"/>
          <w:sz w:val="20"/>
          <w:szCs w:val="20"/>
        </w:rPr>
      </w:pPr>
      <w:r w:rsidRPr="006736A4">
        <w:rPr>
          <w:rFonts w:ascii="Arial" w:hAnsi="Arial" w:cs="Arial"/>
          <w:color w:val="222222"/>
          <w:sz w:val="20"/>
          <w:szCs w:val="20"/>
          <w:u w:color="222222"/>
          <w:lang w:val="en-US"/>
        </w:rPr>
        <w:br w:type="page"/>
      </w:r>
    </w:p>
    <w:p w14:paraId="21820C05" w14:textId="77777777" w:rsidR="00BF11C7" w:rsidRPr="006736A4" w:rsidRDefault="00BF11C7">
      <w:pPr>
        <w:pStyle w:val="BodyText"/>
        <w:ind w:left="1440"/>
        <w:rPr>
          <w:rFonts w:ascii="Arial" w:eastAsia="Arial" w:hAnsi="Arial" w:cs="Arial"/>
          <w:sz w:val="20"/>
          <w:szCs w:val="20"/>
          <w:lang w:val="en-US"/>
        </w:rPr>
      </w:pPr>
    </w:p>
    <w:tbl>
      <w:tblPr>
        <w:tblW w:w="211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51"/>
        <w:gridCol w:w="9357"/>
        <w:gridCol w:w="6442"/>
      </w:tblGrid>
      <w:tr w:rsidR="00BF11C7" w:rsidRPr="006736A4" w14:paraId="361DC9BC" w14:textId="77777777">
        <w:trPr>
          <w:trHeight w:val="447"/>
        </w:trPr>
        <w:tc>
          <w:tcPr>
            <w:tcW w:w="21150" w:type="dxa"/>
            <w:gridSpan w:val="3"/>
            <w:tcBorders>
              <w:top w:val="nil"/>
              <w:left w:val="nil"/>
              <w:bottom w:val="single" w:sz="4" w:space="0" w:color="000000"/>
              <w:right w:val="nil"/>
            </w:tcBorders>
            <w:shd w:val="clear" w:color="auto" w:fill="auto"/>
            <w:tcMar>
              <w:top w:w="80" w:type="dxa"/>
              <w:left w:w="80" w:type="dxa"/>
              <w:bottom w:w="80" w:type="dxa"/>
              <w:right w:w="80" w:type="dxa"/>
            </w:tcMar>
          </w:tcPr>
          <w:p w14:paraId="1513DD4F" w14:textId="77777777" w:rsidR="00BF11C7" w:rsidRPr="006736A4" w:rsidRDefault="00F50EF6">
            <w:pPr>
              <w:pStyle w:val="Cabealho2"/>
              <w:jc w:val="left"/>
              <w:rPr>
                <w:rFonts w:ascii="Arial" w:hAnsi="Arial" w:cs="Arial"/>
              </w:rPr>
            </w:pPr>
            <w:r w:rsidRPr="006736A4">
              <w:rPr>
                <w:rFonts w:ascii="Arial" w:hAnsi="Arial" w:cs="Arial"/>
                <w:shd w:val="clear" w:color="auto" w:fill="FFFF00"/>
              </w:rPr>
              <w:t>PART  1:</w:t>
            </w:r>
            <w:r w:rsidRPr="006736A4">
              <w:rPr>
                <w:rFonts w:ascii="Arial" w:hAnsi="Arial" w:cs="Arial"/>
              </w:rPr>
              <w:t xml:space="preserve"> Comments</w:t>
            </w:r>
          </w:p>
        </w:tc>
      </w:tr>
      <w:tr w:rsidR="00BF11C7" w:rsidRPr="006736A4" w14:paraId="314E9EEB" w14:textId="77777777">
        <w:trPr>
          <w:trHeight w:val="96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D10751" w14:textId="77777777" w:rsidR="00BF11C7" w:rsidRPr="006736A4" w:rsidRDefault="00BF11C7">
            <w:pPr>
              <w:rPr>
                <w:rFonts w:ascii="Arial" w:hAnsi="Arial" w:cs="Arial"/>
                <w:sz w:val="20"/>
                <w:szCs w:val="20"/>
              </w:rPr>
            </w:pP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1275FD" w14:textId="77777777" w:rsidR="00BF11C7" w:rsidRPr="006736A4" w:rsidRDefault="00F50EF6">
            <w:pPr>
              <w:pStyle w:val="Cabealho2"/>
              <w:jc w:val="left"/>
              <w:rPr>
                <w:rFonts w:ascii="Arial" w:eastAsia="Times New Roman" w:hAnsi="Arial" w:cs="Arial"/>
              </w:rPr>
            </w:pPr>
            <w:r w:rsidRPr="006736A4">
              <w:rPr>
                <w:rFonts w:ascii="Arial" w:hAnsi="Arial" w:cs="Arial"/>
              </w:rPr>
              <w:t>Reviewer’s comment</w:t>
            </w:r>
          </w:p>
          <w:p w14:paraId="3C4509EE" w14:textId="77777777" w:rsidR="00BF11C7" w:rsidRPr="006736A4" w:rsidRDefault="00F50EF6">
            <w:pPr>
              <w:pStyle w:val="Corpo"/>
              <w:rPr>
                <w:rFonts w:ascii="Arial" w:hAnsi="Arial" w:cs="Arial"/>
                <w:sz w:val="20"/>
                <w:szCs w:val="20"/>
              </w:rPr>
            </w:pPr>
            <w:r w:rsidRPr="006736A4">
              <w:rPr>
                <w:rFonts w:ascii="Arial" w:hAnsi="Arial" w:cs="Arial"/>
                <w:b/>
                <w:bCs/>
                <w:sz w:val="20"/>
                <w:szCs w:val="20"/>
                <w:shd w:val="clear" w:color="auto" w:fill="FFFF00"/>
              </w:rPr>
              <w:t>Artificial Intelligence (AI) generated or assisted review comments are strictly prohibited during peer review.</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9AD0F2" w14:textId="77777777" w:rsidR="00BF11C7" w:rsidRPr="006736A4" w:rsidRDefault="00F50EF6">
            <w:pPr>
              <w:pStyle w:val="Cabealho2"/>
              <w:jc w:val="left"/>
              <w:rPr>
                <w:rFonts w:ascii="Arial" w:hAnsi="Arial" w:cs="Arial"/>
              </w:rPr>
            </w:pPr>
            <w:r w:rsidRPr="006736A4">
              <w:rPr>
                <w:rFonts w:ascii="Arial" w:hAnsi="Arial" w:cs="Arial"/>
              </w:rPr>
              <w:t>Author’s Feedback</w:t>
            </w:r>
            <w:r w:rsidRPr="006736A4">
              <w:rPr>
                <w:rFonts w:ascii="Arial" w:hAnsi="Arial" w:cs="Arial"/>
                <w:b w:val="0"/>
                <w:bCs w:val="0"/>
              </w:rPr>
              <w:t xml:space="preserve"> </w:t>
            </w:r>
            <w:r w:rsidRPr="006736A4">
              <w:rPr>
                <w:rFonts w:ascii="Arial" w:hAnsi="Arial" w:cs="Arial"/>
                <w:b w:val="0"/>
                <w:bCs w:val="0"/>
                <w:i/>
                <w:iCs/>
              </w:rPr>
              <w:t>(Please correct the manuscript and highlight that part in the manuscript. It is mandatory that authors should write his/her feedback here)</w:t>
            </w:r>
          </w:p>
        </w:tc>
      </w:tr>
      <w:tr w:rsidR="00BF11C7" w:rsidRPr="006736A4" w14:paraId="19B23D35" w14:textId="77777777">
        <w:trPr>
          <w:trHeight w:val="225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30337065" w14:textId="77777777" w:rsidR="00BF11C7" w:rsidRPr="006736A4" w:rsidRDefault="00F50EF6">
            <w:pPr>
              <w:pStyle w:val="Corpo"/>
              <w:ind w:left="360"/>
              <w:rPr>
                <w:rFonts w:ascii="Arial" w:hAnsi="Arial" w:cs="Arial"/>
                <w:sz w:val="20"/>
                <w:szCs w:val="20"/>
              </w:rPr>
            </w:pPr>
            <w:r w:rsidRPr="006736A4">
              <w:rPr>
                <w:rFonts w:ascii="Arial" w:hAnsi="Arial" w:cs="Arial"/>
                <w:b/>
                <w:bCs/>
                <w:sz w:val="20"/>
                <w:szCs w:val="20"/>
              </w:rPr>
              <w:t>Please write a few sentences regarding the importance of this manuscript for the scientific community. A minimum of 3-4 sentences may be required for this part.</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6B900F" w14:textId="77777777" w:rsidR="00BF11C7" w:rsidRPr="006736A4" w:rsidRDefault="00F50EF6">
            <w:pPr>
              <w:pStyle w:val="Padro"/>
              <w:suppressAutoHyphens/>
              <w:spacing w:before="0" w:line="240" w:lineRule="auto"/>
              <w:rPr>
                <w:rFonts w:ascii="Arial" w:hAnsi="Arial" w:cs="Arial"/>
                <w:sz w:val="20"/>
                <w:szCs w:val="20"/>
              </w:rPr>
            </w:pPr>
            <w:r w:rsidRPr="006736A4">
              <w:rPr>
                <w:rFonts w:ascii="Arial" w:hAnsi="Arial" w:cs="Arial"/>
                <w:sz w:val="20"/>
                <w:szCs w:val="20"/>
              </w:rPr>
              <w:t xml:space="preserve">This review examines the therapeutic potential of trans-resveratrol in sickle cell disease, particularly during pregnancy, which is a clinical context where safe pharmacological options remain limited. The discussion integrates biochemical, pharmacological, and clinical evidence, highlighting resveratrol’s role in modulating oxidative stress and promoting fetal hemoglobin production. By bridging preclinical findings with prospective clinical applications, the manuscript emphasizes its translational relevance, especially for underserved and high-risk patient populations. Its focus on maternal health and </w:t>
            </w:r>
            <w:proofErr w:type="spellStart"/>
            <w:r w:rsidRPr="006736A4">
              <w:rPr>
                <w:rFonts w:ascii="Arial" w:hAnsi="Arial" w:cs="Arial"/>
                <w:sz w:val="20"/>
                <w:szCs w:val="20"/>
              </w:rPr>
              <w:t>phytotherapeutic</w:t>
            </w:r>
            <w:proofErr w:type="spellEnd"/>
            <w:r w:rsidRPr="006736A4">
              <w:rPr>
                <w:rFonts w:ascii="Arial" w:hAnsi="Arial" w:cs="Arial"/>
                <w:sz w:val="20"/>
                <w:szCs w:val="20"/>
              </w:rPr>
              <w:t xml:space="preserve"> strategies reflects a growing interest in evidence-based alternatives to conventional agents such as hydroxyurea.</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826038" w14:textId="77777777" w:rsidR="00BF11C7" w:rsidRPr="006736A4" w:rsidRDefault="00BF11C7">
            <w:pPr>
              <w:rPr>
                <w:rFonts w:ascii="Arial" w:hAnsi="Arial" w:cs="Arial"/>
                <w:sz w:val="20"/>
                <w:szCs w:val="20"/>
              </w:rPr>
            </w:pPr>
          </w:p>
        </w:tc>
      </w:tr>
      <w:tr w:rsidR="00BF11C7" w:rsidRPr="006736A4" w14:paraId="5D1E2DB0" w14:textId="77777777">
        <w:trPr>
          <w:trHeight w:val="169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65E2CD47" w14:textId="77777777" w:rsidR="00BF11C7" w:rsidRPr="006736A4" w:rsidRDefault="00F50EF6">
            <w:pPr>
              <w:pStyle w:val="Corpo"/>
              <w:ind w:left="360"/>
              <w:rPr>
                <w:rFonts w:ascii="Arial" w:hAnsi="Arial" w:cs="Arial"/>
                <w:b/>
                <w:bCs/>
                <w:sz w:val="20"/>
                <w:szCs w:val="20"/>
              </w:rPr>
            </w:pPr>
            <w:r w:rsidRPr="006736A4">
              <w:rPr>
                <w:rFonts w:ascii="Arial" w:hAnsi="Arial" w:cs="Arial"/>
                <w:b/>
                <w:bCs/>
                <w:sz w:val="20"/>
                <w:szCs w:val="20"/>
              </w:rPr>
              <w:t>Is the title of the article suitable?</w:t>
            </w:r>
          </w:p>
          <w:p w14:paraId="48EA1162" w14:textId="77777777" w:rsidR="00BF11C7" w:rsidRPr="006736A4" w:rsidRDefault="00F50EF6">
            <w:pPr>
              <w:pStyle w:val="Corpo"/>
              <w:ind w:left="360"/>
              <w:rPr>
                <w:rFonts w:ascii="Arial" w:hAnsi="Arial" w:cs="Arial"/>
                <w:sz w:val="20"/>
                <w:szCs w:val="20"/>
              </w:rPr>
            </w:pPr>
            <w:r w:rsidRPr="006736A4">
              <w:rPr>
                <w:rFonts w:ascii="Arial" w:hAnsi="Arial" w:cs="Arial"/>
                <w:b/>
                <w:bCs/>
                <w:sz w:val="20"/>
                <w:szCs w:val="20"/>
              </w:rPr>
              <w:t>(If not please suggest an alternative title)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A9A85A" w14:textId="77777777" w:rsidR="00BF11C7" w:rsidRPr="006736A4" w:rsidRDefault="00F50EF6">
            <w:pPr>
              <w:pStyle w:val="Padro"/>
              <w:suppressAutoHyphens/>
              <w:spacing w:before="0" w:line="240" w:lineRule="auto"/>
              <w:rPr>
                <w:rFonts w:ascii="Arial" w:hAnsi="Arial" w:cs="Arial"/>
                <w:sz w:val="20"/>
                <w:szCs w:val="20"/>
              </w:rPr>
            </w:pPr>
            <w:r w:rsidRPr="006736A4">
              <w:rPr>
                <w:rFonts w:ascii="Arial" w:hAnsi="Arial" w:cs="Arial"/>
                <w:sz w:val="20"/>
                <w:szCs w:val="20"/>
              </w:rPr>
              <w:t xml:space="preserve">The current title is generally relevant, but it could be improved to better reflect the scope and clinical focus of the </w:t>
            </w:r>
            <w:proofErr w:type="spellStart"/>
            <w:proofErr w:type="gramStart"/>
            <w:r w:rsidRPr="006736A4">
              <w:rPr>
                <w:rFonts w:ascii="Arial" w:hAnsi="Arial" w:cs="Arial"/>
                <w:sz w:val="20"/>
                <w:szCs w:val="20"/>
              </w:rPr>
              <w:t>manuscript.The</w:t>
            </w:r>
            <w:proofErr w:type="spellEnd"/>
            <w:proofErr w:type="gramEnd"/>
            <w:r w:rsidRPr="006736A4">
              <w:rPr>
                <w:rFonts w:ascii="Arial" w:hAnsi="Arial" w:cs="Arial"/>
                <w:sz w:val="20"/>
                <w:szCs w:val="20"/>
              </w:rPr>
              <w:t xml:space="preserve"> phrase “Maternal Health During Pregnancy” feels repetitive and could be replaced with something more concise and focused. A more informative and reader-friendly alternative would be “Effect of Trans-Resveratrol on Sickle Cell Disease During Pregnancy: Implications for Maternal and Fetal Health”</w:t>
            </w:r>
          </w:p>
          <w:p w14:paraId="45AC7709" w14:textId="77777777" w:rsidR="00BF11C7" w:rsidRPr="006736A4" w:rsidRDefault="00BF11C7">
            <w:pPr>
              <w:pStyle w:val="Padro"/>
              <w:suppressAutoHyphens/>
              <w:spacing w:before="0" w:line="240" w:lineRule="auto"/>
              <w:rPr>
                <w:rFonts w:ascii="Arial" w:hAnsi="Arial" w:cs="Arial"/>
                <w:sz w:val="20"/>
                <w:szCs w:val="20"/>
              </w:rPr>
            </w:pP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5F7528" w14:textId="77777777" w:rsidR="00BF11C7" w:rsidRPr="006736A4" w:rsidRDefault="00BF11C7">
            <w:pPr>
              <w:rPr>
                <w:rFonts w:ascii="Arial" w:hAnsi="Arial" w:cs="Arial"/>
                <w:sz w:val="20"/>
                <w:szCs w:val="20"/>
              </w:rPr>
            </w:pPr>
          </w:p>
        </w:tc>
      </w:tr>
      <w:tr w:rsidR="00BF11C7" w:rsidRPr="006736A4" w14:paraId="58C6177F" w14:textId="77777777">
        <w:trPr>
          <w:trHeight w:val="333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69CB8E94" w14:textId="77777777" w:rsidR="00BF11C7" w:rsidRPr="006736A4" w:rsidRDefault="00F50EF6">
            <w:pPr>
              <w:pStyle w:val="Cabealho2"/>
              <w:ind w:left="360"/>
              <w:jc w:val="left"/>
              <w:rPr>
                <w:rFonts w:ascii="Arial" w:hAnsi="Arial" w:cs="Arial"/>
              </w:rPr>
            </w:pPr>
            <w:r w:rsidRPr="006736A4">
              <w:rPr>
                <w:rFonts w:ascii="Arial" w:hAnsi="Arial" w:cs="Arial"/>
              </w:rPr>
              <w:lastRenderedPageBreak/>
              <w:t>Is the abstract of the article comprehensive? Do you suggest the addition (or deletion) of some points in this section? Please write your suggestions here.</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29B535" w14:textId="77777777" w:rsidR="00BF11C7" w:rsidRPr="006736A4" w:rsidRDefault="00F50EF6">
            <w:pPr>
              <w:pStyle w:val="Padro"/>
              <w:suppressAutoHyphens/>
              <w:spacing w:before="0" w:after="240" w:line="240" w:lineRule="auto"/>
              <w:rPr>
                <w:rFonts w:ascii="Arial" w:hAnsi="Arial" w:cs="Arial"/>
                <w:sz w:val="20"/>
                <w:szCs w:val="20"/>
              </w:rPr>
            </w:pPr>
            <w:r w:rsidRPr="006736A4">
              <w:rPr>
                <w:rFonts w:ascii="Arial" w:hAnsi="Arial" w:cs="Arial"/>
                <w:sz w:val="20"/>
                <w:szCs w:val="20"/>
              </w:rPr>
              <w:t>The abstract broadly covers the scope of the article, including the dietary origin of resveratrol, its antioxidant properties, and its proposed role in managing pregnancy-related complications and hemoglobinopathies such as sickle cell disease. However, it could be improved in terms of scientific clarity and focus. The inclusion of general nutritional context (e.g., the French paradox, dietary fiber) could be minimized in order to better emphasize the clinical and biochemical relevance of trans-resveratrol in pregnancy.</w:t>
            </w:r>
          </w:p>
          <w:p w14:paraId="78198C3D" w14:textId="77777777" w:rsidR="00BF11C7" w:rsidRPr="006736A4" w:rsidRDefault="00F50EF6">
            <w:pPr>
              <w:pStyle w:val="Padro"/>
              <w:suppressAutoHyphens/>
              <w:spacing w:before="0" w:after="240" w:line="240" w:lineRule="auto"/>
              <w:rPr>
                <w:rFonts w:ascii="Arial" w:hAnsi="Arial" w:cs="Arial"/>
                <w:sz w:val="20"/>
                <w:szCs w:val="20"/>
              </w:rPr>
            </w:pPr>
            <w:r w:rsidRPr="006736A4">
              <w:rPr>
                <w:rFonts w:ascii="Arial" w:hAnsi="Arial" w:cs="Arial"/>
                <w:sz w:val="20"/>
                <w:szCs w:val="20"/>
              </w:rPr>
              <w:t>Furthermore, the abstract would benefit from a more structured format that clearly states the objective, key mechanistic pathways addressed, and a concise conclusion. It is also advisable to acknowledge the lack of clinical trials in pregnant populations and the limited bioavailability of resveratrol. These adjustments would contribute to a more balanced and evidence-based summary, in line</w:t>
            </w:r>
            <w:r w:rsidR="00B14000" w:rsidRPr="006736A4">
              <w:rPr>
                <w:rFonts w:ascii="Arial" w:hAnsi="Arial" w:cs="Arial"/>
                <w:sz w:val="20"/>
                <w:szCs w:val="20"/>
              </w:rPr>
              <w:t xml:space="preserve"> with MDPI editorial standards.</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260623" w14:textId="77777777" w:rsidR="00BF11C7" w:rsidRPr="006736A4" w:rsidRDefault="00BF11C7">
            <w:pPr>
              <w:rPr>
                <w:rFonts w:ascii="Arial" w:hAnsi="Arial" w:cs="Arial"/>
                <w:sz w:val="20"/>
                <w:szCs w:val="20"/>
              </w:rPr>
            </w:pPr>
          </w:p>
        </w:tc>
      </w:tr>
      <w:tr w:rsidR="00BF11C7" w:rsidRPr="006736A4" w14:paraId="34859559" w14:textId="77777777">
        <w:trPr>
          <w:trHeight w:val="521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42805879" w14:textId="77777777" w:rsidR="00BF11C7" w:rsidRPr="006736A4" w:rsidRDefault="00F50EF6">
            <w:pPr>
              <w:pStyle w:val="Corpo"/>
              <w:ind w:left="360"/>
              <w:rPr>
                <w:rFonts w:ascii="Arial" w:hAnsi="Arial" w:cs="Arial"/>
                <w:sz w:val="20"/>
                <w:szCs w:val="20"/>
              </w:rPr>
            </w:pPr>
            <w:r w:rsidRPr="006736A4">
              <w:rPr>
                <w:rFonts w:ascii="Arial" w:hAnsi="Arial" w:cs="Arial"/>
                <w:b/>
                <w:bCs/>
                <w:sz w:val="20"/>
                <w:szCs w:val="20"/>
              </w:rPr>
              <w:t xml:space="preserve">Is the manuscript scientifically, correct? Please write here. </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CF0507" w14:textId="77777777" w:rsidR="00BF11C7" w:rsidRPr="006736A4" w:rsidRDefault="00F50EF6">
            <w:pPr>
              <w:pStyle w:val="Padro"/>
              <w:suppressAutoHyphens/>
              <w:spacing w:before="0" w:after="240" w:line="240" w:lineRule="auto"/>
              <w:rPr>
                <w:rFonts w:ascii="Arial" w:hAnsi="Arial" w:cs="Arial"/>
                <w:sz w:val="20"/>
                <w:szCs w:val="20"/>
              </w:rPr>
            </w:pPr>
            <w:r w:rsidRPr="006736A4">
              <w:rPr>
                <w:rFonts w:ascii="Arial" w:hAnsi="Arial" w:cs="Arial"/>
                <w:sz w:val="20"/>
                <w:szCs w:val="20"/>
              </w:rPr>
              <w:t xml:space="preserve">The manuscript is generally grounded in current scientific literature and presents a biologically plausible rationale for investigating trans-resveratrol as a potential adjunct therapy during pregnancy and in sickle cell disease (SCD). The discussion of relevant biochemical </w:t>
            </w:r>
            <w:proofErr w:type="spellStart"/>
            <w:r w:rsidRPr="006736A4">
              <w:rPr>
                <w:rFonts w:ascii="Arial" w:hAnsi="Arial" w:cs="Arial"/>
                <w:sz w:val="20"/>
                <w:szCs w:val="20"/>
              </w:rPr>
              <w:t>pathwaysparticularly</w:t>
            </w:r>
            <w:proofErr w:type="spellEnd"/>
            <w:r w:rsidRPr="006736A4">
              <w:rPr>
                <w:rFonts w:ascii="Arial" w:hAnsi="Arial" w:cs="Arial"/>
                <w:sz w:val="20"/>
                <w:szCs w:val="20"/>
              </w:rPr>
              <w:t xml:space="preserve"> those involving Nrf2 and SIRT1 is supported by preclinical data, and the comparison with hydroxyurea adds a clinically meaningful perspective.</w:t>
            </w:r>
          </w:p>
          <w:p w14:paraId="3100CD0A" w14:textId="77777777" w:rsidR="00BF11C7" w:rsidRPr="006736A4" w:rsidRDefault="00F50EF6">
            <w:pPr>
              <w:pStyle w:val="Padro"/>
              <w:suppressAutoHyphens/>
              <w:spacing w:before="0" w:after="240" w:line="240" w:lineRule="auto"/>
              <w:rPr>
                <w:rFonts w:ascii="Arial" w:hAnsi="Arial" w:cs="Arial"/>
                <w:sz w:val="20"/>
                <w:szCs w:val="20"/>
              </w:rPr>
            </w:pPr>
            <w:r w:rsidRPr="006736A4">
              <w:rPr>
                <w:rFonts w:ascii="Arial" w:hAnsi="Arial" w:cs="Arial"/>
                <w:sz w:val="20"/>
                <w:szCs w:val="20"/>
              </w:rPr>
              <w:t>However, several claims are presented with a degree of certainty that is not yet substantiated by clinical evidence, particularly regarding safety and therapeutic efficacy during pregnancy.  A clearer distinction between experimental findings and their translational implications would improve the scientific robustness of the discussion.</w:t>
            </w:r>
          </w:p>
          <w:p w14:paraId="06C6B6E7" w14:textId="77777777" w:rsidR="00BF11C7" w:rsidRPr="006736A4" w:rsidRDefault="00F50EF6">
            <w:pPr>
              <w:pStyle w:val="Padro"/>
              <w:suppressAutoHyphens/>
              <w:spacing w:before="0" w:after="240" w:line="240" w:lineRule="auto"/>
              <w:rPr>
                <w:rFonts w:ascii="Arial" w:hAnsi="Arial" w:cs="Arial"/>
                <w:sz w:val="20"/>
                <w:szCs w:val="20"/>
              </w:rPr>
            </w:pPr>
            <w:r w:rsidRPr="006736A4">
              <w:rPr>
                <w:rFonts w:ascii="Arial" w:hAnsi="Arial" w:cs="Arial"/>
                <w:sz w:val="20"/>
                <w:szCs w:val="20"/>
              </w:rPr>
              <w:t>Specifically, the extrapolation of antioxidant and epigenetic effects of resveratrol to human pregnancy or hemoglobinopathy management requires cautious interpretation, as current support is largely derived from in vitro or animal models. The manuscript would benefit from citing more recent clinical trials, or explicitly stating where evidence remains preliminary.</w:t>
            </w:r>
          </w:p>
          <w:p w14:paraId="10636D39" w14:textId="77777777" w:rsidR="00BF11C7" w:rsidRPr="006736A4" w:rsidRDefault="00F50EF6">
            <w:pPr>
              <w:pStyle w:val="Padro"/>
              <w:suppressAutoHyphens/>
              <w:spacing w:before="0" w:after="240" w:line="240" w:lineRule="auto"/>
              <w:rPr>
                <w:rFonts w:ascii="Arial" w:hAnsi="Arial" w:cs="Arial"/>
                <w:sz w:val="20"/>
                <w:szCs w:val="20"/>
              </w:rPr>
            </w:pPr>
            <w:r w:rsidRPr="006736A4">
              <w:rPr>
                <w:rFonts w:ascii="Arial" w:hAnsi="Arial" w:cs="Arial"/>
                <w:sz w:val="20"/>
                <w:szCs w:val="20"/>
              </w:rPr>
              <w:t>In conclusion, while the manuscript is scientifically sound in its foundational concepts, some sections would benefit from more cautious phrasing and clearer attribution of the level of evidence, in order to maintain scientific accuracy and avoid overgeneralization.</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61EB1D" w14:textId="77777777" w:rsidR="00BF11C7" w:rsidRPr="006736A4" w:rsidRDefault="00BF11C7">
            <w:pPr>
              <w:rPr>
                <w:rFonts w:ascii="Arial" w:hAnsi="Arial" w:cs="Arial"/>
                <w:sz w:val="20"/>
                <w:szCs w:val="20"/>
              </w:rPr>
            </w:pPr>
          </w:p>
        </w:tc>
      </w:tr>
      <w:tr w:rsidR="00BF11C7" w:rsidRPr="006736A4" w14:paraId="4031E4EC" w14:textId="77777777">
        <w:trPr>
          <w:trHeight w:val="337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03BF3AB2" w14:textId="77777777" w:rsidR="00BF11C7" w:rsidRPr="006736A4" w:rsidRDefault="00F50EF6">
            <w:pPr>
              <w:pStyle w:val="Corpo"/>
              <w:ind w:left="360"/>
              <w:rPr>
                <w:rFonts w:ascii="Arial" w:hAnsi="Arial" w:cs="Arial"/>
                <w:b/>
                <w:bCs/>
                <w:sz w:val="20"/>
                <w:szCs w:val="20"/>
              </w:rPr>
            </w:pPr>
            <w:r w:rsidRPr="006736A4">
              <w:rPr>
                <w:rFonts w:ascii="Arial" w:hAnsi="Arial" w:cs="Arial"/>
                <w:b/>
                <w:bCs/>
                <w:sz w:val="20"/>
                <w:szCs w:val="20"/>
              </w:rPr>
              <w:t>Are the references sufficient and recent? If you have suggestions of additional references, please mention them in the review form.</w:t>
            </w:r>
          </w:p>
          <w:p w14:paraId="5A3B7D74" w14:textId="77777777" w:rsidR="00BF11C7" w:rsidRPr="006736A4" w:rsidRDefault="00F50EF6">
            <w:pPr>
              <w:pStyle w:val="Corpo"/>
              <w:ind w:left="360"/>
              <w:rPr>
                <w:rFonts w:ascii="Arial" w:hAnsi="Arial" w:cs="Arial"/>
                <w:sz w:val="20"/>
                <w:szCs w:val="20"/>
              </w:rPr>
            </w:pPr>
            <w:r w:rsidRPr="006736A4">
              <w:rPr>
                <w:rFonts w:ascii="Arial" w:hAnsi="Arial" w:cs="Arial"/>
                <w:b/>
                <w:bCs/>
                <w:sz w:val="20"/>
                <w:szCs w:val="20"/>
                <w:u w:val="single"/>
              </w:rPr>
              <w:t>-</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48AD39" w14:textId="77777777" w:rsidR="00BF11C7" w:rsidRPr="006736A4" w:rsidRDefault="00F50EF6">
            <w:pPr>
              <w:pStyle w:val="Padro"/>
              <w:suppressAutoHyphens/>
              <w:spacing w:before="0" w:line="240" w:lineRule="auto"/>
              <w:rPr>
                <w:rFonts w:ascii="Arial" w:hAnsi="Arial" w:cs="Arial"/>
                <w:sz w:val="20"/>
                <w:szCs w:val="20"/>
              </w:rPr>
            </w:pPr>
            <w:r w:rsidRPr="006736A4">
              <w:rPr>
                <w:rFonts w:ascii="Arial" w:hAnsi="Arial" w:cs="Arial"/>
                <w:sz w:val="20"/>
                <w:szCs w:val="20"/>
              </w:rPr>
              <w:t>The manuscript includes a comprehensive list of references, covering both classic and contemporary sources relevant to the biochemical and clinical aspects of resveratrol, hydroxyurea, and sickle cell disease. However, several key areas would benefit from more recent citations, particularly with regard to: Clinical trials or systematic reviews on the use of antioxidants or resveratrol during pregnancy, ideally published within the last 5 years. Updated data on hydroxyurea safety in pregnancy from large observational cohorts or registries, to reflect current clinical consensus. Recent publications on CRISPR-based gene therapies for SCD, including their regulatory approval and early clinical outcomes. While the manuscript cites foundational studies, the inclusion of more recent peer-reviewed literature (from 2020 onward) would strengthen the scientific credibility and reflect current knowledge in the field. Suggested additions: A systematic review or meta-analysis on antioxidant supplementation in pregnancy (e.g., Cochrane Database or BMJ).</w:t>
            </w: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2A34A0" w14:textId="77777777" w:rsidR="00BF11C7" w:rsidRPr="006736A4" w:rsidRDefault="00BF11C7">
            <w:pPr>
              <w:rPr>
                <w:rFonts w:ascii="Arial" w:hAnsi="Arial" w:cs="Arial"/>
                <w:sz w:val="20"/>
                <w:szCs w:val="20"/>
              </w:rPr>
            </w:pPr>
          </w:p>
        </w:tc>
      </w:tr>
      <w:tr w:rsidR="00BF11C7" w:rsidRPr="006736A4" w14:paraId="6CC8B8D6" w14:textId="77777777" w:rsidTr="00B14000">
        <w:trPr>
          <w:trHeight w:val="1170"/>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2802E1" w14:textId="77777777" w:rsidR="00BF11C7" w:rsidRPr="006736A4" w:rsidRDefault="00BF11C7">
            <w:pPr>
              <w:pStyle w:val="Cabealho2"/>
              <w:jc w:val="left"/>
              <w:rPr>
                <w:rFonts w:ascii="Arial" w:eastAsia="Times New Roman" w:hAnsi="Arial" w:cs="Arial"/>
                <w:b w:val="0"/>
                <w:bCs w:val="0"/>
              </w:rPr>
            </w:pPr>
          </w:p>
          <w:p w14:paraId="7B036713" w14:textId="77777777" w:rsidR="00BF11C7" w:rsidRPr="006736A4" w:rsidRDefault="00F50EF6">
            <w:pPr>
              <w:pStyle w:val="Cabealho2"/>
              <w:ind w:left="360"/>
              <w:jc w:val="left"/>
              <w:rPr>
                <w:rFonts w:ascii="Arial" w:hAnsi="Arial" w:cs="Arial"/>
              </w:rPr>
            </w:pPr>
            <w:r w:rsidRPr="006736A4">
              <w:rPr>
                <w:rFonts w:ascii="Arial" w:hAnsi="Arial" w:cs="Arial"/>
              </w:rPr>
              <w:t>Is the language/English quality of the article suitable for scholarly communications?</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962EF9" w14:textId="77777777" w:rsidR="00BF11C7" w:rsidRPr="006736A4" w:rsidRDefault="00F50EF6">
            <w:pPr>
              <w:pStyle w:val="Padro"/>
              <w:suppressAutoHyphens/>
              <w:spacing w:before="0" w:line="240" w:lineRule="auto"/>
              <w:rPr>
                <w:rFonts w:ascii="Arial" w:eastAsia="Times New Roman" w:hAnsi="Arial" w:cs="Arial"/>
                <w:sz w:val="20"/>
                <w:szCs w:val="20"/>
              </w:rPr>
            </w:pPr>
            <w:r w:rsidRPr="006736A4">
              <w:rPr>
                <w:rFonts w:ascii="Arial" w:hAnsi="Arial" w:cs="Arial"/>
                <w:sz w:val="20"/>
                <w:szCs w:val="20"/>
              </w:rPr>
              <w:t>Yes, the manuscript presents relevant content; however, the English language requires substantial revision to meet the standards of scholarly communication. There are frequent grammatical inconsistencies, redundant phrasing, and excessive use of passive voice, which compromise clarity and conciseness. Scientific terminology is used appropriately, but sentence structure should be improved for coherence and readability. A thorough language editing by a native English-speaking academic editor is strongly recommended.</w:t>
            </w:r>
          </w:p>
          <w:p w14:paraId="3894F607" w14:textId="77777777" w:rsidR="00BF11C7" w:rsidRPr="006736A4" w:rsidRDefault="00BF11C7">
            <w:pPr>
              <w:pStyle w:val="Corpo"/>
              <w:rPr>
                <w:rFonts w:ascii="Arial" w:hAnsi="Arial" w:cs="Arial"/>
                <w:sz w:val="20"/>
                <w:szCs w:val="20"/>
              </w:rPr>
            </w:pP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AF2FC7" w14:textId="77777777" w:rsidR="00BF11C7" w:rsidRPr="006736A4" w:rsidRDefault="00BF11C7">
            <w:pPr>
              <w:rPr>
                <w:rFonts w:ascii="Arial" w:hAnsi="Arial" w:cs="Arial"/>
                <w:sz w:val="20"/>
                <w:szCs w:val="20"/>
              </w:rPr>
            </w:pPr>
          </w:p>
        </w:tc>
      </w:tr>
      <w:tr w:rsidR="00BF11C7" w:rsidRPr="006736A4" w14:paraId="79224487" w14:textId="77777777">
        <w:trPr>
          <w:trHeight w:val="1018"/>
        </w:trPr>
        <w:tc>
          <w:tcPr>
            <w:tcW w:w="535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67D7E2" w14:textId="77777777" w:rsidR="00BF11C7" w:rsidRPr="006736A4" w:rsidRDefault="00F50EF6">
            <w:pPr>
              <w:pStyle w:val="Cabealho2"/>
              <w:jc w:val="left"/>
              <w:rPr>
                <w:rFonts w:ascii="Arial" w:hAnsi="Arial" w:cs="Arial"/>
              </w:rPr>
            </w:pPr>
            <w:r w:rsidRPr="006736A4">
              <w:rPr>
                <w:rFonts w:ascii="Arial" w:hAnsi="Arial" w:cs="Arial"/>
                <w:u w:val="single"/>
              </w:rPr>
              <w:t>Optional/General</w:t>
            </w:r>
            <w:r w:rsidRPr="006736A4">
              <w:rPr>
                <w:rFonts w:ascii="Arial" w:hAnsi="Arial" w:cs="Arial"/>
              </w:rPr>
              <w:t xml:space="preserve"> </w:t>
            </w:r>
            <w:r w:rsidRPr="006736A4">
              <w:rPr>
                <w:rFonts w:ascii="Arial" w:hAnsi="Arial" w:cs="Arial"/>
                <w:b w:val="0"/>
                <w:bCs w:val="0"/>
              </w:rPr>
              <w:t>comments</w:t>
            </w:r>
          </w:p>
        </w:tc>
        <w:tc>
          <w:tcPr>
            <w:tcW w:w="93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D1F9E8" w14:textId="77777777" w:rsidR="00BF11C7" w:rsidRPr="006736A4" w:rsidRDefault="00BF11C7">
            <w:pPr>
              <w:pStyle w:val="Corpo"/>
              <w:rPr>
                <w:rFonts w:ascii="Arial" w:hAnsi="Arial" w:cs="Arial"/>
                <w:sz w:val="20"/>
                <w:szCs w:val="20"/>
              </w:rPr>
            </w:pPr>
          </w:p>
          <w:p w14:paraId="576CF60C" w14:textId="77777777" w:rsidR="00BF11C7" w:rsidRPr="006736A4" w:rsidRDefault="00BF11C7">
            <w:pPr>
              <w:pStyle w:val="Corpo"/>
              <w:rPr>
                <w:rFonts w:ascii="Arial" w:hAnsi="Arial" w:cs="Arial"/>
                <w:sz w:val="20"/>
                <w:szCs w:val="20"/>
              </w:rPr>
            </w:pPr>
          </w:p>
          <w:p w14:paraId="0A28101E" w14:textId="77777777" w:rsidR="00BF11C7" w:rsidRPr="006736A4" w:rsidRDefault="00BF11C7">
            <w:pPr>
              <w:pStyle w:val="Corpo"/>
              <w:rPr>
                <w:rFonts w:ascii="Arial" w:hAnsi="Arial" w:cs="Arial"/>
                <w:sz w:val="20"/>
                <w:szCs w:val="20"/>
              </w:rPr>
            </w:pPr>
          </w:p>
        </w:tc>
        <w:tc>
          <w:tcPr>
            <w:tcW w:w="64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FEF5A3" w14:textId="77777777" w:rsidR="00BF11C7" w:rsidRPr="006736A4" w:rsidRDefault="00BF11C7">
            <w:pPr>
              <w:rPr>
                <w:rFonts w:ascii="Arial" w:hAnsi="Arial" w:cs="Arial"/>
                <w:sz w:val="20"/>
                <w:szCs w:val="20"/>
              </w:rPr>
            </w:pPr>
          </w:p>
        </w:tc>
      </w:tr>
    </w:tbl>
    <w:p w14:paraId="684991F0" w14:textId="77777777" w:rsidR="00BF11C7" w:rsidRPr="006736A4" w:rsidRDefault="00BF11C7">
      <w:pPr>
        <w:pStyle w:val="BodyText"/>
        <w:rPr>
          <w:rFonts w:ascii="Arial" w:eastAsia="Times New Roman" w:hAnsi="Arial" w:cs="Arial"/>
          <w:b/>
          <w:bCs/>
          <w:sz w:val="20"/>
          <w:szCs w:val="20"/>
          <w:u w:val="single"/>
          <w:lang w:val="en-US"/>
        </w:rPr>
      </w:pPr>
    </w:p>
    <w:tbl>
      <w:tblPr>
        <w:tblW w:w="211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831"/>
        <w:gridCol w:w="8642"/>
        <w:gridCol w:w="5677"/>
      </w:tblGrid>
      <w:tr w:rsidR="00BF11C7" w:rsidRPr="006736A4" w14:paraId="20F7E6A8" w14:textId="77777777">
        <w:trPr>
          <w:trHeight w:val="447"/>
        </w:trPr>
        <w:tc>
          <w:tcPr>
            <w:tcW w:w="21150" w:type="dxa"/>
            <w:gridSpan w:val="3"/>
            <w:tcBorders>
              <w:top w:val="nil"/>
              <w:left w:val="nil"/>
              <w:bottom w:val="single" w:sz="4" w:space="0" w:color="000000"/>
              <w:right w:val="nil"/>
            </w:tcBorders>
            <w:shd w:val="clear" w:color="auto" w:fill="auto"/>
            <w:tcMar>
              <w:top w:w="80" w:type="dxa"/>
              <w:left w:w="80" w:type="dxa"/>
              <w:bottom w:w="80" w:type="dxa"/>
              <w:right w:w="80" w:type="dxa"/>
            </w:tcMar>
            <w:vAlign w:val="center"/>
          </w:tcPr>
          <w:p w14:paraId="6970A1B1" w14:textId="77777777" w:rsidR="00BF11C7" w:rsidRPr="006736A4" w:rsidRDefault="00F50EF6">
            <w:pPr>
              <w:pStyle w:val="NormalWeb"/>
              <w:spacing w:before="0" w:after="0"/>
              <w:rPr>
                <w:rFonts w:ascii="Arial" w:hAnsi="Arial" w:cs="Arial"/>
                <w:sz w:val="20"/>
                <w:szCs w:val="20"/>
              </w:rPr>
            </w:pPr>
            <w:r w:rsidRPr="006736A4">
              <w:rPr>
                <w:rFonts w:ascii="Arial" w:hAnsi="Arial" w:cs="Arial"/>
                <w:b/>
                <w:bCs/>
                <w:sz w:val="20"/>
                <w:szCs w:val="20"/>
                <w:u w:val="single"/>
                <w:shd w:val="clear" w:color="auto" w:fill="FFFF00"/>
              </w:rPr>
              <w:t>PART  2:</w:t>
            </w:r>
            <w:r w:rsidRPr="006736A4">
              <w:rPr>
                <w:rFonts w:ascii="Arial" w:hAnsi="Arial" w:cs="Arial"/>
                <w:b/>
                <w:bCs/>
                <w:sz w:val="20"/>
                <w:szCs w:val="20"/>
                <w:u w:val="single"/>
              </w:rPr>
              <w:t xml:space="preserve"> </w:t>
            </w:r>
          </w:p>
        </w:tc>
      </w:tr>
      <w:tr w:rsidR="00BF11C7" w:rsidRPr="006736A4" w14:paraId="24F42CF4" w14:textId="77777777">
        <w:trPr>
          <w:trHeight w:val="775"/>
        </w:trPr>
        <w:tc>
          <w:tcPr>
            <w:tcW w:w="6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1588F53" w14:textId="77777777" w:rsidR="00BF11C7" w:rsidRPr="006736A4" w:rsidRDefault="00BF11C7">
            <w:pPr>
              <w:rPr>
                <w:rFonts w:ascii="Arial" w:hAnsi="Arial" w:cs="Arial"/>
                <w:sz w:val="20"/>
                <w:szCs w:val="20"/>
              </w:rPr>
            </w:pPr>
          </w:p>
        </w:tc>
        <w:tc>
          <w:tcPr>
            <w:tcW w:w="8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7F4A42" w14:textId="77777777" w:rsidR="00BF11C7" w:rsidRPr="006736A4" w:rsidRDefault="00F50EF6">
            <w:pPr>
              <w:pStyle w:val="Cabealho2"/>
              <w:jc w:val="left"/>
              <w:rPr>
                <w:rFonts w:ascii="Arial" w:hAnsi="Arial" w:cs="Arial"/>
              </w:rPr>
            </w:pPr>
            <w:r w:rsidRPr="006736A4">
              <w:rPr>
                <w:rFonts w:ascii="Arial" w:hAnsi="Arial" w:cs="Arial"/>
              </w:rPr>
              <w:t>Reviewer’s comment</w:t>
            </w: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50770E" w14:textId="77777777" w:rsidR="00BF11C7" w:rsidRPr="006736A4" w:rsidRDefault="00F50EF6">
            <w:pPr>
              <w:pStyle w:val="Cabealho2"/>
              <w:jc w:val="left"/>
              <w:rPr>
                <w:rFonts w:ascii="Arial" w:hAnsi="Arial" w:cs="Arial"/>
              </w:rPr>
            </w:pPr>
            <w:r w:rsidRPr="006736A4">
              <w:rPr>
                <w:rFonts w:ascii="Arial" w:hAnsi="Arial" w:cs="Arial"/>
              </w:rPr>
              <w:t>Author’s comment</w:t>
            </w:r>
            <w:r w:rsidRPr="006736A4">
              <w:rPr>
                <w:rFonts w:ascii="Arial" w:hAnsi="Arial" w:cs="Arial"/>
                <w:b w:val="0"/>
                <w:bCs w:val="0"/>
              </w:rPr>
              <w:t xml:space="preserve"> </w:t>
            </w:r>
            <w:r w:rsidRPr="006736A4">
              <w:rPr>
                <w:rFonts w:ascii="Arial" w:hAnsi="Arial" w:cs="Arial"/>
                <w:b w:val="0"/>
                <w:bCs w:val="0"/>
                <w:i/>
                <w:iCs/>
              </w:rPr>
              <w:t>(if agreed with the reviewer, correct the manuscript and highlight that part in the manuscript. It is mandatory that authors should write his/her feedback here)</w:t>
            </w:r>
          </w:p>
        </w:tc>
      </w:tr>
      <w:tr w:rsidR="00BF11C7" w:rsidRPr="006736A4" w14:paraId="57D84CD9" w14:textId="77777777" w:rsidTr="00B14000">
        <w:trPr>
          <w:trHeight w:val="198"/>
        </w:trPr>
        <w:tc>
          <w:tcPr>
            <w:tcW w:w="68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6D5073" w14:textId="77777777" w:rsidR="00BF11C7" w:rsidRPr="006736A4" w:rsidRDefault="00F50EF6">
            <w:pPr>
              <w:pStyle w:val="NormalWeb"/>
              <w:spacing w:before="0" w:after="0"/>
              <w:rPr>
                <w:rFonts w:ascii="Arial" w:hAnsi="Arial" w:cs="Arial"/>
                <w:sz w:val="20"/>
                <w:szCs w:val="20"/>
              </w:rPr>
            </w:pPr>
            <w:r w:rsidRPr="006736A4">
              <w:rPr>
                <w:rFonts w:ascii="Arial" w:hAnsi="Arial" w:cs="Arial"/>
                <w:b/>
                <w:bCs/>
                <w:sz w:val="20"/>
                <w:szCs w:val="20"/>
              </w:rPr>
              <w:t xml:space="preserve">Are there ethical issues in this manuscript? </w:t>
            </w:r>
          </w:p>
        </w:tc>
        <w:tc>
          <w:tcPr>
            <w:tcW w:w="864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B43460" w14:textId="77777777" w:rsidR="00BF11C7" w:rsidRPr="006736A4" w:rsidRDefault="00F50EF6">
            <w:pPr>
              <w:pStyle w:val="NormalWeb"/>
              <w:spacing w:before="0" w:after="0"/>
              <w:rPr>
                <w:rFonts w:ascii="Arial" w:eastAsia="Times New Roman" w:hAnsi="Arial" w:cs="Arial"/>
                <w:i/>
                <w:iCs/>
                <w:sz w:val="20"/>
                <w:szCs w:val="20"/>
                <w:u w:val="single"/>
              </w:rPr>
            </w:pPr>
            <w:r w:rsidRPr="006736A4">
              <w:rPr>
                <w:rFonts w:ascii="Arial" w:hAnsi="Arial" w:cs="Arial"/>
                <w:i/>
                <w:iCs/>
                <w:sz w:val="20"/>
                <w:szCs w:val="20"/>
                <w:u w:val="single"/>
              </w:rPr>
              <w:t xml:space="preserve">(If yes, </w:t>
            </w:r>
            <w:proofErr w:type="gramStart"/>
            <w:r w:rsidRPr="006736A4">
              <w:rPr>
                <w:rFonts w:ascii="Arial" w:hAnsi="Arial" w:cs="Arial"/>
                <w:i/>
                <w:iCs/>
                <w:sz w:val="20"/>
                <w:szCs w:val="20"/>
                <w:u w:val="single"/>
              </w:rPr>
              <w:t>Kindly</w:t>
            </w:r>
            <w:proofErr w:type="gramEnd"/>
            <w:r w:rsidRPr="006736A4">
              <w:rPr>
                <w:rFonts w:ascii="Arial" w:hAnsi="Arial" w:cs="Arial"/>
                <w:i/>
                <w:iCs/>
                <w:sz w:val="20"/>
                <w:szCs w:val="20"/>
                <w:u w:val="single"/>
              </w:rPr>
              <w:t xml:space="preserve"> please write down the ethical issues here in detail)</w:t>
            </w:r>
          </w:p>
          <w:p w14:paraId="1E4A3698" w14:textId="77777777" w:rsidR="00BF11C7" w:rsidRPr="006736A4" w:rsidRDefault="00BF11C7" w:rsidP="00B14000">
            <w:pPr>
              <w:pStyle w:val="Padro"/>
              <w:suppressAutoHyphens/>
              <w:spacing w:before="0" w:line="240" w:lineRule="auto"/>
              <w:rPr>
                <w:rFonts w:ascii="Arial" w:hAnsi="Arial" w:cs="Arial"/>
                <w:sz w:val="20"/>
                <w:szCs w:val="20"/>
              </w:rPr>
            </w:pPr>
          </w:p>
        </w:tc>
        <w:tc>
          <w:tcPr>
            <w:tcW w:w="56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1D3864" w14:textId="77777777" w:rsidR="00BF11C7" w:rsidRPr="006736A4" w:rsidRDefault="00BF11C7">
            <w:pPr>
              <w:pStyle w:val="Corpo"/>
              <w:rPr>
                <w:rFonts w:ascii="Arial" w:hAnsi="Arial" w:cs="Arial"/>
                <w:sz w:val="20"/>
                <w:szCs w:val="20"/>
              </w:rPr>
            </w:pPr>
          </w:p>
          <w:p w14:paraId="1C091FA2" w14:textId="77777777" w:rsidR="00BF11C7" w:rsidRPr="006736A4" w:rsidRDefault="00BF11C7">
            <w:pPr>
              <w:pStyle w:val="Corpo"/>
              <w:rPr>
                <w:rFonts w:ascii="Arial" w:hAnsi="Arial" w:cs="Arial"/>
                <w:sz w:val="20"/>
                <w:szCs w:val="20"/>
              </w:rPr>
            </w:pPr>
          </w:p>
          <w:p w14:paraId="250F5262" w14:textId="77777777" w:rsidR="00BF11C7" w:rsidRPr="006736A4" w:rsidRDefault="00BF11C7">
            <w:pPr>
              <w:pStyle w:val="Corpo"/>
              <w:rPr>
                <w:rFonts w:ascii="Arial" w:hAnsi="Arial" w:cs="Arial"/>
                <w:sz w:val="20"/>
                <w:szCs w:val="20"/>
              </w:rPr>
            </w:pPr>
          </w:p>
        </w:tc>
      </w:tr>
    </w:tbl>
    <w:p w14:paraId="05640942" w14:textId="77777777" w:rsidR="00BF11C7" w:rsidRDefault="00BF11C7">
      <w:pPr>
        <w:pStyle w:val="Corpo"/>
        <w:rPr>
          <w:rFonts w:ascii="Arial" w:hAnsi="Arial" w:cs="Arial"/>
          <w:b/>
          <w:bCs/>
          <w:sz w:val="20"/>
          <w:szCs w:val="20"/>
          <w:u w:val="single"/>
        </w:rPr>
      </w:pPr>
    </w:p>
    <w:p w14:paraId="0E2EB641" w14:textId="77777777" w:rsidR="006736A4" w:rsidRDefault="006736A4">
      <w:pPr>
        <w:pStyle w:val="Corpo"/>
        <w:rPr>
          <w:rFonts w:ascii="Arial" w:hAnsi="Arial" w:cs="Arial"/>
          <w:b/>
          <w:bCs/>
          <w:sz w:val="20"/>
          <w:szCs w:val="20"/>
          <w:u w:val="single"/>
        </w:rPr>
      </w:pPr>
    </w:p>
    <w:p w14:paraId="7058FB6D" w14:textId="77777777" w:rsidR="006736A4" w:rsidRPr="006F5467" w:rsidRDefault="006736A4" w:rsidP="006736A4">
      <w:pPr>
        <w:pStyle w:val="Affiliation"/>
        <w:spacing w:after="0" w:line="240" w:lineRule="auto"/>
        <w:jc w:val="left"/>
        <w:rPr>
          <w:rFonts w:ascii="Arial" w:hAnsi="Arial" w:cs="Arial"/>
          <w:b/>
          <w:u w:val="single"/>
        </w:rPr>
      </w:pPr>
      <w:r>
        <w:rPr>
          <w:rFonts w:ascii="Arial" w:hAnsi="Arial" w:cs="Arial"/>
          <w:b/>
          <w:bCs/>
          <w:u w:val="single"/>
        </w:rPr>
        <w:t xml:space="preserve">  </w:t>
      </w:r>
      <w:r w:rsidRPr="006F5467">
        <w:rPr>
          <w:rFonts w:ascii="Arial" w:hAnsi="Arial" w:cs="Arial"/>
          <w:b/>
          <w:u w:val="single"/>
        </w:rPr>
        <w:t>Reviewer details:</w:t>
      </w:r>
    </w:p>
    <w:p w14:paraId="20B2821B" w14:textId="77777777" w:rsidR="006736A4" w:rsidRPr="006F5467" w:rsidRDefault="006736A4" w:rsidP="006736A4">
      <w:pPr>
        <w:pStyle w:val="Affiliation"/>
        <w:spacing w:after="0" w:line="240" w:lineRule="auto"/>
        <w:jc w:val="left"/>
        <w:rPr>
          <w:rFonts w:ascii="Arial" w:hAnsi="Arial" w:cs="Arial"/>
          <w:b/>
        </w:rPr>
      </w:pPr>
      <w:r w:rsidRPr="006F5467">
        <w:rPr>
          <w:rFonts w:ascii="Arial" w:hAnsi="Arial" w:cs="Arial"/>
          <w:b/>
          <w:color w:val="000000"/>
        </w:rPr>
        <w:t>Rafael Silvestre Knack, Brazil</w:t>
      </w:r>
    </w:p>
    <w:p w14:paraId="2E700965" w14:textId="7B3602DF" w:rsidR="006736A4" w:rsidRPr="006736A4" w:rsidRDefault="006736A4">
      <w:pPr>
        <w:pStyle w:val="Corpo"/>
        <w:rPr>
          <w:rFonts w:ascii="Arial" w:hAnsi="Arial" w:cs="Arial"/>
          <w:b/>
          <w:bCs/>
          <w:sz w:val="20"/>
          <w:szCs w:val="20"/>
          <w:u w:val="single"/>
        </w:rPr>
      </w:pPr>
    </w:p>
    <w:sectPr w:rsidR="006736A4" w:rsidRPr="006736A4">
      <w:headerReference w:type="default" r:id="rId9"/>
      <w:footerReference w:type="default" r:id="rId10"/>
      <w:pgSz w:w="23820" w:h="168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10D35" w14:textId="77777777" w:rsidR="00D12641" w:rsidRDefault="00D12641">
      <w:r>
        <w:separator/>
      </w:r>
    </w:p>
  </w:endnote>
  <w:endnote w:type="continuationSeparator" w:id="0">
    <w:p w14:paraId="3AECD05E" w14:textId="77777777" w:rsidR="00D12641" w:rsidRDefault="00D12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CAE1E" w14:textId="77777777" w:rsidR="00BF11C7" w:rsidRDefault="00F50EF6">
    <w:pPr>
      <w:pStyle w:val="Footer"/>
    </w:pPr>
    <w:r>
      <w:rPr>
        <w:sz w:val="16"/>
        <w:szCs w:val="16"/>
      </w:rPr>
      <w:t>Created by: DR</w:t>
    </w:r>
    <w:r>
      <w:rPr>
        <w:sz w:val="16"/>
        <w:szCs w:val="16"/>
      </w:rPr>
      <w:tab/>
      <w:t xml:space="preserve">              Checked by: PM                                             Approved by: MBM</w:t>
    </w:r>
    <w:r>
      <w:rPr>
        <w:sz w:val="16"/>
        <w:szCs w:val="16"/>
      </w:rPr>
      <w:tab/>
      <w:t xml:space="preserve">   </w:t>
    </w:r>
    <w:r>
      <w:rPr>
        <w:sz w:val="16"/>
        <w:szCs w:val="16"/>
      </w:rPr>
      <w:tab/>
      <w:t>Version: 3 (05-12-2024)</w:t>
    </w: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4E52D" w14:textId="77777777" w:rsidR="00D12641" w:rsidRDefault="00D12641">
      <w:r>
        <w:separator/>
      </w:r>
    </w:p>
  </w:footnote>
  <w:footnote w:type="continuationSeparator" w:id="0">
    <w:p w14:paraId="1081DB91" w14:textId="77777777" w:rsidR="00D12641" w:rsidRDefault="00D12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940B" w14:textId="77777777" w:rsidR="00BF11C7" w:rsidRDefault="00BF11C7">
    <w:pPr>
      <w:pStyle w:val="Corpo"/>
      <w:spacing w:before="100" w:after="100"/>
      <w:jc w:val="center"/>
      <w:rPr>
        <w:rFonts w:ascii="Arial" w:hAnsi="Arial"/>
        <w:b/>
        <w:bCs/>
        <w:color w:val="003399"/>
        <w:u w:val="single" w:color="003399"/>
      </w:rPr>
    </w:pPr>
  </w:p>
  <w:p w14:paraId="77BC5B49" w14:textId="77777777" w:rsidR="00BF11C7" w:rsidRDefault="00BF11C7">
    <w:pPr>
      <w:pStyle w:val="Corpo"/>
      <w:spacing w:before="100" w:after="100"/>
      <w:jc w:val="center"/>
      <w:rPr>
        <w:rFonts w:ascii="Arial" w:hAnsi="Arial"/>
        <w:b/>
        <w:bCs/>
        <w:color w:val="003399"/>
        <w:u w:val="single" w:color="003399"/>
      </w:rPr>
    </w:pPr>
  </w:p>
  <w:p w14:paraId="1006F1F0" w14:textId="77777777" w:rsidR="00BF11C7" w:rsidRDefault="00F50EF6">
    <w:pPr>
      <w:pStyle w:val="Corpo"/>
      <w:spacing w:before="100" w:after="100"/>
    </w:pPr>
    <w:r>
      <w:rPr>
        <w:rFonts w:ascii="Arial" w:hAnsi="Arial"/>
        <w:b/>
        <w:bCs/>
        <w:color w:val="003399"/>
        <w:sz w:val="20"/>
        <w:szCs w:val="20"/>
        <w:u w:val="single" w:color="003399"/>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1C7"/>
    <w:rsid w:val="00471438"/>
    <w:rsid w:val="006736A4"/>
    <w:rsid w:val="008351FF"/>
    <w:rsid w:val="00857D6C"/>
    <w:rsid w:val="00B14000"/>
    <w:rsid w:val="00BF11C7"/>
    <w:rsid w:val="00CC1B60"/>
    <w:rsid w:val="00D12641"/>
    <w:rsid w:val="00F50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00CC3"/>
  <w15:docId w15:val="{56F40277-A0C4-4D67-A4AE-9425A887D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Corpo">
    <w:name w:val="Corpo"/>
    <w:rPr>
      <w:rFonts w:cs="Arial Unicode MS"/>
      <w:color w:val="000000"/>
      <w:sz w:val="24"/>
      <w:szCs w:val="24"/>
      <w:u w:color="000000"/>
      <w14:textOutline w14:w="0" w14:cap="flat" w14:cmpd="sng" w14:algn="ctr">
        <w14:noFill/>
        <w14:prstDash w14:val="solid"/>
        <w14:bevel/>
      </w14:textOutline>
    </w:rPr>
  </w:style>
  <w:style w:type="paragraph" w:styleId="Footer">
    <w:name w:val="footer"/>
    <w:pPr>
      <w:tabs>
        <w:tab w:val="center" w:pos="4513"/>
        <w:tab w:val="right" w:pos="9026"/>
      </w:tabs>
    </w:pPr>
    <w:rPr>
      <w:rFonts w:cs="Arial Unicode MS"/>
      <w:color w:val="000000"/>
      <w:sz w:val="24"/>
      <w:szCs w:val="24"/>
      <w:u w:color="000000"/>
    </w:rPr>
  </w:style>
  <w:style w:type="paragraph" w:styleId="BodyText">
    <w:name w:val="Body Text"/>
    <w:pPr>
      <w:jc w:val="both"/>
    </w:pPr>
    <w:rPr>
      <w:rFonts w:ascii="Helvetica" w:hAnsi="Helvetica" w:cs="Arial Unicode MS"/>
      <w:color w:val="000000"/>
      <w:sz w:val="24"/>
      <w:szCs w:val="24"/>
      <w:u w:color="000000"/>
      <w:lang w:val="fr-FR"/>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lang w:val="en-US"/>
    </w:rPr>
  </w:style>
  <w:style w:type="paragraph" w:styleId="NormalWeb">
    <w:name w:val="Normal (Web)"/>
    <w:pPr>
      <w:spacing w:before="100" w:after="100"/>
    </w:pPr>
    <w:rPr>
      <w:rFonts w:ascii="Arial Unicode MS" w:hAnsi="Arial Unicode MS" w:cs="Arial Unicode MS"/>
      <w:color w:val="000000"/>
      <w:sz w:val="24"/>
      <w:szCs w:val="24"/>
      <w:u w:color="000000"/>
    </w:rPr>
  </w:style>
  <w:style w:type="character" w:customStyle="1" w:styleId="Hyperlink1">
    <w:name w:val="Hyperlink.1"/>
    <w:basedOn w:val="Link"/>
    <w:rPr>
      <w:rFonts w:ascii="Arial" w:eastAsia="Arial" w:hAnsi="Arial" w:cs="Arial"/>
      <w:outline w:val="0"/>
      <w:color w:val="0000FF"/>
      <w:sz w:val="20"/>
      <w:szCs w:val="20"/>
      <w:u w:val="single" w:color="0000FF"/>
      <w:lang w:val="en-US"/>
    </w:rPr>
  </w:style>
  <w:style w:type="character" w:customStyle="1" w:styleId="Hyperlink2">
    <w:name w:val="Hyperlink.2"/>
    <w:basedOn w:val="Link"/>
    <w:rPr>
      <w:outline w:val="0"/>
      <w:color w:val="0000FF"/>
      <w:sz w:val="20"/>
      <w:szCs w:val="20"/>
      <w:u w:val="single" w:color="0000FF"/>
      <w:shd w:val="clear" w:color="auto" w:fill="FFFFFF"/>
    </w:rPr>
  </w:style>
  <w:style w:type="character" w:customStyle="1" w:styleId="Hyperlink3">
    <w:name w:val="Hyperlink.3"/>
    <w:basedOn w:val="Link"/>
    <w:rPr>
      <w:rFonts w:ascii="Arial" w:eastAsia="Arial" w:hAnsi="Arial" w:cs="Arial"/>
      <w:b/>
      <w:bCs/>
      <w:outline w:val="0"/>
      <w:color w:val="0000FF"/>
      <w:sz w:val="32"/>
      <w:szCs w:val="32"/>
      <w:u w:val="single" w:color="0000FF"/>
      <w:lang w:val="en-US"/>
    </w:rPr>
  </w:style>
  <w:style w:type="paragraph" w:customStyle="1" w:styleId="Cabealho2">
    <w:name w:val="Cabeçalho 2"/>
    <w:next w:val="Corpo"/>
    <w:pPr>
      <w:keepNext/>
      <w:jc w:val="both"/>
      <w:outlineLvl w:val="0"/>
    </w:pPr>
    <w:rPr>
      <w:rFonts w:ascii="Helvetica" w:hAnsi="Helvetica" w:cs="Arial Unicode MS"/>
      <w:b/>
      <w:bCs/>
      <w:color w:val="000000"/>
      <w:u w:color="000000"/>
      <w14:textOutline w14:w="0" w14:cap="flat" w14:cmpd="sng" w14:algn="ctr">
        <w14:noFill/>
        <w14:prstDash w14:val="solid"/>
        <w14:bevel/>
      </w14:textOutline>
    </w:rPr>
  </w:style>
  <w:style w:type="paragraph" w:customStyle="1" w:styleId="Padro">
    <w:name w:val="Padrão"/>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Affiliation">
    <w:name w:val="Affiliation"/>
    <w:basedOn w:val="Normal"/>
    <w:rsid w:val="006736A4"/>
    <w:p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exact"/>
      <w:jc w:val="right"/>
    </w:pPr>
    <w:rPr>
      <w:rFonts w:ascii="Helvetica" w:eastAsia="Times New Roman" w:hAnsi="Helvetica"/>
      <w:sz w:val="20"/>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ctascientific.com/ASWH/ASWH-07-0697.php" TargetMode="External"/><Relationship Id="rId3" Type="http://schemas.openxmlformats.org/officeDocument/2006/relationships/webSettings" Target="webSettings.xml"/><Relationship Id="rId7" Type="http://schemas.openxmlformats.org/officeDocument/2006/relationships/hyperlink" Target="https://actascientific.com/ASWH/ASWH-07-0697.ph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ookstore.bookpi.org/product/an-overview-of-disease-and-health-research-vol-1/"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1044</Words>
  <Characters>5953</Characters>
  <Application>Microsoft Office Word</Application>
  <DocSecurity>0</DocSecurity>
  <Lines>49</Lines>
  <Paragraphs>13</Paragraphs>
  <ScaleCrop>false</ScaleCrop>
  <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Editor-90</cp:lastModifiedBy>
  <cp:revision>4</cp:revision>
  <dcterms:created xsi:type="dcterms:W3CDTF">2025-07-26T10:27:00Z</dcterms:created>
  <dcterms:modified xsi:type="dcterms:W3CDTF">2025-07-30T11:25:00Z</dcterms:modified>
</cp:coreProperties>
</file>