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50E64" w14:paraId="1643A4CA" w14:textId="77777777" w:rsidTr="004847FF">
        <w:trPr>
          <w:trHeight w:val="450"/>
        </w:trPr>
        <w:tc>
          <w:tcPr>
            <w:tcW w:w="5000" w:type="pct"/>
            <w:gridSpan w:val="2"/>
            <w:tcBorders>
              <w:top w:val="nil"/>
              <w:left w:val="nil"/>
              <w:right w:val="nil"/>
            </w:tcBorders>
          </w:tcPr>
          <w:p w14:paraId="4C55E51F" w14:textId="77777777" w:rsidR="00602F7D" w:rsidRPr="00850E64" w:rsidRDefault="00602F7D" w:rsidP="00F2643C">
            <w:pPr>
              <w:pStyle w:val="Heading2"/>
              <w:jc w:val="left"/>
              <w:rPr>
                <w:rFonts w:ascii="Arial" w:hAnsi="Arial" w:cs="Arial"/>
                <w:b w:val="0"/>
                <w:bCs w:val="0"/>
                <w:lang w:val="en-US"/>
              </w:rPr>
            </w:pPr>
          </w:p>
        </w:tc>
      </w:tr>
      <w:tr w:rsidR="0000007A" w:rsidRPr="00850E64" w14:paraId="127EAD7E" w14:textId="77777777" w:rsidTr="00F33C84">
        <w:trPr>
          <w:trHeight w:val="413"/>
        </w:trPr>
        <w:tc>
          <w:tcPr>
            <w:tcW w:w="1234" w:type="pct"/>
          </w:tcPr>
          <w:p w14:paraId="3C159AA5" w14:textId="77777777" w:rsidR="0000007A" w:rsidRPr="00850E64" w:rsidRDefault="00D27A79" w:rsidP="00696CAD">
            <w:pPr>
              <w:pStyle w:val="BodyText"/>
              <w:ind w:left="90"/>
              <w:jc w:val="left"/>
              <w:rPr>
                <w:rFonts w:ascii="Arial" w:hAnsi="Arial" w:cs="Arial"/>
                <w:bCs/>
                <w:sz w:val="20"/>
                <w:szCs w:val="20"/>
                <w:lang w:val="en-GB"/>
              </w:rPr>
            </w:pPr>
            <w:r w:rsidRPr="00850E64">
              <w:rPr>
                <w:rFonts w:ascii="Arial" w:hAnsi="Arial" w:cs="Arial"/>
                <w:bCs/>
                <w:sz w:val="20"/>
                <w:szCs w:val="20"/>
                <w:lang w:val="en-GB"/>
              </w:rPr>
              <w:t xml:space="preserve">Book </w:t>
            </w:r>
            <w:r w:rsidR="0000007A" w:rsidRPr="00850E6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E78671E" w:rsidR="0000007A" w:rsidRPr="00850E64" w:rsidRDefault="00D25942" w:rsidP="00054BC4">
            <w:pPr>
              <w:pStyle w:val="NormalWeb"/>
              <w:rPr>
                <w:rFonts w:ascii="Arial" w:hAnsi="Arial" w:cs="Arial"/>
                <w:b/>
                <w:bCs/>
                <w:sz w:val="20"/>
                <w:szCs w:val="20"/>
                <w:u w:val="single"/>
              </w:rPr>
            </w:pPr>
            <w:hyperlink r:id="rId7" w:history="1">
              <w:r w:rsidRPr="00850E64">
                <w:rPr>
                  <w:rStyle w:val="Hyperlink"/>
                  <w:rFonts w:ascii="Arial" w:hAnsi="Arial" w:cs="Arial"/>
                  <w:b/>
                  <w:bCs/>
                  <w:sz w:val="20"/>
                  <w:szCs w:val="20"/>
                </w:rPr>
                <w:t>Research Perspective on Biological Science</w:t>
              </w:r>
            </w:hyperlink>
          </w:p>
        </w:tc>
      </w:tr>
      <w:tr w:rsidR="0000007A" w:rsidRPr="00850E64" w14:paraId="73C90375" w14:textId="77777777" w:rsidTr="002E7787">
        <w:trPr>
          <w:trHeight w:val="290"/>
        </w:trPr>
        <w:tc>
          <w:tcPr>
            <w:tcW w:w="1234" w:type="pct"/>
          </w:tcPr>
          <w:p w14:paraId="20D28135" w14:textId="77777777" w:rsidR="0000007A" w:rsidRPr="00850E64" w:rsidRDefault="0000007A" w:rsidP="00696CAD">
            <w:pPr>
              <w:pStyle w:val="BodyText"/>
              <w:ind w:left="90"/>
              <w:jc w:val="left"/>
              <w:rPr>
                <w:rFonts w:ascii="Arial" w:hAnsi="Arial" w:cs="Arial"/>
                <w:bCs/>
                <w:sz w:val="20"/>
                <w:szCs w:val="20"/>
                <w:lang w:val="en-GB"/>
              </w:rPr>
            </w:pPr>
            <w:r w:rsidRPr="00850E6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496C59" w:rsidR="0000007A" w:rsidRPr="00850E64" w:rsidRDefault="00E72A8E" w:rsidP="00F3669D">
            <w:pPr>
              <w:pStyle w:val="NormalWeb"/>
              <w:spacing w:before="0" w:beforeAutospacing="0" w:after="0" w:afterAutospacing="0"/>
              <w:rPr>
                <w:rFonts w:ascii="Arial" w:hAnsi="Arial" w:cs="Arial"/>
                <w:b/>
                <w:bCs/>
                <w:sz w:val="20"/>
                <w:szCs w:val="20"/>
                <w:highlight w:val="yellow"/>
                <w:lang w:val="en-GB"/>
              </w:rPr>
            </w:pPr>
            <w:r w:rsidRPr="00850E64">
              <w:rPr>
                <w:rFonts w:ascii="Arial" w:hAnsi="Arial" w:cs="Arial"/>
                <w:b/>
                <w:bCs/>
                <w:sz w:val="20"/>
                <w:szCs w:val="20"/>
                <w:lang w:val="en-GB"/>
              </w:rPr>
              <w:t>Ms_BP</w:t>
            </w:r>
            <w:r w:rsidR="00FC432A" w:rsidRPr="00850E64">
              <w:rPr>
                <w:rFonts w:ascii="Arial" w:hAnsi="Arial" w:cs="Arial"/>
                <w:b/>
                <w:bCs/>
                <w:sz w:val="20"/>
                <w:szCs w:val="20"/>
                <w:lang w:val="en-GB"/>
              </w:rPr>
              <w:t>R</w:t>
            </w:r>
            <w:r w:rsidRPr="00850E64">
              <w:rPr>
                <w:rFonts w:ascii="Arial" w:hAnsi="Arial" w:cs="Arial"/>
                <w:b/>
                <w:bCs/>
                <w:sz w:val="20"/>
                <w:szCs w:val="20"/>
                <w:lang w:val="en-GB"/>
              </w:rPr>
              <w:t>_</w:t>
            </w:r>
            <w:r w:rsidR="0006338F" w:rsidRPr="00850E64">
              <w:rPr>
                <w:rFonts w:ascii="Arial" w:hAnsi="Arial" w:cs="Arial"/>
                <w:b/>
                <w:bCs/>
                <w:sz w:val="20"/>
                <w:szCs w:val="20"/>
                <w:lang w:val="en-GB"/>
              </w:rPr>
              <w:t>6115</w:t>
            </w:r>
          </w:p>
        </w:tc>
      </w:tr>
      <w:tr w:rsidR="0000007A" w:rsidRPr="00850E64" w14:paraId="05B60576" w14:textId="77777777" w:rsidTr="002109D6">
        <w:trPr>
          <w:trHeight w:val="331"/>
        </w:trPr>
        <w:tc>
          <w:tcPr>
            <w:tcW w:w="1234" w:type="pct"/>
          </w:tcPr>
          <w:p w14:paraId="0196A627" w14:textId="77777777" w:rsidR="0000007A" w:rsidRPr="00850E64" w:rsidRDefault="0000007A" w:rsidP="00696CAD">
            <w:pPr>
              <w:pStyle w:val="BodyText"/>
              <w:ind w:left="90"/>
              <w:jc w:val="left"/>
              <w:rPr>
                <w:rFonts w:ascii="Arial" w:hAnsi="Arial" w:cs="Arial"/>
                <w:bCs/>
                <w:sz w:val="20"/>
                <w:szCs w:val="20"/>
                <w:lang w:val="en-GB"/>
              </w:rPr>
            </w:pPr>
            <w:r w:rsidRPr="00850E6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DF24AA" w:rsidR="0000007A" w:rsidRPr="00850E64" w:rsidRDefault="008316C5" w:rsidP="000450FC">
            <w:pPr>
              <w:pStyle w:val="NormalWeb"/>
              <w:spacing w:before="0" w:beforeAutospacing="0" w:after="0" w:afterAutospacing="0"/>
              <w:rPr>
                <w:rFonts w:ascii="Arial" w:hAnsi="Arial" w:cs="Arial"/>
                <w:b/>
                <w:sz w:val="20"/>
                <w:szCs w:val="20"/>
                <w:highlight w:val="yellow"/>
                <w:lang w:val="en-GB"/>
              </w:rPr>
            </w:pPr>
            <w:r w:rsidRPr="00850E64">
              <w:rPr>
                <w:rFonts w:ascii="Arial" w:hAnsi="Arial" w:cs="Arial"/>
                <w:b/>
                <w:sz w:val="20"/>
                <w:szCs w:val="20"/>
                <w:lang w:val="en-GB"/>
              </w:rPr>
              <w:t>Incorporation of Nano Selenium in Fish Diet and Assessment of Growth Performance and Biochemical Criteria of Labeo rohita</w:t>
            </w:r>
          </w:p>
        </w:tc>
      </w:tr>
      <w:tr w:rsidR="00CF0BBB" w:rsidRPr="00850E64" w14:paraId="6D508B1C" w14:textId="77777777" w:rsidTr="002E7787">
        <w:trPr>
          <w:trHeight w:val="332"/>
        </w:trPr>
        <w:tc>
          <w:tcPr>
            <w:tcW w:w="1234" w:type="pct"/>
          </w:tcPr>
          <w:p w14:paraId="32FC28F7" w14:textId="77777777" w:rsidR="00CF0BBB" w:rsidRPr="00850E64" w:rsidRDefault="00CF0BBB" w:rsidP="00696CAD">
            <w:pPr>
              <w:pStyle w:val="BodyText"/>
              <w:ind w:left="90"/>
              <w:jc w:val="left"/>
              <w:rPr>
                <w:rFonts w:ascii="Arial" w:hAnsi="Arial" w:cs="Arial"/>
                <w:bCs/>
                <w:sz w:val="20"/>
                <w:szCs w:val="20"/>
                <w:lang w:val="en-GB"/>
              </w:rPr>
            </w:pPr>
            <w:r w:rsidRPr="00850E6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8DED62" w:rsidR="00CF0BBB" w:rsidRPr="00850E64" w:rsidRDefault="0006338F" w:rsidP="000450FC">
            <w:pPr>
              <w:pStyle w:val="NormalWeb"/>
              <w:spacing w:before="0" w:beforeAutospacing="0" w:after="0" w:afterAutospacing="0"/>
              <w:rPr>
                <w:rFonts w:ascii="Arial" w:hAnsi="Arial" w:cs="Arial"/>
                <w:b/>
                <w:sz w:val="20"/>
                <w:szCs w:val="20"/>
                <w:lang w:val="en-GB"/>
              </w:rPr>
            </w:pPr>
            <w:r w:rsidRPr="00850E64">
              <w:rPr>
                <w:rFonts w:ascii="Arial" w:hAnsi="Arial" w:cs="Arial"/>
                <w:b/>
                <w:sz w:val="20"/>
                <w:szCs w:val="20"/>
                <w:lang w:val="en-GB"/>
              </w:rPr>
              <w:t>Book Chapter</w:t>
            </w:r>
          </w:p>
        </w:tc>
      </w:tr>
    </w:tbl>
    <w:p w14:paraId="45F5983C" w14:textId="77777777" w:rsidR="00037D52" w:rsidRPr="00850E64" w:rsidRDefault="00037D52" w:rsidP="0000007A">
      <w:pPr>
        <w:pStyle w:val="BodyText"/>
        <w:rPr>
          <w:rFonts w:ascii="Arial" w:hAnsi="Arial" w:cs="Arial"/>
          <w:b/>
          <w:bCs/>
          <w:sz w:val="20"/>
          <w:szCs w:val="20"/>
          <w:u w:val="single"/>
          <w:lang w:val="en-GB"/>
        </w:rPr>
      </w:pPr>
    </w:p>
    <w:p w14:paraId="79DE1CF8" w14:textId="77777777" w:rsidR="00605952" w:rsidRPr="00850E64" w:rsidRDefault="00605952" w:rsidP="0000007A">
      <w:pPr>
        <w:pStyle w:val="BodyText"/>
        <w:rPr>
          <w:rFonts w:ascii="Arial" w:hAnsi="Arial" w:cs="Arial"/>
          <w:b/>
          <w:bCs/>
          <w:sz w:val="20"/>
          <w:szCs w:val="20"/>
          <w:u w:val="single"/>
          <w:lang w:val="en-GB"/>
        </w:rPr>
      </w:pPr>
    </w:p>
    <w:p w14:paraId="40641486" w14:textId="5BD79A31" w:rsidR="00D9392F" w:rsidRPr="00850E64" w:rsidRDefault="00D9392F" w:rsidP="00626025">
      <w:pPr>
        <w:pStyle w:val="BodyText"/>
        <w:jc w:val="left"/>
        <w:rPr>
          <w:rFonts w:ascii="Arial" w:hAnsi="Arial" w:cs="Arial"/>
          <w:color w:val="222222"/>
          <w:sz w:val="20"/>
          <w:szCs w:val="20"/>
          <w:lang w:val="en-IN"/>
        </w:rPr>
      </w:pPr>
    </w:p>
    <w:p w14:paraId="5A743ECE" w14:textId="77777777" w:rsidR="00D27A79" w:rsidRPr="00850E6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50E64" w14:paraId="71A94C1F" w14:textId="77777777" w:rsidTr="007222C8">
        <w:tc>
          <w:tcPr>
            <w:tcW w:w="5000" w:type="pct"/>
            <w:gridSpan w:val="3"/>
            <w:tcBorders>
              <w:top w:val="nil"/>
              <w:left w:val="nil"/>
              <w:right w:val="nil"/>
            </w:tcBorders>
            <w:noWrap/>
          </w:tcPr>
          <w:p w14:paraId="0BC15285" w14:textId="75BEB51F" w:rsidR="00F1171E" w:rsidRPr="00850E64" w:rsidRDefault="00F1171E" w:rsidP="007222C8">
            <w:pPr>
              <w:pStyle w:val="Heading2"/>
              <w:jc w:val="left"/>
              <w:rPr>
                <w:rFonts w:ascii="Arial" w:hAnsi="Arial" w:cs="Arial"/>
                <w:lang w:val="en-GB"/>
              </w:rPr>
            </w:pPr>
            <w:r w:rsidRPr="00850E64">
              <w:rPr>
                <w:rFonts w:ascii="Arial" w:hAnsi="Arial" w:cs="Arial"/>
                <w:highlight w:val="yellow"/>
                <w:lang w:val="en-GB"/>
              </w:rPr>
              <w:t>PART  1:</w:t>
            </w:r>
            <w:r w:rsidRPr="00850E64">
              <w:rPr>
                <w:rFonts w:ascii="Arial" w:hAnsi="Arial" w:cs="Arial"/>
                <w:lang w:val="en-GB"/>
              </w:rPr>
              <w:t xml:space="preserve"> Comments</w:t>
            </w:r>
          </w:p>
          <w:p w14:paraId="1287753C" w14:textId="77777777" w:rsidR="00F1171E" w:rsidRPr="00850E64" w:rsidRDefault="00F1171E" w:rsidP="007222C8">
            <w:pPr>
              <w:rPr>
                <w:rFonts w:ascii="Arial" w:hAnsi="Arial" w:cs="Arial"/>
                <w:sz w:val="20"/>
                <w:szCs w:val="20"/>
                <w:lang w:val="en-GB"/>
              </w:rPr>
            </w:pPr>
          </w:p>
        </w:tc>
      </w:tr>
      <w:tr w:rsidR="00F1171E" w:rsidRPr="00850E64" w14:paraId="5EA12279" w14:textId="77777777" w:rsidTr="007222C8">
        <w:tc>
          <w:tcPr>
            <w:tcW w:w="1265" w:type="pct"/>
            <w:noWrap/>
          </w:tcPr>
          <w:p w14:paraId="7AE9682F" w14:textId="77777777" w:rsidR="00F1171E" w:rsidRPr="00850E64" w:rsidRDefault="00F1171E" w:rsidP="007222C8">
            <w:pPr>
              <w:pStyle w:val="Heading2"/>
              <w:jc w:val="left"/>
              <w:rPr>
                <w:rFonts w:ascii="Arial" w:hAnsi="Arial" w:cs="Arial"/>
                <w:lang w:val="en-GB"/>
              </w:rPr>
            </w:pPr>
          </w:p>
        </w:tc>
        <w:tc>
          <w:tcPr>
            <w:tcW w:w="2212" w:type="pct"/>
          </w:tcPr>
          <w:p w14:paraId="5B8DBE06" w14:textId="77777777" w:rsidR="00F1171E" w:rsidRPr="00850E64" w:rsidRDefault="00F1171E" w:rsidP="007222C8">
            <w:pPr>
              <w:pStyle w:val="Heading2"/>
              <w:jc w:val="left"/>
              <w:rPr>
                <w:rFonts w:ascii="Arial" w:hAnsi="Arial" w:cs="Arial"/>
                <w:lang w:val="en-GB"/>
              </w:rPr>
            </w:pPr>
            <w:r w:rsidRPr="00850E64">
              <w:rPr>
                <w:rFonts w:ascii="Arial" w:hAnsi="Arial" w:cs="Arial"/>
                <w:lang w:val="en-GB"/>
              </w:rPr>
              <w:t>Reviewer’s comment</w:t>
            </w:r>
          </w:p>
          <w:p w14:paraId="693A9C4D" w14:textId="77777777" w:rsidR="00421DBF" w:rsidRPr="00850E64" w:rsidRDefault="00421DBF" w:rsidP="00421DBF">
            <w:pPr>
              <w:rPr>
                <w:rFonts w:ascii="Arial" w:hAnsi="Arial" w:cs="Arial"/>
                <w:b/>
                <w:bCs/>
                <w:sz w:val="20"/>
                <w:szCs w:val="20"/>
              </w:rPr>
            </w:pPr>
            <w:r w:rsidRPr="00850E6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50E64" w:rsidRDefault="00421DBF" w:rsidP="00421DBF">
            <w:pPr>
              <w:rPr>
                <w:rFonts w:ascii="Arial" w:hAnsi="Arial" w:cs="Arial"/>
                <w:sz w:val="20"/>
                <w:szCs w:val="20"/>
                <w:lang w:val="en-GB"/>
              </w:rPr>
            </w:pPr>
          </w:p>
        </w:tc>
        <w:tc>
          <w:tcPr>
            <w:tcW w:w="1523" w:type="pct"/>
          </w:tcPr>
          <w:p w14:paraId="57792C30" w14:textId="77777777" w:rsidR="00F1171E" w:rsidRPr="00850E64" w:rsidRDefault="00F1171E" w:rsidP="007222C8">
            <w:pPr>
              <w:pStyle w:val="Heading2"/>
              <w:jc w:val="left"/>
              <w:rPr>
                <w:rFonts w:ascii="Arial" w:hAnsi="Arial" w:cs="Arial"/>
                <w:b w:val="0"/>
                <w:lang w:val="en-GB"/>
              </w:rPr>
            </w:pPr>
            <w:r w:rsidRPr="00850E64">
              <w:rPr>
                <w:rFonts w:ascii="Arial" w:hAnsi="Arial" w:cs="Arial"/>
                <w:lang w:val="en-GB"/>
              </w:rPr>
              <w:t>Author’s Feedback</w:t>
            </w:r>
            <w:r w:rsidRPr="00850E64">
              <w:rPr>
                <w:rFonts w:ascii="Arial" w:hAnsi="Arial" w:cs="Arial"/>
                <w:b w:val="0"/>
                <w:lang w:val="en-GB"/>
              </w:rPr>
              <w:t xml:space="preserve"> </w:t>
            </w:r>
            <w:r w:rsidRPr="00850E64">
              <w:rPr>
                <w:rFonts w:ascii="Arial" w:hAnsi="Arial" w:cs="Arial"/>
                <w:b w:val="0"/>
                <w:i/>
                <w:lang w:val="en-GB"/>
              </w:rPr>
              <w:t>(Please correct the manuscript and highlight that part in the manuscript. It is mandatory that authors should write his/her feedback here)</w:t>
            </w:r>
          </w:p>
        </w:tc>
      </w:tr>
      <w:tr w:rsidR="00F1171E" w:rsidRPr="00850E64" w14:paraId="5C0AB4EC" w14:textId="77777777" w:rsidTr="007222C8">
        <w:trPr>
          <w:trHeight w:val="1264"/>
        </w:trPr>
        <w:tc>
          <w:tcPr>
            <w:tcW w:w="1265" w:type="pct"/>
            <w:noWrap/>
          </w:tcPr>
          <w:p w14:paraId="66B47184" w14:textId="48030299" w:rsidR="00F1171E" w:rsidRPr="00850E64" w:rsidRDefault="00F1171E" w:rsidP="007222C8">
            <w:pPr>
              <w:ind w:left="360"/>
              <w:rPr>
                <w:rFonts w:ascii="Arial" w:hAnsi="Arial" w:cs="Arial"/>
                <w:b/>
                <w:bCs/>
                <w:sz w:val="20"/>
                <w:szCs w:val="20"/>
                <w:lang w:val="en-GB"/>
              </w:rPr>
            </w:pPr>
            <w:r w:rsidRPr="00850E6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50E64" w:rsidRDefault="00F1171E" w:rsidP="007222C8">
            <w:pPr>
              <w:ind w:left="360"/>
              <w:rPr>
                <w:rFonts w:ascii="Arial" w:eastAsia="MS Mincho" w:hAnsi="Arial" w:cs="Arial"/>
                <w:b/>
                <w:bCs/>
                <w:sz w:val="20"/>
                <w:szCs w:val="20"/>
                <w:lang w:val="en-GB"/>
              </w:rPr>
            </w:pPr>
          </w:p>
        </w:tc>
        <w:tc>
          <w:tcPr>
            <w:tcW w:w="2212" w:type="pct"/>
          </w:tcPr>
          <w:p w14:paraId="089AB326" w14:textId="77777777" w:rsidR="004F0CBC" w:rsidRPr="00850E64" w:rsidRDefault="004F0CBC" w:rsidP="004F0CBC">
            <w:pPr>
              <w:rPr>
                <w:rFonts w:ascii="Arial" w:hAnsi="Arial" w:cs="Arial"/>
                <w:sz w:val="20"/>
                <w:szCs w:val="20"/>
              </w:rPr>
            </w:pPr>
            <w:r w:rsidRPr="00850E64">
              <w:rPr>
                <w:rFonts w:ascii="Arial" w:hAnsi="Arial" w:cs="Arial"/>
                <w:sz w:val="20"/>
                <w:szCs w:val="20"/>
              </w:rPr>
              <w:t>Selenium (Se), as an essential micronutrient, not only proves effective in the diet of Rohu, but also shows promising potential for use in other aquaculture target species. This opens up opportunities to expand aquaculture practices for additional cyprinid fish species. Selenium plays a vital role in enhancing fish growth, strengthening antioxidant defenses, and improving overall fish health.</w:t>
            </w:r>
          </w:p>
          <w:p w14:paraId="31D76550" w14:textId="77777777" w:rsidR="004F0CBC" w:rsidRPr="00850E64" w:rsidRDefault="004F0CBC" w:rsidP="004F0CBC">
            <w:pPr>
              <w:rPr>
                <w:rFonts w:ascii="Arial" w:hAnsi="Arial" w:cs="Arial"/>
                <w:sz w:val="20"/>
                <w:szCs w:val="20"/>
              </w:rPr>
            </w:pPr>
            <w:r w:rsidRPr="00850E64">
              <w:rPr>
                <w:rFonts w:ascii="Arial" w:hAnsi="Arial" w:cs="Arial"/>
                <w:sz w:val="20"/>
                <w:szCs w:val="20"/>
              </w:rPr>
              <w:t>One of the key benefits of incorporating selenium into fish diets is its ability to detoxify heavy metals such as cadmium and mercury. Additionally, selenium can reduce the dietary requirement for vitamin E.</w:t>
            </w:r>
          </w:p>
          <w:p w14:paraId="2F5683DB" w14:textId="77777777" w:rsidR="004F0CBC" w:rsidRPr="00850E64" w:rsidRDefault="004F0CBC" w:rsidP="004F0CBC">
            <w:pPr>
              <w:rPr>
                <w:rFonts w:ascii="Arial" w:hAnsi="Arial" w:cs="Arial"/>
                <w:sz w:val="20"/>
                <w:szCs w:val="20"/>
              </w:rPr>
            </w:pPr>
            <w:r w:rsidRPr="00850E64">
              <w:rPr>
                <w:rFonts w:ascii="Arial" w:hAnsi="Arial" w:cs="Arial"/>
                <w:sz w:val="20"/>
                <w:szCs w:val="20"/>
              </w:rPr>
              <w:t>This manuscript deepens our understanding of selenium’s application in fish diets at specified levels, highlighting its significance in aquaculture nutrition.</w:t>
            </w:r>
          </w:p>
          <w:p w14:paraId="7DBC9196" w14:textId="47865C96" w:rsidR="00F1171E" w:rsidRPr="00850E6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50E64" w:rsidRDefault="00F1171E" w:rsidP="007222C8">
            <w:pPr>
              <w:pStyle w:val="Heading2"/>
              <w:jc w:val="left"/>
              <w:rPr>
                <w:rFonts w:ascii="Arial" w:hAnsi="Arial" w:cs="Arial"/>
                <w:b w:val="0"/>
                <w:lang w:val="en-GB"/>
              </w:rPr>
            </w:pPr>
          </w:p>
        </w:tc>
      </w:tr>
      <w:tr w:rsidR="00F1171E" w:rsidRPr="00850E64" w14:paraId="0D8B5B2C" w14:textId="77777777" w:rsidTr="009E4831">
        <w:trPr>
          <w:trHeight w:val="935"/>
        </w:trPr>
        <w:tc>
          <w:tcPr>
            <w:tcW w:w="1265" w:type="pct"/>
            <w:noWrap/>
          </w:tcPr>
          <w:p w14:paraId="21CBA5FE" w14:textId="77777777" w:rsidR="00F1171E" w:rsidRPr="00850E64" w:rsidRDefault="00F1171E" w:rsidP="007222C8">
            <w:pPr>
              <w:ind w:left="360"/>
              <w:rPr>
                <w:rFonts w:ascii="Arial" w:hAnsi="Arial" w:cs="Arial"/>
                <w:b/>
                <w:bCs/>
                <w:sz w:val="20"/>
                <w:szCs w:val="20"/>
                <w:lang w:val="en-GB"/>
              </w:rPr>
            </w:pPr>
            <w:r w:rsidRPr="00850E64">
              <w:rPr>
                <w:rFonts w:ascii="Arial" w:hAnsi="Arial" w:cs="Arial"/>
                <w:b/>
                <w:bCs/>
                <w:sz w:val="20"/>
                <w:szCs w:val="20"/>
                <w:lang w:val="en-GB"/>
              </w:rPr>
              <w:t>Is the title of the article suitable?</w:t>
            </w:r>
          </w:p>
          <w:p w14:paraId="1CABB61A" w14:textId="77777777" w:rsidR="00F1171E" w:rsidRPr="00850E64" w:rsidRDefault="00F1171E" w:rsidP="007222C8">
            <w:pPr>
              <w:ind w:left="360"/>
              <w:rPr>
                <w:rFonts w:ascii="Arial" w:hAnsi="Arial" w:cs="Arial"/>
                <w:b/>
                <w:bCs/>
                <w:sz w:val="20"/>
                <w:szCs w:val="20"/>
                <w:lang w:val="en-GB"/>
              </w:rPr>
            </w:pPr>
            <w:r w:rsidRPr="00850E64">
              <w:rPr>
                <w:rFonts w:ascii="Arial" w:hAnsi="Arial" w:cs="Arial"/>
                <w:b/>
                <w:bCs/>
                <w:sz w:val="20"/>
                <w:szCs w:val="20"/>
                <w:lang w:val="en-GB"/>
              </w:rPr>
              <w:t>(If not please suggest an alternative title)</w:t>
            </w:r>
          </w:p>
          <w:p w14:paraId="0275B919" w14:textId="77777777" w:rsidR="00F1171E" w:rsidRPr="00850E64" w:rsidRDefault="00F1171E" w:rsidP="007222C8">
            <w:pPr>
              <w:pStyle w:val="Heading2"/>
              <w:jc w:val="left"/>
              <w:rPr>
                <w:rFonts w:ascii="Arial" w:hAnsi="Arial" w:cs="Arial"/>
                <w:u w:val="single"/>
                <w:lang w:val="en-GB"/>
              </w:rPr>
            </w:pPr>
          </w:p>
        </w:tc>
        <w:tc>
          <w:tcPr>
            <w:tcW w:w="2212" w:type="pct"/>
          </w:tcPr>
          <w:p w14:paraId="794AA9A7" w14:textId="03885E20" w:rsidR="00F1171E" w:rsidRPr="00850E64" w:rsidRDefault="004F0CBC" w:rsidP="004F0CBC">
            <w:pPr>
              <w:rPr>
                <w:rFonts w:ascii="Arial" w:hAnsi="Arial" w:cs="Arial"/>
                <w:sz w:val="20"/>
                <w:szCs w:val="20"/>
              </w:rPr>
            </w:pPr>
            <w:r w:rsidRPr="00850E64">
              <w:rPr>
                <w:rFonts w:ascii="Arial" w:hAnsi="Arial" w:cs="Arial"/>
                <w:sz w:val="20"/>
                <w:szCs w:val="20"/>
              </w:rPr>
              <w:t>It would be helpful to include the common name of the fish (Rohu) in the title before the scientific name. This should also be corrected in the abstract.</w:t>
            </w:r>
          </w:p>
        </w:tc>
        <w:tc>
          <w:tcPr>
            <w:tcW w:w="1523" w:type="pct"/>
          </w:tcPr>
          <w:p w14:paraId="405B6701" w14:textId="77777777" w:rsidR="00F1171E" w:rsidRPr="00850E64" w:rsidRDefault="00F1171E" w:rsidP="007222C8">
            <w:pPr>
              <w:pStyle w:val="Heading2"/>
              <w:jc w:val="left"/>
              <w:rPr>
                <w:rFonts w:ascii="Arial" w:hAnsi="Arial" w:cs="Arial"/>
                <w:b w:val="0"/>
                <w:lang w:val="en-GB"/>
              </w:rPr>
            </w:pPr>
          </w:p>
        </w:tc>
      </w:tr>
      <w:tr w:rsidR="00F1171E" w:rsidRPr="00850E64" w14:paraId="5604762A" w14:textId="77777777" w:rsidTr="007222C8">
        <w:trPr>
          <w:trHeight w:val="1262"/>
        </w:trPr>
        <w:tc>
          <w:tcPr>
            <w:tcW w:w="1265" w:type="pct"/>
            <w:noWrap/>
          </w:tcPr>
          <w:p w14:paraId="3635573D" w14:textId="77777777" w:rsidR="00F1171E" w:rsidRPr="00850E64" w:rsidRDefault="00F1171E" w:rsidP="007222C8">
            <w:pPr>
              <w:pStyle w:val="Heading2"/>
              <w:ind w:left="360"/>
              <w:jc w:val="left"/>
              <w:rPr>
                <w:rFonts w:ascii="Arial" w:hAnsi="Arial" w:cs="Arial"/>
                <w:lang w:val="en-GB"/>
              </w:rPr>
            </w:pPr>
            <w:r w:rsidRPr="00850E6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50E64" w:rsidRDefault="00F1171E" w:rsidP="007222C8">
            <w:pPr>
              <w:pStyle w:val="Heading2"/>
              <w:jc w:val="left"/>
              <w:rPr>
                <w:rFonts w:ascii="Arial" w:hAnsi="Arial" w:cs="Arial"/>
                <w:u w:val="single"/>
                <w:lang w:val="en-GB"/>
              </w:rPr>
            </w:pPr>
          </w:p>
        </w:tc>
        <w:tc>
          <w:tcPr>
            <w:tcW w:w="2212" w:type="pct"/>
          </w:tcPr>
          <w:p w14:paraId="0FB7E83A" w14:textId="2210C2D5" w:rsidR="00F1171E" w:rsidRPr="00850E64" w:rsidRDefault="00501202" w:rsidP="00501202">
            <w:pPr>
              <w:rPr>
                <w:rFonts w:ascii="Arial" w:hAnsi="Arial" w:cs="Arial"/>
                <w:sz w:val="20"/>
                <w:szCs w:val="20"/>
              </w:rPr>
            </w:pPr>
            <w:r w:rsidRPr="00850E64">
              <w:rPr>
                <w:rFonts w:ascii="Arial" w:hAnsi="Arial" w:cs="Arial"/>
                <w:sz w:val="20"/>
                <w:szCs w:val="20"/>
              </w:rPr>
              <w:t>The abstract is quite comprehensive, as it highlights the context of selenium (Se) utilization in fish diets, outlines the methodology, and presents key results. However, the authors should also emphasize the knowledge gap or clearly state the research problem after the first sentence. Additionally, the final sentence should be reframed to include a brief or broader perspective on the significance and impact of the study’s findings.</w:t>
            </w:r>
          </w:p>
        </w:tc>
        <w:tc>
          <w:tcPr>
            <w:tcW w:w="1523" w:type="pct"/>
          </w:tcPr>
          <w:p w14:paraId="1D54B730" w14:textId="77777777" w:rsidR="00F1171E" w:rsidRPr="00850E64" w:rsidRDefault="00F1171E" w:rsidP="007222C8">
            <w:pPr>
              <w:pStyle w:val="Heading2"/>
              <w:jc w:val="left"/>
              <w:rPr>
                <w:rFonts w:ascii="Arial" w:hAnsi="Arial" w:cs="Arial"/>
                <w:b w:val="0"/>
                <w:lang w:val="en-GB"/>
              </w:rPr>
            </w:pPr>
          </w:p>
        </w:tc>
      </w:tr>
      <w:tr w:rsidR="00F1171E" w:rsidRPr="00850E64" w14:paraId="2F579F54" w14:textId="77777777" w:rsidTr="007222C8">
        <w:trPr>
          <w:trHeight w:val="859"/>
        </w:trPr>
        <w:tc>
          <w:tcPr>
            <w:tcW w:w="1265" w:type="pct"/>
            <w:noWrap/>
          </w:tcPr>
          <w:p w14:paraId="04361F46" w14:textId="368783AB" w:rsidR="00F1171E" w:rsidRPr="00850E64" w:rsidRDefault="00DC6FED" w:rsidP="007222C8">
            <w:pPr>
              <w:ind w:left="360"/>
              <w:rPr>
                <w:rFonts w:ascii="Arial" w:hAnsi="Arial" w:cs="Arial"/>
                <w:b/>
                <w:bCs/>
                <w:sz w:val="20"/>
                <w:szCs w:val="20"/>
                <w:u w:val="single"/>
                <w:lang w:val="en-GB"/>
              </w:rPr>
            </w:pPr>
            <w:r w:rsidRPr="00850E64">
              <w:rPr>
                <w:rFonts w:ascii="Arial" w:hAnsi="Arial" w:cs="Arial"/>
                <w:b/>
                <w:bCs/>
                <w:sz w:val="20"/>
                <w:szCs w:val="20"/>
                <w:lang w:val="en-GB"/>
              </w:rPr>
              <w:t xml:space="preserve">Is the manuscript scientifically, correct? Please write here. </w:t>
            </w:r>
          </w:p>
        </w:tc>
        <w:tc>
          <w:tcPr>
            <w:tcW w:w="2212" w:type="pct"/>
          </w:tcPr>
          <w:p w14:paraId="2B5A7721" w14:textId="23F72F91" w:rsidR="00F1171E" w:rsidRPr="00850E64" w:rsidRDefault="00501202" w:rsidP="00501202">
            <w:pPr>
              <w:rPr>
                <w:rFonts w:ascii="Arial" w:hAnsi="Arial" w:cs="Arial"/>
                <w:sz w:val="20"/>
                <w:szCs w:val="20"/>
              </w:rPr>
            </w:pPr>
            <w:r w:rsidRPr="00850E64">
              <w:rPr>
                <w:rFonts w:ascii="Arial" w:hAnsi="Arial" w:cs="Arial"/>
                <w:sz w:val="20"/>
                <w:szCs w:val="20"/>
              </w:rPr>
              <w:t>Overall, the manuscript is scientifically and technically sound, assuming that all standard methods were followed for the analysis of nutrients, biochemical parameters, and statistical testing. These methods appear to have generated relevant, reliable, and valid data used to interpret the findings.</w:t>
            </w:r>
          </w:p>
        </w:tc>
        <w:tc>
          <w:tcPr>
            <w:tcW w:w="1523" w:type="pct"/>
          </w:tcPr>
          <w:p w14:paraId="4898F764" w14:textId="77777777" w:rsidR="00F1171E" w:rsidRPr="00850E64" w:rsidRDefault="00F1171E" w:rsidP="007222C8">
            <w:pPr>
              <w:pStyle w:val="Heading2"/>
              <w:jc w:val="left"/>
              <w:rPr>
                <w:rFonts w:ascii="Arial" w:hAnsi="Arial" w:cs="Arial"/>
                <w:b w:val="0"/>
                <w:lang w:val="en-GB"/>
              </w:rPr>
            </w:pPr>
          </w:p>
        </w:tc>
      </w:tr>
      <w:tr w:rsidR="00F1171E" w:rsidRPr="00850E64" w14:paraId="73739464" w14:textId="77777777" w:rsidTr="007222C8">
        <w:trPr>
          <w:trHeight w:val="703"/>
        </w:trPr>
        <w:tc>
          <w:tcPr>
            <w:tcW w:w="1265" w:type="pct"/>
            <w:noWrap/>
          </w:tcPr>
          <w:p w14:paraId="09C25322" w14:textId="77777777" w:rsidR="00F1171E" w:rsidRPr="00850E64" w:rsidRDefault="00F1171E" w:rsidP="007222C8">
            <w:pPr>
              <w:ind w:left="360"/>
              <w:rPr>
                <w:rFonts w:ascii="Arial" w:hAnsi="Arial" w:cs="Arial"/>
                <w:b/>
                <w:bCs/>
                <w:sz w:val="20"/>
                <w:szCs w:val="20"/>
                <w:lang w:val="en-GB"/>
              </w:rPr>
            </w:pPr>
            <w:r w:rsidRPr="00850E6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50E64" w:rsidRDefault="00F1171E" w:rsidP="007222C8">
            <w:pPr>
              <w:ind w:left="360"/>
              <w:rPr>
                <w:rFonts w:ascii="Arial" w:hAnsi="Arial" w:cs="Arial"/>
                <w:b/>
                <w:bCs/>
                <w:sz w:val="20"/>
                <w:szCs w:val="20"/>
                <w:u w:val="single"/>
                <w:lang w:val="en-GB"/>
              </w:rPr>
            </w:pPr>
            <w:r w:rsidRPr="00850E64">
              <w:rPr>
                <w:rFonts w:ascii="Arial" w:hAnsi="Arial" w:cs="Arial"/>
                <w:b/>
                <w:bCs/>
                <w:sz w:val="20"/>
                <w:szCs w:val="20"/>
                <w:u w:val="single"/>
                <w:lang w:val="en-GB"/>
              </w:rPr>
              <w:t>-</w:t>
            </w:r>
          </w:p>
        </w:tc>
        <w:tc>
          <w:tcPr>
            <w:tcW w:w="2212" w:type="pct"/>
          </w:tcPr>
          <w:p w14:paraId="24FE0567" w14:textId="6E8AC049" w:rsidR="00F1171E" w:rsidRPr="00850E64" w:rsidRDefault="00501202" w:rsidP="00501202">
            <w:pPr>
              <w:rPr>
                <w:rFonts w:ascii="Arial" w:hAnsi="Arial" w:cs="Arial"/>
                <w:sz w:val="20"/>
                <w:szCs w:val="20"/>
              </w:rPr>
            </w:pPr>
            <w:r w:rsidRPr="00850E64">
              <w:rPr>
                <w:rFonts w:ascii="Arial" w:hAnsi="Arial" w:cs="Arial"/>
                <w:sz w:val="20"/>
                <w:szCs w:val="20"/>
              </w:rPr>
              <w:t>The references are sufficient, fairly recent, and effectively support the context and breadth of the study.</w:t>
            </w:r>
          </w:p>
        </w:tc>
        <w:tc>
          <w:tcPr>
            <w:tcW w:w="1523" w:type="pct"/>
          </w:tcPr>
          <w:p w14:paraId="40220055" w14:textId="77777777" w:rsidR="00F1171E" w:rsidRPr="00850E64" w:rsidRDefault="00F1171E" w:rsidP="007222C8">
            <w:pPr>
              <w:pStyle w:val="Heading2"/>
              <w:jc w:val="left"/>
              <w:rPr>
                <w:rFonts w:ascii="Arial" w:hAnsi="Arial" w:cs="Arial"/>
                <w:b w:val="0"/>
                <w:lang w:val="en-GB"/>
              </w:rPr>
            </w:pPr>
          </w:p>
        </w:tc>
      </w:tr>
      <w:tr w:rsidR="00F1171E" w:rsidRPr="00850E64" w14:paraId="73CC4A50" w14:textId="77777777" w:rsidTr="007222C8">
        <w:trPr>
          <w:trHeight w:val="386"/>
        </w:trPr>
        <w:tc>
          <w:tcPr>
            <w:tcW w:w="1265" w:type="pct"/>
            <w:noWrap/>
          </w:tcPr>
          <w:p w14:paraId="029CE8D0" w14:textId="77777777" w:rsidR="00F1171E" w:rsidRPr="00850E64" w:rsidRDefault="00F1171E" w:rsidP="007222C8">
            <w:pPr>
              <w:pStyle w:val="Heading2"/>
              <w:jc w:val="left"/>
              <w:rPr>
                <w:rFonts w:ascii="Arial" w:hAnsi="Arial" w:cs="Arial"/>
                <w:b w:val="0"/>
                <w:lang w:val="en-GB"/>
              </w:rPr>
            </w:pPr>
          </w:p>
          <w:p w14:paraId="589C16C7" w14:textId="77777777" w:rsidR="00F1171E" w:rsidRPr="00850E64" w:rsidRDefault="00F1171E" w:rsidP="007222C8">
            <w:pPr>
              <w:pStyle w:val="Heading2"/>
              <w:ind w:left="360"/>
              <w:jc w:val="left"/>
              <w:rPr>
                <w:rFonts w:ascii="Arial" w:hAnsi="Arial" w:cs="Arial"/>
                <w:bCs w:val="0"/>
                <w:lang w:val="en-GB"/>
              </w:rPr>
            </w:pPr>
            <w:r w:rsidRPr="00850E64">
              <w:rPr>
                <w:rFonts w:ascii="Arial" w:hAnsi="Arial" w:cs="Arial"/>
                <w:bCs w:val="0"/>
                <w:lang w:val="en-GB"/>
              </w:rPr>
              <w:t>Is the language/English quality of the article suitable for scholarly communications?</w:t>
            </w:r>
          </w:p>
          <w:p w14:paraId="7722B85E" w14:textId="77777777" w:rsidR="00F1171E" w:rsidRPr="00850E64" w:rsidRDefault="00F1171E" w:rsidP="007222C8">
            <w:pPr>
              <w:rPr>
                <w:rFonts w:ascii="Arial" w:hAnsi="Arial" w:cs="Arial"/>
                <w:sz w:val="20"/>
                <w:szCs w:val="20"/>
                <w:lang w:val="en-GB"/>
              </w:rPr>
            </w:pPr>
          </w:p>
        </w:tc>
        <w:tc>
          <w:tcPr>
            <w:tcW w:w="2212" w:type="pct"/>
          </w:tcPr>
          <w:p w14:paraId="0A07EA75" w14:textId="77777777" w:rsidR="00F1171E" w:rsidRPr="00850E64" w:rsidRDefault="00F1171E" w:rsidP="007222C8">
            <w:pPr>
              <w:rPr>
                <w:rFonts w:ascii="Arial" w:hAnsi="Arial" w:cs="Arial"/>
                <w:sz w:val="20"/>
                <w:szCs w:val="20"/>
                <w:lang w:val="en-GB"/>
              </w:rPr>
            </w:pPr>
          </w:p>
          <w:p w14:paraId="297F52DB" w14:textId="6C7FB6AC" w:rsidR="00F1171E" w:rsidRPr="00850E64" w:rsidRDefault="00501202" w:rsidP="00501202">
            <w:pPr>
              <w:rPr>
                <w:rFonts w:ascii="Arial" w:hAnsi="Arial" w:cs="Arial"/>
                <w:sz w:val="20"/>
                <w:szCs w:val="20"/>
              </w:rPr>
            </w:pPr>
            <w:r w:rsidRPr="00850E64">
              <w:rPr>
                <w:rFonts w:ascii="Arial" w:hAnsi="Arial" w:cs="Arial"/>
                <w:sz w:val="20"/>
                <w:szCs w:val="20"/>
              </w:rPr>
              <w:t>The paper consistently reflects a scholarly and well-researched approach throughout.</w:t>
            </w:r>
          </w:p>
          <w:p w14:paraId="149A6CEF" w14:textId="77777777" w:rsidR="00F1171E" w:rsidRPr="00850E64" w:rsidRDefault="00F1171E" w:rsidP="007222C8">
            <w:pPr>
              <w:rPr>
                <w:rFonts w:ascii="Arial" w:hAnsi="Arial" w:cs="Arial"/>
                <w:sz w:val="20"/>
                <w:szCs w:val="20"/>
                <w:lang w:val="en-GB"/>
              </w:rPr>
            </w:pPr>
          </w:p>
        </w:tc>
        <w:tc>
          <w:tcPr>
            <w:tcW w:w="1523" w:type="pct"/>
          </w:tcPr>
          <w:p w14:paraId="0351CA58" w14:textId="77777777" w:rsidR="00F1171E" w:rsidRPr="00850E64" w:rsidRDefault="00F1171E" w:rsidP="007222C8">
            <w:pPr>
              <w:rPr>
                <w:rFonts w:ascii="Arial" w:hAnsi="Arial" w:cs="Arial"/>
                <w:sz w:val="20"/>
                <w:szCs w:val="20"/>
                <w:lang w:val="en-GB"/>
              </w:rPr>
            </w:pPr>
          </w:p>
        </w:tc>
      </w:tr>
      <w:tr w:rsidR="00F1171E" w:rsidRPr="00850E64" w14:paraId="20A16C0C" w14:textId="77777777" w:rsidTr="007222C8">
        <w:trPr>
          <w:trHeight w:val="1178"/>
        </w:trPr>
        <w:tc>
          <w:tcPr>
            <w:tcW w:w="1265" w:type="pct"/>
            <w:noWrap/>
          </w:tcPr>
          <w:p w14:paraId="7F4BCFAE" w14:textId="77777777" w:rsidR="00F1171E" w:rsidRPr="00850E64" w:rsidRDefault="00F1171E" w:rsidP="007222C8">
            <w:pPr>
              <w:pStyle w:val="Heading2"/>
              <w:jc w:val="left"/>
              <w:rPr>
                <w:rFonts w:ascii="Arial" w:hAnsi="Arial" w:cs="Arial"/>
                <w:b w:val="0"/>
                <w:bCs w:val="0"/>
                <w:lang w:val="en-GB"/>
              </w:rPr>
            </w:pPr>
            <w:r w:rsidRPr="00850E64">
              <w:rPr>
                <w:rFonts w:ascii="Arial" w:hAnsi="Arial" w:cs="Arial"/>
                <w:bCs w:val="0"/>
                <w:u w:val="single"/>
                <w:lang w:val="en-GB"/>
              </w:rPr>
              <w:t>Optional/General</w:t>
            </w:r>
            <w:r w:rsidRPr="00850E64">
              <w:rPr>
                <w:rFonts w:ascii="Arial" w:hAnsi="Arial" w:cs="Arial"/>
                <w:bCs w:val="0"/>
                <w:lang w:val="en-GB"/>
              </w:rPr>
              <w:t xml:space="preserve"> </w:t>
            </w:r>
            <w:r w:rsidRPr="00850E64">
              <w:rPr>
                <w:rFonts w:ascii="Arial" w:hAnsi="Arial" w:cs="Arial"/>
                <w:b w:val="0"/>
                <w:bCs w:val="0"/>
                <w:lang w:val="en-GB"/>
              </w:rPr>
              <w:t>comments</w:t>
            </w:r>
          </w:p>
          <w:p w14:paraId="1A6B3748" w14:textId="77777777" w:rsidR="00F1171E" w:rsidRPr="00850E64" w:rsidRDefault="00F1171E" w:rsidP="007222C8">
            <w:pPr>
              <w:pStyle w:val="Heading2"/>
              <w:jc w:val="left"/>
              <w:rPr>
                <w:rFonts w:ascii="Arial" w:hAnsi="Arial" w:cs="Arial"/>
                <w:b w:val="0"/>
                <w:lang w:val="en-GB"/>
              </w:rPr>
            </w:pPr>
          </w:p>
        </w:tc>
        <w:tc>
          <w:tcPr>
            <w:tcW w:w="2212" w:type="pct"/>
          </w:tcPr>
          <w:p w14:paraId="15DFD0E8" w14:textId="4C3531B2" w:rsidR="00F1171E" w:rsidRPr="00850E64" w:rsidRDefault="00357D9C" w:rsidP="00357D9C">
            <w:pPr>
              <w:rPr>
                <w:rFonts w:ascii="Arial" w:hAnsi="Arial" w:cs="Arial"/>
                <w:sz w:val="20"/>
                <w:szCs w:val="20"/>
              </w:rPr>
            </w:pPr>
            <w:r w:rsidRPr="00850E64">
              <w:rPr>
                <w:rFonts w:ascii="Arial" w:hAnsi="Arial" w:cs="Arial"/>
                <w:sz w:val="20"/>
                <w:szCs w:val="20"/>
              </w:rPr>
              <w:t>This is an original research article that has been appropriately reframed and well-structured for publication as a book chapter. The study is relevant to the continued application of selenium (Se) in Rohu, as well as in other freshwater aquaculture species. I’ve provided a few comments on the main body of the paper that the authors may wish to consider.</w:t>
            </w:r>
          </w:p>
        </w:tc>
        <w:tc>
          <w:tcPr>
            <w:tcW w:w="1523" w:type="pct"/>
          </w:tcPr>
          <w:p w14:paraId="465E098E" w14:textId="77777777" w:rsidR="00F1171E" w:rsidRPr="00850E64" w:rsidRDefault="00F1171E" w:rsidP="007222C8">
            <w:pPr>
              <w:rPr>
                <w:rFonts w:ascii="Arial" w:hAnsi="Arial" w:cs="Arial"/>
                <w:sz w:val="20"/>
                <w:szCs w:val="20"/>
                <w:lang w:val="en-GB"/>
              </w:rPr>
            </w:pPr>
          </w:p>
        </w:tc>
      </w:tr>
    </w:tbl>
    <w:p w14:paraId="6BBACB91" w14:textId="77777777" w:rsidR="00F1171E" w:rsidRPr="00850E64" w:rsidRDefault="00F1171E" w:rsidP="00F1171E">
      <w:pPr>
        <w:pStyle w:val="BodyText"/>
        <w:rPr>
          <w:rFonts w:ascii="Arial" w:hAnsi="Arial" w:cs="Arial"/>
          <w:b/>
          <w:bCs/>
          <w:sz w:val="20"/>
          <w:szCs w:val="20"/>
          <w:u w:val="single"/>
          <w:lang w:val="en-GB"/>
        </w:rPr>
      </w:pPr>
    </w:p>
    <w:p w14:paraId="78207741" w14:textId="77777777" w:rsidR="00F1171E" w:rsidRPr="00850E64" w:rsidRDefault="00F1171E" w:rsidP="00F1171E">
      <w:pPr>
        <w:pStyle w:val="BodyText"/>
        <w:rPr>
          <w:rFonts w:ascii="Arial" w:hAnsi="Arial" w:cs="Arial"/>
          <w:b/>
          <w:bCs/>
          <w:sz w:val="20"/>
          <w:szCs w:val="20"/>
          <w:u w:val="single"/>
          <w:lang w:val="en-GB"/>
        </w:rPr>
      </w:pPr>
    </w:p>
    <w:p w14:paraId="1B0E4DC5" w14:textId="77777777" w:rsidR="00F1171E" w:rsidRPr="00850E6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639F9" w:rsidRPr="00850E64" w14:paraId="723DCF65" w14:textId="77777777" w:rsidTr="00A639F9">
        <w:trPr>
          <w:trHeight w:val="1560"/>
        </w:trPr>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94BF0B2" w14:textId="77777777" w:rsidR="00A639F9" w:rsidRPr="00850E64" w:rsidRDefault="00A639F9">
            <w:pPr>
              <w:spacing w:line="276" w:lineRule="auto"/>
              <w:rPr>
                <w:rFonts w:ascii="Arial" w:eastAsia="Arial Unicode MS" w:hAnsi="Arial" w:cs="Arial"/>
                <w:b/>
                <w:sz w:val="20"/>
                <w:szCs w:val="20"/>
                <w:u w:val="single"/>
                <w:lang w:val="en-GB"/>
              </w:rPr>
            </w:pPr>
            <w:bookmarkStart w:id="0" w:name="_Hlk156057883"/>
            <w:bookmarkStart w:id="1" w:name="_Hlk204611291"/>
            <w:bookmarkStart w:id="2" w:name="_Hlk156057704"/>
            <w:r w:rsidRPr="00850E64">
              <w:rPr>
                <w:rFonts w:ascii="Arial" w:eastAsia="Arial Unicode MS" w:hAnsi="Arial" w:cs="Arial"/>
                <w:b/>
                <w:sz w:val="20"/>
                <w:szCs w:val="20"/>
                <w:highlight w:val="yellow"/>
                <w:u w:val="single"/>
                <w:lang w:val="en-GB"/>
              </w:rPr>
              <w:t>PART  2:</w:t>
            </w:r>
            <w:r w:rsidRPr="00850E64">
              <w:rPr>
                <w:rFonts w:ascii="Arial" w:eastAsia="Arial Unicode MS" w:hAnsi="Arial" w:cs="Arial"/>
                <w:b/>
                <w:sz w:val="20"/>
                <w:szCs w:val="20"/>
                <w:u w:val="single"/>
                <w:lang w:val="en-GB"/>
              </w:rPr>
              <w:t xml:space="preserve"> </w:t>
            </w:r>
          </w:p>
          <w:p w14:paraId="315DB036" w14:textId="77777777" w:rsidR="00A639F9" w:rsidRPr="00850E64" w:rsidRDefault="00A639F9">
            <w:pPr>
              <w:spacing w:line="276" w:lineRule="auto"/>
              <w:rPr>
                <w:rFonts w:ascii="Arial" w:eastAsia="Arial Unicode MS" w:hAnsi="Arial" w:cs="Arial"/>
                <w:b/>
                <w:sz w:val="20"/>
                <w:szCs w:val="20"/>
                <w:u w:val="single"/>
                <w:lang w:val="en-GB"/>
              </w:rPr>
            </w:pPr>
          </w:p>
        </w:tc>
      </w:tr>
      <w:tr w:rsidR="00A639F9" w:rsidRPr="00850E64" w14:paraId="5FC4EE12" w14:textId="77777777" w:rsidTr="00A639F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84A5658" w14:textId="77777777" w:rsidR="00A639F9" w:rsidRPr="00850E64" w:rsidRDefault="00A639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DF4329" w14:textId="77777777" w:rsidR="00A639F9" w:rsidRPr="00850E64" w:rsidRDefault="00A639F9">
            <w:pPr>
              <w:keepNext/>
              <w:spacing w:line="276" w:lineRule="auto"/>
              <w:outlineLvl w:val="1"/>
              <w:rPr>
                <w:rFonts w:ascii="Arial" w:eastAsia="MS Mincho" w:hAnsi="Arial" w:cs="Arial"/>
                <w:b/>
                <w:bCs/>
                <w:sz w:val="20"/>
                <w:szCs w:val="20"/>
                <w:lang w:val="en-GB"/>
              </w:rPr>
            </w:pPr>
            <w:r w:rsidRPr="00850E6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E2069E4" w14:textId="77777777" w:rsidR="00A639F9" w:rsidRPr="00850E64" w:rsidRDefault="00A639F9">
            <w:pPr>
              <w:spacing w:after="160" w:line="252" w:lineRule="auto"/>
              <w:rPr>
                <w:rFonts w:ascii="Arial" w:eastAsia="Calibri" w:hAnsi="Arial" w:cs="Arial"/>
                <w:kern w:val="2"/>
                <w:sz w:val="20"/>
                <w:szCs w:val="20"/>
                <w:lang w:val="en-IN"/>
              </w:rPr>
            </w:pPr>
            <w:r w:rsidRPr="00850E64">
              <w:rPr>
                <w:rFonts w:ascii="Arial" w:eastAsia="Calibri" w:hAnsi="Arial" w:cs="Arial"/>
                <w:b/>
                <w:kern w:val="2"/>
                <w:sz w:val="20"/>
                <w:szCs w:val="20"/>
                <w:lang w:val="en-IN"/>
              </w:rPr>
              <w:t>Author’s Feedback</w:t>
            </w:r>
            <w:r w:rsidRPr="00850E64">
              <w:rPr>
                <w:rFonts w:ascii="Arial" w:eastAsia="Calibri" w:hAnsi="Arial" w:cs="Arial"/>
                <w:kern w:val="2"/>
                <w:sz w:val="20"/>
                <w:szCs w:val="20"/>
                <w:lang w:val="en-IN"/>
              </w:rPr>
              <w:t xml:space="preserve"> (It is mandatory that authors should write his/her feedback here)</w:t>
            </w:r>
          </w:p>
          <w:p w14:paraId="5C8B1C2E" w14:textId="77777777" w:rsidR="00A639F9" w:rsidRPr="00850E64" w:rsidRDefault="00A639F9">
            <w:pPr>
              <w:keepNext/>
              <w:spacing w:line="276" w:lineRule="auto"/>
              <w:outlineLvl w:val="1"/>
              <w:rPr>
                <w:rFonts w:ascii="Arial" w:eastAsia="MS Mincho" w:hAnsi="Arial" w:cs="Arial"/>
                <w:bCs/>
                <w:sz w:val="20"/>
                <w:szCs w:val="20"/>
                <w:lang w:val="en-GB"/>
              </w:rPr>
            </w:pPr>
          </w:p>
        </w:tc>
      </w:tr>
      <w:tr w:rsidR="00A639F9" w:rsidRPr="00850E64" w14:paraId="65DC6F99" w14:textId="77777777" w:rsidTr="00A639F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EE0ED2" w14:textId="77777777" w:rsidR="00A639F9" w:rsidRPr="00850E64" w:rsidRDefault="00A639F9">
            <w:pPr>
              <w:spacing w:line="276" w:lineRule="auto"/>
              <w:rPr>
                <w:rFonts w:ascii="Arial" w:eastAsia="Arial Unicode MS" w:hAnsi="Arial" w:cs="Arial"/>
                <w:b/>
                <w:sz w:val="20"/>
                <w:szCs w:val="20"/>
                <w:lang w:val="en-GB"/>
              </w:rPr>
            </w:pPr>
            <w:r w:rsidRPr="00850E64">
              <w:rPr>
                <w:rFonts w:ascii="Arial" w:eastAsia="Arial Unicode MS" w:hAnsi="Arial" w:cs="Arial"/>
                <w:b/>
                <w:sz w:val="20"/>
                <w:szCs w:val="20"/>
                <w:lang w:val="en-GB"/>
              </w:rPr>
              <w:t xml:space="preserve">Are there ethical issues in this manuscript? </w:t>
            </w:r>
          </w:p>
          <w:p w14:paraId="67BB3F71" w14:textId="77777777" w:rsidR="00A639F9" w:rsidRPr="00850E64" w:rsidRDefault="00A639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DB1E3" w14:textId="77777777" w:rsidR="00A639F9" w:rsidRPr="00850E64" w:rsidRDefault="00A639F9">
            <w:pPr>
              <w:spacing w:line="276" w:lineRule="auto"/>
              <w:rPr>
                <w:rFonts w:ascii="Arial" w:eastAsia="Arial Unicode MS" w:hAnsi="Arial" w:cs="Arial"/>
                <w:i/>
                <w:iCs/>
                <w:sz w:val="20"/>
                <w:szCs w:val="20"/>
                <w:u w:val="single"/>
                <w:lang w:val="en-GB"/>
              </w:rPr>
            </w:pPr>
            <w:r w:rsidRPr="00850E64">
              <w:rPr>
                <w:rFonts w:ascii="Arial" w:eastAsia="Arial Unicode MS" w:hAnsi="Arial" w:cs="Arial"/>
                <w:i/>
                <w:iCs/>
                <w:sz w:val="20"/>
                <w:szCs w:val="20"/>
                <w:u w:val="single"/>
                <w:lang w:val="en-GB"/>
              </w:rPr>
              <w:t xml:space="preserve">(If yes, </w:t>
            </w:r>
            <w:proofErr w:type="gramStart"/>
            <w:r w:rsidRPr="00850E64">
              <w:rPr>
                <w:rFonts w:ascii="Arial" w:eastAsia="Arial Unicode MS" w:hAnsi="Arial" w:cs="Arial"/>
                <w:i/>
                <w:iCs/>
                <w:sz w:val="20"/>
                <w:szCs w:val="20"/>
                <w:u w:val="single"/>
                <w:lang w:val="en-GB"/>
              </w:rPr>
              <w:t>Kindly</w:t>
            </w:r>
            <w:proofErr w:type="gramEnd"/>
            <w:r w:rsidRPr="00850E64">
              <w:rPr>
                <w:rFonts w:ascii="Arial" w:eastAsia="Arial Unicode MS" w:hAnsi="Arial" w:cs="Arial"/>
                <w:i/>
                <w:iCs/>
                <w:sz w:val="20"/>
                <w:szCs w:val="20"/>
                <w:u w:val="single"/>
                <w:lang w:val="en-GB"/>
              </w:rPr>
              <w:t xml:space="preserve"> please write down the ethical issues here in details)</w:t>
            </w:r>
          </w:p>
          <w:p w14:paraId="121E1128" w14:textId="77777777" w:rsidR="00A639F9" w:rsidRPr="00850E64" w:rsidRDefault="00A639F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684EE25" w14:textId="77777777" w:rsidR="00A639F9" w:rsidRPr="00850E64" w:rsidRDefault="00A639F9">
            <w:pPr>
              <w:spacing w:line="276" w:lineRule="auto"/>
              <w:rPr>
                <w:rFonts w:ascii="Arial" w:eastAsia="Arial Unicode MS" w:hAnsi="Arial" w:cs="Arial"/>
                <w:sz w:val="20"/>
                <w:szCs w:val="20"/>
                <w:lang w:val="en-GB"/>
              </w:rPr>
            </w:pPr>
          </w:p>
          <w:p w14:paraId="54B0C746" w14:textId="77777777" w:rsidR="00A639F9" w:rsidRPr="00850E64" w:rsidRDefault="00A639F9">
            <w:pPr>
              <w:spacing w:line="276" w:lineRule="auto"/>
              <w:rPr>
                <w:rFonts w:ascii="Arial" w:eastAsia="Arial Unicode MS" w:hAnsi="Arial" w:cs="Arial"/>
                <w:sz w:val="20"/>
                <w:szCs w:val="20"/>
                <w:lang w:val="en-GB"/>
              </w:rPr>
            </w:pPr>
          </w:p>
          <w:p w14:paraId="1CD9AD5C" w14:textId="77777777" w:rsidR="00A639F9" w:rsidRPr="00850E64" w:rsidRDefault="00A639F9">
            <w:pPr>
              <w:spacing w:line="276" w:lineRule="auto"/>
              <w:rPr>
                <w:rFonts w:ascii="Arial" w:eastAsia="Arial Unicode MS" w:hAnsi="Arial" w:cs="Arial"/>
                <w:sz w:val="20"/>
                <w:szCs w:val="20"/>
                <w:lang w:val="en-GB"/>
              </w:rPr>
            </w:pPr>
          </w:p>
        </w:tc>
      </w:tr>
      <w:bookmarkEnd w:id="0"/>
    </w:tbl>
    <w:p w14:paraId="54B21DDE" w14:textId="77777777" w:rsidR="00A639F9" w:rsidRPr="00850E64" w:rsidRDefault="00A639F9" w:rsidP="00A639F9">
      <w:pPr>
        <w:rPr>
          <w:rFonts w:ascii="Arial" w:hAnsi="Arial" w:cs="Arial"/>
          <w:sz w:val="20"/>
          <w:szCs w:val="20"/>
        </w:rPr>
      </w:pPr>
    </w:p>
    <w:p w14:paraId="5030ACF5" w14:textId="77777777" w:rsidR="00A639F9" w:rsidRPr="00850E64" w:rsidRDefault="00A639F9" w:rsidP="00A639F9">
      <w:pPr>
        <w:rPr>
          <w:rFonts w:ascii="Arial" w:hAnsi="Arial" w:cs="Arial"/>
          <w:sz w:val="20"/>
          <w:szCs w:val="20"/>
        </w:rPr>
      </w:pPr>
    </w:p>
    <w:bookmarkEnd w:id="1"/>
    <w:bookmarkEnd w:id="2"/>
    <w:p w14:paraId="6F5A1D08" w14:textId="77777777" w:rsidR="00850E64" w:rsidRPr="00576C28" w:rsidRDefault="00850E64" w:rsidP="00850E64">
      <w:pPr>
        <w:pStyle w:val="Affiliation"/>
        <w:spacing w:after="0" w:line="240" w:lineRule="auto"/>
        <w:jc w:val="left"/>
        <w:rPr>
          <w:rFonts w:ascii="Arial" w:hAnsi="Arial" w:cs="Arial"/>
          <w:b/>
          <w:u w:val="single"/>
        </w:rPr>
      </w:pPr>
      <w:r w:rsidRPr="00576C28">
        <w:rPr>
          <w:rFonts w:ascii="Arial" w:hAnsi="Arial" w:cs="Arial"/>
          <w:b/>
          <w:u w:val="single"/>
        </w:rPr>
        <w:t>Reviewer details:</w:t>
      </w:r>
    </w:p>
    <w:p w14:paraId="6F18B19E" w14:textId="77777777" w:rsidR="00850E64" w:rsidRDefault="00850E64" w:rsidP="00850E64">
      <w:r w:rsidRPr="00576C28">
        <w:rPr>
          <w:rFonts w:ascii="Arial" w:hAnsi="Arial" w:cs="Arial"/>
          <w:b/>
          <w:color w:val="000000"/>
          <w:sz w:val="20"/>
          <w:szCs w:val="20"/>
        </w:rPr>
        <w:t xml:space="preserve">Jim Hyacinth </w:t>
      </w:r>
      <w:proofErr w:type="spellStart"/>
      <w:r w:rsidRPr="00576C28">
        <w:rPr>
          <w:rFonts w:ascii="Arial" w:hAnsi="Arial" w:cs="Arial"/>
          <w:b/>
          <w:color w:val="000000"/>
          <w:sz w:val="20"/>
          <w:szCs w:val="20"/>
        </w:rPr>
        <w:t>Damusaru</w:t>
      </w:r>
      <w:proofErr w:type="spellEnd"/>
      <w:r w:rsidRPr="00576C28">
        <w:rPr>
          <w:rFonts w:ascii="Arial" w:hAnsi="Arial" w:cs="Arial"/>
          <w:b/>
          <w:color w:val="000000"/>
          <w:sz w:val="20"/>
          <w:szCs w:val="20"/>
        </w:rPr>
        <w:t>, Solomon Islands</w:t>
      </w:r>
      <w:r w:rsidRPr="00576C28">
        <w:rPr>
          <w:rFonts w:ascii="Arial" w:hAnsi="Arial" w:cs="Arial"/>
          <w:b/>
          <w:color w:val="000000"/>
          <w:sz w:val="20"/>
          <w:szCs w:val="20"/>
        </w:rPr>
        <w:br/>
      </w:r>
    </w:p>
    <w:p w14:paraId="0ECA4E5E" w14:textId="77777777" w:rsidR="00F1171E" w:rsidRPr="00850E64" w:rsidRDefault="00F1171E" w:rsidP="00F1171E">
      <w:pPr>
        <w:pStyle w:val="BodyText"/>
        <w:rPr>
          <w:rFonts w:ascii="Arial" w:hAnsi="Arial" w:cs="Arial"/>
          <w:b/>
          <w:bCs/>
          <w:sz w:val="20"/>
          <w:szCs w:val="20"/>
          <w:u w:val="single"/>
          <w:lang w:val="en-US"/>
        </w:rPr>
      </w:pPr>
    </w:p>
    <w:sectPr w:rsidR="00F1171E" w:rsidRPr="00850E6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4A9A" w14:textId="77777777" w:rsidR="00763843" w:rsidRPr="0000007A" w:rsidRDefault="00763843" w:rsidP="0099583E">
      <w:r>
        <w:separator/>
      </w:r>
    </w:p>
  </w:endnote>
  <w:endnote w:type="continuationSeparator" w:id="0">
    <w:p w14:paraId="361DB3AC" w14:textId="77777777" w:rsidR="00763843" w:rsidRPr="0000007A" w:rsidRDefault="0076384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19B8" w14:textId="77777777" w:rsidR="00763843" w:rsidRPr="0000007A" w:rsidRDefault="00763843" w:rsidP="0099583E">
      <w:r>
        <w:separator/>
      </w:r>
    </w:p>
  </w:footnote>
  <w:footnote w:type="continuationSeparator" w:id="0">
    <w:p w14:paraId="209EC927" w14:textId="77777777" w:rsidR="00763843" w:rsidRPr="0000007A" w:rsidRDefault="0076384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70154579">
    <w:abstractNumId w:val="3"/>
  </w:num>
  <w:num w:numId="2" w16cid:durableId="255678870">
    <w:abstractNumId w:val="6"/>
  </w:num>
  <w:num w:numId="3" w16cid:durableId="801464300">
    <w:abstractNumId w:val="5"/>
  </w:num>
  <w:num w:numId="4" w16cid:durableId="315036875">
    <w:abstractNumId w:val="7"/>
  </w:num>
  <w:num w:numId="5" w16cid:durableId="1198155573">
    <w:abstractNumId w:val="4"/>
  </w:num>
  <w:num w:numId="6" w16cid:durableId="852035137">
    <w:abstractNumId w:val="0"/>
  </w:num>
  <w:num w:numId="7" w16cid:durableId="1074015092">
    <w:abstractNumId w:val="1"/>
  </w:num>
  <w:num w:numId="8" w16cid:durableId="203450981">
    <w:abstractNumId w:val="9"/>
  </w:num>
  <w:num w:numId="9" w16cid:durableId="1727946034">
    <w:abstractNumId w:val="8"/>
  </w:num>
  <w:num w:numId="10" w16cid:durableId="203457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38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1BB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0FF5"/>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D9C"/>
    <w:rsid w:val="00374F93"/>
    <w:rsid w:val="00377F1D"/>
    <w:rsid w:val="00394901"/>
    <w:rsid w:val="003A04E7"/>
    <w:rsid w:val="003A1C45"/>
    <w:rsid w:val="003A4991"/>
    <w:rsid w:val="003A6E1A"/>
    <w:rsid w:val="003B1D0B"/>
    <w:rsid w:val="003B2172"/>
    <w:rsid w:val="003D1BDE"/>
    <w:rsid w:val="003D20A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D68"/>
    <w:rsid w:val="00495DBB"/>
    <w:rsid w:val="004B03BF"/>
    <w:rsid w:val="004B0965"/>
    <w:rsid w:val="004B4CAD"/>
    <w:rsid w:val="004B4FDC"/>
    <w:rsid w:val="004C0178"/>
    <w:rsid w:val="004C3DF1"/>
    <w:rsid w:val="004D2E36"/>
    <w:rsid w:val="004D64AA"/>
    <w:rsid w:val="004E08E3"/>
    <w:rsid w:val="004E095D"/>
    <w:rsid w:val="004E1D1A"/>
    <w:rsid w:val="004E4915"/>
    <w:rsid w:val="004F0CBC"/>
    <w:rsid w:val="004F741F"/>
    <w:rsid w:val="004F78F5"/>
    <w:rsid w:val="004F7BF2"/>
    <w:rsid w:val="0050120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E0B"/>
    <w:rsid w:val="00707BE1"/>
    <w:rsid w:val="007238EB"/>
    <w:rsid w:val="007317C3"/>
    <w:rsid w:val="0073332F"/>
    <w:rsid w:val="00734756"/>
    <w:rsid w:val="00734BFB"/>
    <w:rsid w:val="0073538B"/>
    <w:rsid w:val="00737BC9"/>
    <w:rsid w:val="0074253C"/>
    <w:rsid w:val="007426E6"/>
    <w:rsid w:val="00751520"/>
    <w:rsid w:val="00763843"/>
    <w:rsid w:val="00766889"/>
    <w:rsid w:val="00766A0D"/>
    <w:rsid w:val="00767F8C"/>
    <w:rsid w:val="00780B67"/>
    <w:rsid w:val="00781D07"/>
    <w:rsid w:val="007A62F8"/>
    <w:rsid w:val="007B1099"/>
    <w:rsid w:val="007B54A4"/>
    <w:rsid w:val="007C37A1"/>
    <w:rsid w:val="007C6CDF"/>
    <w:rsid w:val="007D0246"/>
    <w:rsid w:val="007F5873"/>
    <w:rsid w:val="0080022D"/>
    <w:rsid w:val="008126B7"/>
    <w:rsid w:val="00815F94"/>
    <w:rsid w:val="008224E2"/>
    <w:rsid w:val="00825DC9"/>
    <w:rsid w:val="0082676D"/>
    <w:rsid w:val="008316C5"/>
    <w:rsid w:val="008324FC"/>
    <w:rsid w:val="00846F1F"/>
    <w:rsid w:val="008470AB"/>
    <w:rsid w:val="00850E64"/>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831"/>
    <w:rsid w:val="009E6A30"/>
    <w:rsid w:val="009F07D4"/>
    <w:rsid w:val="009F29EB"/>
    <w:rsid w:val="009F7A71"/>
    <w:rsid w:val="00A001A0"/>
    <w:rsid w:val="00A12C83"/>
    <w:rsid w:val="00A15F2F"/>
    <w:rsid w:val="00A17184"/>
    <w:rsid w:val="00A22C8C"/>
    <w:rsid w:val="00A31AAC"/>
    <w:rsid w:val="00A32905"/>
    <w:rsid w:val="00A36C95"/>
    <w:rsid w:val="00A37DE3"/>
    <w:rsid w:val="00A40B00"/>
    <w:rsid w:val="00A4787C"/>
    <w:rsid w:val="00A51369"/>
    <w:rsid w:val="00A519D1"/>
    <w:rsid w:val="00A5303B"/>
    <w:rsid w:val="00A639F9"/>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625"/>
    <w:rsid w:val="00C10283"/>
    <w:rsid w:val="00C1187E"/>
    <w:rsid w:val="00C11905"/>
    <w:rsid w:val="00C1438B"/>
    <w:rsid w:val="00C150D6"/>
    <w:rsid w:val="00C22886"/>
    <w:rsid w:val="00C25C8F"/>
    <w:rsid w:val="00C263C6"/>
    <w:rsid w:val="00C268B8"/>
    <w:rsid w:val="00C435C6"/>
    <w:rsid w:val="00C5261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942"/>
    <w:rsid w:val="00D27A79"/>
    <w:rsid w:val="00D32AC2"/>
    <w:rsid w:val="00D40416"/>
    <w:rsid w:val="00D430AB"/>
    <w:rsid w:val="00D4782A"/>
    <w:rsid w:val="00D709EB"/>
    <w:rsid w:val="00D71F8E"/>
    <w:rsid w:val="00D7603E"/>
    <w:rsid w:val="00D90124"/>
    <w:rsid w:val="00D9315D"/>
    <w:rsid w:val="00D9392F"/>
    <w:rsid w:val="00D9427C"/>
    <w:rsid w:val="00DA2679"/>
    <w:rsid w:val="00DA3679"/>
    <w:rsid w:val="00DA3C3D"/>
    <w:rsid w:val="00DA41F5"/>
    <w:rsid w:val="00DB7E1B"/>
    <w:rsid w:val="00DC1D81"/>
    <w:rsid w:val="00DC6FED"/>
    <w:rsid w:val="00DD0C4A"/>
    <w:rsid w:val="00DD12FA"/>
    <w:rsid w:val="00DD274C"/>
    <w:rsid w:val="00DE7D30"/>
    <w:rsid w:val="00DF04E3"/>
    <w:rsid w:val="00E03C32"/>
    <w:rsid w:val="00E3111A"/>
    <w:rsid w:val="00E451EA"/>
    <w:rsid w:val="00E57F4B"/>
    <w:rsid w:val="00E63889"/>
    <w:rsid w:val="00E63A98"/>
    <w:rsid w:val="00E645E9"/>
    <w:rsid w:val="00E65596"/>
    <w:rsid w:val="00E66385"/>
    <w:rsid w:val="00E7146F"/>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E69"/>
    <w:rsid w:val="00F52B15"/>
    <w:rsid w:val="00F573EA"/>
    <w:rsid w:val="00F57E9D"/>
    <w:rsid w:val="00F73CF2"/>
    <w:rsid w:val="00F80C14"/>
    <w:rsid w:val="00F96F54"/>
    <w:rsid w:val="00F978B8"/>
    <w:rsid w:val="00FA6528"/>
    <w:rsid w:val="00FA7299"/>
    <w:rsid w:val="00FB0D50"/>
    <w:rsid w:val="00FB3DE3"/>
    <w:rsid w:val="00FB5BBE"/>
    <w:rsid w:val="00FC2E17"/>
    <w:rsid w:val="00FC432A"/>
    <w:rsid w:val="00FC5BCE"/>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31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316C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50E6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743485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9023888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0103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