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5682F" w14:paraId="1643A4CA" w14:textId="77777777" w:rsidTr="004847FF">
        <w:trPr>
          <w:trHeight w:val="450"/>
        </w:trPr>
        <w:tc>
          <w:tcPr>
            <w:tcW w:w="5000" w:type="pct"/>
            <w:gridSpan w:val="2"/>
            <w:tcBorders>
              <w:top w:val="nil"/>
              <w:left w:val="nil"/>
              <w:right w:val="nil"/>
            </w:tcBorders>
          </w:tcPr>
          <w:p w14:paraId="4C55E51F" w14:textId="77777777" w:rsidR="00602F7D" w:rsidRPr="0095682F" w:rsidRDefault="00602F7D" w:rsidP="00F2643C">
            <w:pPr>
              <w:pStyle w:val="Heading2"/>
              <w:jc w:val="left"/>
              <w:rPr>
                <w:rFonts w:ascii="Arial" w:hAnsi="Arial" w:cs="Arial"/>
                <w:b w:val="0"/>
                <w:bCs w:val="0"/>
                <w:lang w:val="en-US"/>
              </w:rPr>
            </w:pPr>
          </w:p>
        </w:tc>
      </w:tr>
      <w:tr w:rsidR="0000007A" w:rsidRPr="0095682F" w14:paraId="127EAD7E" w14:textId="77777777" w:rsidTr="00F33C84">
        <w:trPr>
          <w:trHeight w:val="413"/>
        </w:trPr>
        <w:tc>
          <w:tcPr>
            <w:tcW w:w="1234" w:type="pct"/>
          </w:tcPr>
          <w:p w14:paraId="3C159AA5" w14:textId="77777777" w:rsidR="0000007A" w:rsidRPr="0095682F" w:rsidRDefault="00D27A79" w:rsidP="00696CAD">
            <w:pPr>
              <w:pStyle w:val="BodyText"/>
              <w:ind w:left="90"/>
              <w:jc w:val="left"/>
              <w:rPr>
                <w:rFonts w:ascii="Arial" w:hAnsi="Arial" w:cs="Arial"/>
                <w:bCs/>
                <w:sz w:val="20"/>
                <w:szCs w:val="20"/>
                <w:lang w:val="en-GB"/>
              </w:rPr>
            </w:pPr>
            <w:r w:rsidRPr="0095682F">
              <w:rPr>
                <w:rFonts w:ascii="Arial" w:hAnsi="Arial" w:cs="Arial"/>
                <w:bCs/>
                <w:sz w:val="20"/>
                <w:szCs w:val="20"/>
                <w:lang w:val="en-GB"/>
              </w:rPr>
              <w:t xml:space="preserve">Book </w:t>
            </w:r>
            <w:r w:rsidR="0000007A" w:rsidRPr="0095682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71C1502" w:rsidR="0000007A" w:rsidRPr="0095682F" w:rsidRDefault="00AC01A4" w:rsidP="00054BC4">
            <w:pPr>
              <w:pStyle w:val="NormalWeb"/>
              <w:rPr>
                <w:rFonts w:ascii="Arial" w:hAnsi="Arial" w:cs="Arial"/>
                <w:b/>
                <w:bCs/>
                <w:sz w:val="20"/>
                <w:szCs w:val="20"/>
                <w:u w:val="single"/>
              </w:rPr>
            </w:pPr>
            <w:hyperlink r:id="rId7" w:history="1">
              <w:r w:rsidRPr="0095682F">
                <w:rPr>
                  <w:rStyle w:val="Hyperlink"/>
                  <w:rFonts w:ascii="Arial" w:hAnsi="Arial" w:cs="Arial"/>
                  <w:b/>
                  <w:bCs/>
                  <w:sz w:val="20"/>
                  <w:szCs w:val="20"/>
                </w:rPr>
                <w:t>Language, Literature and Education: Research Updates</w:t>
              </w:r>
            </w:hyperlink>
          </w:p>
        </w:tc>
      </w:tr>
      <w:tr w:rsidR="0000007A" w:rsidRPr="0095682F" w14:paraId="73C90375" w14:textId="77777777" w:rsidTr="002E7787">
        <w:trPr>
          <w:trHeight w:val="290"/>
        </w:trPr>
        <w:tc>
          <w:tcPr>
            <w:tcW w:w="1234" w:type="pct"/>
          </w:tcPr>
          <w:p w14:paraId="20D28135" w14:textId="77777777" w:rsidR="0000007A" w:rsidRPr="0095682F" w:rsidRDefault="0000007A" w:rsidP="00696CAD">
            <w:pPr>
              <w:pStyle w:val="BodyText"/>
              <w:ind w:left="90"/>
              <w:jc w:val="left"/>
              <w:rPr>
                <w:rFonts w:ascii="Arial" w:hAnsi="Arial" w:cs="Arial"/>
                <w:bCs/>
                <w:sz w:val="20"/>
                <w:szCs w:val="20"/>
                <w:lang w:val="en-GB"/>
              </w:rPr>
            </w:pPr>
            <w:r w:rsidRPr="0095682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CF0A028" w:rsidR="0000007A" w:rsidRPr="0095682F" w:rsidRDefault="00E72A8E" w:rsidP="00F3669D">
            <w:pPr>
              <w:pStyle w:val="NormalWeb"/>
              <w:spacing w:before="0" w:beforeAutospacing="0" w:after="0" w:afterAutospacing="0"/>
              <w:rPr>
                <w:rFonts w:ascii="Arial" w:hAnsi="Arial" w:cs="Arial"/>
                <w:b/>
                <w:bCs/>
                <w:sz w:val="20"/>
                <w:szCs w:val="20"/>
                <w:highlight w:val="yellow"/>
                <w:lang w:val="en-GB"/>
              </w:rPr>
            </w:pPr>
            <w:r w:rsidRPr="0095682F">
              <w:rPr>
                <w:rFonts w:ascii="Arial" w:hAnsi="Arial" w:cs="Arial"/>
                <w:b/>
                <w:bCs/>
                <w:sz w:val="20"/>
                <w:szCs w:val="20"/>
                <w:lang w:val="en-GB"/>
              </w:rPr>
              <w:t>Ms_BP</w:t>
            </w:r>
            <w:r w:rsidR="00FC432A" w:rsidRPr="0095682F">
              <w:rPr>
                <w:rFonts w:ascii="Arial" w:hAnsi="Arial" w:cs="Arial"/>
                <w:b/>
                <w:bCs/>
                <w:sz w:val="20"/>
                <w:szCs w:val="20"/>
                <w:lang w:val="en-GB"/>
              </w:rPr>
              <w:t>R</w:t>
            </w:r>
            <w:r w:rsidRPr="0095682F">
              <w:rPr>
                <w:rFonts w:ascii="Arial" w:hAnsi="Arial" w:cs="Arial"/>
                <w:b/>
                <w:bCs/>
                <w:sz w:val="20"/>
                <w:szCs w:val="20"/>
                <w:lang w:val="en-GB"/>
              </w:rPr>
              <w:t>_</w:t>
            </w:r>
            <w:r w:rsidR="00032F80" w:rsidRPr="0095682F">
              <w:rPr>
                <w:rFonts w:ascii="Arial" w:hAnsi="Arial" w:cs="Arial"/>
                <w:b/>
                <w:bCs/>
                <w:sz w:val="20"/>
                <w:szCs w:val="20"/>
                <w:lang w:val="en-GB"/>
              </w:rPr>
              <w:t>6120</w:t>
            </w:r>
          </w:p>
        </w:tc>
      </w:tr>
      <w:tr w:rsidR="0000007A" w:rsidRPr="0095682F" w14:paraId="05B60576" w14:textId="77777777" w:rsidTr="002109D6">
        <w:trPr>
          <w:trHeight w:val="331"/>
        </w:trPr>
        <w:tc>
          <w:tcPr>
            <w:tcW w:w="1234" w:type="pct"/>
          </w:tcPr>
          <w:p w14:paraId="0196A627" w14:textId="77777777" w:rsidR="0000007A" w:rsidRPr="0095682F" w:rsidRDefault="0000007A" w:rsidP="00696CAD">
            <w:pPr>
              <w:pStyle w:val="BodyText"/>
              <w:ind w:left="90"/>
              <w:jc w:val="left"/>
              <w:rPr>
                <w:rFonts w:ascii="Arial" w:hAnsi="Arial" w:cs="Arial"/>
                <w:bCs/>
                <w:sz w:val="20"/>
                <w:szCs w:val="20"/>
                <w:lang w:val="en-GB"/>
              </w:rPr>
            </w:pPr>
            <w:r w:rsidRPr="0095682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817BC6A" w:rsidR="0000007A" w:rsidRPr="0095682F" w:rsidRDefault="004A28CE" w:rsidP="000450FC">
            <w:pPr>
              <w:pStyle w:val="NormalWeb"/>
              <w:spacing w:before="0" w:beforeAutospacing="0" w:after="0" w:afterAutospacing="0"/>
              <w:rPr>
                <w:rFonts w:ascii="Arial" w:hAnsi="Arial" w:cs="Arial"/>
                <w:b/>
                <w:sz w:val="20"/>
                <w:szCs w:val="20"/>
                <w:highlight w:val="yellow"/>
                <w:lang w:val="en-GB"/>
              </w:rPr>
            </w:pPr>
            <w:r w:rsidRPr="0095682F">
              <w:rPr>
                <w:rFonts w:ascii="Arial" w:hAnsi="Arial" w:cs="Arial"/>
                <w:b/>
                <w:sz w:val="20"/>
                <w:szCs w:val="20"/>
                <w:lang w:val="en-GB"/>
              </w:rPr>
              <w:t>Mapping Stakeholder Perceptions of Service Quality: Development and Validation of an e-Tool in HEIs</w:t>
            </w:r>
          </w:p>
        </w:tc>
      </w:tr>
      <w:tr w:rsidR="00CF0BBB" w:rsidRPr="0095682F" w14:paraId="6D508B1C" w14:textId="77777777" w:rsidTr="002E7787">
        <w:trPr>
          <w:trHeight w:val="332"/>
        </w:trPr>
        <w:tc>
          <w:tcPr>
            <w:tcW w:w="1234" w:type="pct"/>
          </w:tcPr>
          <w:p w14:paraId="32FC28F7" w14:textId="77777777" w:rsidR="00CF0BBB" w:rsidRPr="0095682F" w:rsidRDefault="00CF0BBB" w:rsidP="00696CAD">
            <w:pPr>
              <w:pStyle w:val="BodyText"/>
              <w:ind w:left="90"/>
              <w:jc w:val="left"/>
              <w:rPr>
                <w:rFonts w:ascii="Arial" w:hAnsi="Arial" w:cs="Arial"/>
                <w:bCs/>
                <w:sz w:val="20"/>
                <w:szCs w:val="20"/>
                <w:lang w:val="en-GB"/>
              </w:rPr>
            </w:pPr>
            <w:r w:rsidRPr="0095682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D9FA165" w:rsidR="00CF0BBB" w:rsidRPr="0095682F" w:rsidRDefault="00032F80" w:rsidP="000450FC">
            <w:pPr>
              <w:pStyle w:val="NormalWeb"/>
              <w:spacing w:before="0" w:beforeAutospacing="0" w:after="0" w:afterAutospacing="0"/>
              <w:rPr>
                <w:rFonts w:ascii="Arial" w:hAnsi="Arial" w:cs="Arial"/>
                <w:b/>
                <w:sz w:val="20"/>
                <w:szCs w:val="20"/>
                <w:lang w:val="en-GB"/>
              </w:rPr>
            </w:pPr>
            <w:r w:rsidRPr="0095682F">
              <w:rPr>
                <w:rFonts w:ascii="Arial" w:hAnsi="Arial" w:cs="Arial"/>
                <w:b/>
                <w:sz w:val="20"/>
                <w:szCs w:val="20"/>
                <w:lang w:val="en-GB"/>
              </w:rPr>
              <w:t xml:space="preserve">Book </w:t>
            </w:r>
            <w:proofErr w:type="spellStart"/>
            <w:r w:rsidRPr="0095682F">
              <w:rPr>
                <w:rFonts w:ascii="Arial" w:hAnsi="Arial" w:cs="Arial"/>
                <w:b/>
                <w:sz w:val="20"/>
                <w:szCs w:val="20"/>
                <w:lang w:val="en-GB"/>
              </w:rPr>
              <w:t>Chapet</w:t>
            </w:r>
            <w:r w:rsidR="00C52292" w:rsidRPr="0095682F">
              <w:rPr>
                <w:rFonts w:ascii="Arial" w:hAnsi="Arial" w:cs="Arial"/>
                <w:b/>
                <w:sz w:val="20"/>
                <w:szCs w:val="20"/>
                <w:lang w:val="en-GB"/>
              </w:rPr>
              <w:t>er</w:t>
            </w:r>
            <w:proofErr w:type="spellEnd"/>
          </w:p>
        </w:tc>
      </w:tr>
    </w:tbl>
    <w:p w14:paraId="45F5983C" w14:textId="77777777" w:rsidR="00037D52" w:rsidRPr="0095682F" w:rsidRDefault="00037D52" w:rsidP="0000007A">
      <w:pPr>
        <w:pStyle w:val="BodyText"/>
        <w:rPr>
          <w:rFonts w:ascii="Arial" w:hAnsi="Arial" w:cs="Arial"/>
          <w:b/>
          <w:bCs/>
          <w:sz w:val="20"/>
          <w:szCs w:val="20"/>
          <w:u w:val="single"/>
          <w:lang w:val="en-GB"/>
        </w:rPr>
      </w:pPr>
    </w:p>
    <w:p w14:paraId="37E43B60" w14:textId="77777777" w:rsidR="0086369B" w:rsidRPr="0095682F" w:rsidRDefault="0086369B" w:rsidP="00626025">
      <w:pPr>
        <w:pStyle w:val="BodyText"/>
        <w:rPr>
          <w:rFonts w:ascii="Arial" w:hAnsi="Arial" w:cs="Arial"/>
          <w:b/>
          <w:color w:val="222222"/>
          <w:sz w:val="20"/>
          <w:szCs w:val="20"/>
          <w:u w:val="single"/>
          <w:lang w:val="en-US"/>
        </w:rPr>
      </w:pPr>
    </w:p>
    <w:p w14:paraId="63CD6BCB" w14:textId="0FFEAA9E" w:rsidR="00626025" w:rsidRPr="0095682F" w:rsidRDefault="00640538" w:rsidP="00626025">
      <w:pPr>
        <w:pStyle w:val="BodyText"/>
        <w:rPr>
          <w:rFonts w:ascii="Arial" w:hAnsi="Arial" w:cs="Arial"/>
          <w:b/>
          <w:color w:val="222222"/>
          <w:sz w:val="20"/>
          <w:szCs w:val="20"/>
          <w:u w:val="single"/>
          <w:lang w:val="en-US"/>
        </w:rPr>
      </w:pPr>
      <w:r w:rsidRPr="0095682F">
        <w:rPr>
          <w:rFonts w:ascii="Arial" w:hAnsi="Arial" w:cs="Arial"/>
          <w:b/>
          <w:color w:val="222222"/>
          <w:sz w:val="20"/>
          <w:szCs w:val="20"/>
          <w:u w:val="single"/>
          <w:lang w:val="en-US"/>
        </w:rPr>
        <w:t>Special note:</w:t>
      </w:r>
    </w:p>
    <w:p w14:paraId="1AC448A2" w14:textId="77777777" w:rsidR="007B54A4" w:rsidRPr="0095682F" w:rsidRDefault="007B54A4" w:rsidP="00626025">
      <w:pPr>
        <w:pStyle w:val="BodyText"/>
        <w:rPr>
          <w:rFonts w:ascii="Arial" w:hAnsi="Arial" w:cs="Arial"/>
          <w:b/>
          <w:color w:val="222222"/>
          <w:sz w:val="20"/>
          <w:szCs w:val="20"/>
          <w:u w:val="single"/>
          <w:lang w:val="en-US"/>
        </w:rPr>
      </w:pPr>
    </w:p>
    <w:p w14:paraId="7F950B43" w14:textId="3CFD7BBC" w:rsidR="007B54A4" w:rsidRPr="0095682F" w:rsidRDefault="00955E45" w:rsidP="00626025">
      <w:pPr>
        <w:pStyle w:val="BodyText"/>
        <w:rPr>
          <w:rFonts w:ascii="Arial" w:hAnsi="Arial" w:cs="Arial"/>
          <w:b/>
          <w:color w:val="222222"/>
          <w:sz w:val="20"/>
          <w:szCs w:val="20"/>
          <w:lang w:val="en-US"/>
        </w:rPr>
      </w:pPr>
      <w:r w:rsidRPr="0095682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14786" w:rsidR="00640538" w:rsidRPr="0095682F" w:rsidRDefault="000041B6" w:rsidP="00626025">
      <w:pPr>
        <w:pStyle w:val="BodyText"/>
        <w:rPr>
          <w:rFonts w:ascii="Arial" w:hAnsi="Arial" w:cs="Arial"/>
          <w:b/>
          <w:color w:val="222222"/>
          <w:sz w:val="20"/>
          <w:szCs w:val="20"/>
          <w:u w:val="single"/>
          <w:lang w:val="en-US"/>
        </w:rPr>
      </w:pPr>
      <w:r w:rsidRPr="0095682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0E74867">
                <wp:simplePos x="0" y="0"/>
                <wp:positionH relativeFrom="column">
                  <wp:posOffset>-121920</wp:posOffset>
                </wp:positionH>
                <wp:positionV relativeFrom="paragraph">
                  <wp:posOffset>180975</wp:posOffset>
                </wp:positionV>
                <wp:extent cx="13606145" cy="1584325"/>
                <wp:effectExtent l="11430" t="7620" r="12700" b="8255"/>
                <wp:wrapNone/>
                <wp:docPr id="14311598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A045A7" w:rsidR="00E03C32" w:rsidRDefault="00F004AB" w:rsidP="00E03C32">
                            <w:pPr>
                              <w:pStyle w:val="BodyText"/>
                              <w:jc w:val="left"/>
                              <w:rPr>
                                <w:rFonts w:ascii="Arial" w:hAnsi="Arial" w:cs="Arial"/>
                                <w:b/>
                                <w:color w:val="222222"/>
                                <w:sz w:val="32"/>
                                <w:lang w:val="en-US"/>
                              </w:rPr>
                            </w:pPr>
                            <w:r w:rsidRPr="00F004AB">
                              <w:rPr>
                                <w:rFonts w:ascii="Arial" w:hAnsi="Arial" w:cs="Arial"/>
                                <w:b/>
                                <w:color w:val="222222"/>
                                <w:sz w:val="32"/>
                                <w:lang w:val="en-US"/>
                              </w:rPr>
                              <w:t>South Asian Journal of Social Studies and Economics</w:t>
                            </w:r>
                            <w:r w:rsidR="00E03C32" w:rsidRPr="00640538">
                              <w:rPr>
                                <w:rFonts w:ascii="Arial" w:hAnsi="Arial" w:cs="Arial"/>
                                <w:b/>
                                <w:color w:val="222222"/>
                                <w:sz w:val="32"/>
                                <w:lang w:val="en-US"/>
                              </w:rPr>
                              <w:t xml:space="preserve">, </w:t>
                            </w:r>
                            <w:r w:rsidR="002B5F48">
                              <w:rPr>
                                <w:rFonts w:ascii="Arial" w:hAnsi="Arial" w:cs="Arial"/>
                                <w:b/>
                                <w:color w:val="222222"/>
                                <w:sz w:val="32"/>
                                <w:lang w:val="en-US"/>
                              </w:rPr>
                              <w:t>22</w:t>
                            </w:r>
                            <w:r w:rsidR="00E03C32" w:rsidRPr="00640538">
                              <w:rPr>
                                <w:rFonts w:ascii="Arial" w:hAnsi="Arial" w:cs="Arial"/>
                                <w:b/>
                                <w:color w:val="222222"/>
                                <w:sz w:val="32"/>
                                <w:lang w:val="en-US"/>
                              </w:rPr>
                              <w:t>(</w:t>
                            </w:r>
                            <w:r w:rsidR="002B5F48">
                              <w:rPr>
                                <w:rFonts w:ascii="Arial" w:hAnsi="Arial" w:cs="Arial"/>
                                <w:b/>
                                <w:color w:val="222222"/>
                                <w:sz w:val="32"/>
                                <w:lang w:val="en-US"/>
                              </w:rPr>
                              <w:t>1</w:t>
                            </w:r>
                            <w:r w:rsidR="00E03C32" w:rsidRPr="00640538">
                              <w:rPr>
                                <w:rFonts w:ascii="Arial" w:hAnsi="Arial" w:cs="Arial"/>
                                <w:b/>
                                <w:color w:val="222222"/>
                                <w:sz w:val="32"/>
                                <w:lang w:val="en-US"/>
                              </w:rPr>
                              <w:t xml:space="preserve">): </w:t>
                            </w:r>
                            <w:r w:rsidR="002B5F48" w:rsidRPr="002B5F48">
                              <w:rPr>
                                <w:rFonts w:ascii="Arial" w:hAnsi="Arial" w:cs="Arial"/>
                                <w:b/>
                                <w:color w:val="222222"/>
                                <w:sz w:val="32"/>
                                <w:lang w:val="en-US"/>
                              </w:rPr>
                              <w:t>38-52</w:t>
                            </w:r>
                            <w:r w:rsidR="009245E3">
                              <w:rPr>
                                <w:rFonts w:ascii="Arial" w:hAnsi="Arial" w:cs="Arial"/>
                                <w:b/>
                                <w:color w:val="222222"/>
                                <w:sz w:val="32"/>
                                <w:lang w:val="en-US"/>
                              </w:rPr>
                              <w:t xml:space="preserve">, </w:t>
                            </w:r>
                            <w:r w:rsidR="00076B4F">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B655A80" w:rsidR="00E03C32" w:rsidRPr="007B54A4" w:rsidRDefault="00076B4F" w:rsidP="00076B4F">
                            <w:pPr>
                              <w:pStyle w:val="BodyText"/>
                              <w:jc w:val="left"/>
                              <w:rPr>
                                <w:rFonts w:ascii="Arial" w:hAnsi="Arial" w:cs="Arial"/>
                                <w:b/>
                                <w:color w:val="222222"/>
                                <w:sz w:val="32"/>
                                <w:lang w:val="en-US"/>
                              </w:rPr>
                            </w:pPr>
                            <w:r w:rsidRPr="00076B4F">
                              <w:rPr>
                                <w:rFonts w:ascii="Arial" w:hAnsi="Arial" w:cs="Arial"/>
                                <w:b/>
                                <w:color w:val="222222"/>
                                <w:sz w:val="32"/>
                                <w:lang w:val="en-US"/>
                              </w:rPr>
                              <w:t>DOI: 10.9734/</w:t>
                            </w:r>
                            <w:proofErr w:type="spellStart"/>
                            <w:r w:rsidRPr="00076B4F">
                              <w:rPr>
                                <w:rFonts w:ascii="Arial" w:hAnsi="Arial" w:cs="Arial"/>
                                <w:b/>
                                <w:color w:val="222222"/>
                                <w:sz w:val="32"/>
                                <w:lang w:val="en-US"/>
                              </w:rPr>
                              <w:t>sajsse</w:t>
                            </w:r>
                            <w:proofErr w:type="spellEnd"/>
                            <w:r w:rsidRPr="00076B4F">
                              <w:rPr>
                                <w:rFonts w:ascii="Arial" w:hAnsi="Arial" w:cs="Arial"/>
                                <w:b/>
                                <w:color w:val="222222"/>
                                <w:sz w:val="32"/>
                                <w:lang w:val="en-US"/>
                              </w:rPr>
                              <w:t>/2025/v22i1943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A045A7" w:rsidR="00E03C32" w:rsidRDefault="00F004AB" w:rsidP="00E03C32">
                      <w:pPr>
                        <w:pStyle w:val="BodyText"/>
                        <w:jc w:val="left"/>
                        <w:rPr>
                          <w:rFonts w:ascii="Arial" w:hAnsi="Arial" w:cs="Arial"/>
                          <w:b/>
                          <w:color w:val="222222"/>
                          <w:sz w:val="32"/>
                          <w:lang w:val="en-US"/>
                        </w:rPr>
                      </w:pPr>
                      <w:r w:rsidRPr="00F004AB">
                        <w:rPr>
                          <w:rFonts w:ascii="Arial" w:hAnsi="Arial" w:cs="Arial"/>
                          <w:b/>
                          <w:color w:val="222222"/>
                          <w:sz w:val="32"/>
                          <w:lang w:val="en-US"/>
                        </w:rPr>
                        <w:t>South Asian Journal of Social Studies and Economics</w:t>
                      </w:r>
                      <w:r w:rsidR="00E03C32" w:rsidRPr="00640538">
                        <w:rPr>
                          <w:rFonts w:ascii="Arial" w:hAnsi="Arial" w:cs="Arial"/>
                          <w:b/>
                          <w:color w:val="222222"/>
                          <w:sz w:val="32"/>
                          <w:lang w:val="en-US"/>
                        </w:rPr>
                        <w:t xml:space="preserve">, </w:t>
                      </w:r>
                      <w:r w:rsidR="002B5F48">
                        <w:rPr>
                          <w:rFonts w:ascii="Arial" w:hAnsi="Arial" w:cs="Arial"/>
                          <w:b/>
                          <w:color w:val="222222"/>
                          <w:sz w:val="32"/>
                          <w:lang w:val="en-US"/>
                        </w:rPr>
                        <w:t>22</w:t>
                      </w:r>
                      <w:r w:rsidR="00E03C32" w:rsidRPr="00640538">
                        <w:rPr>
                          <w:rFonts w:ascii="Arial" w:hAnsi="Arial" w:cs="Arial"/>
                          <w:b/>
                          <w:color w:val="222222"/>
                          <w:sz w:val="32"/>
                          <w:lang w:val="en-US"/>
                        </w:rPr>
                        <w:t>(</w:t>
                      </w:r>
                      <w:r w:rsidR="002B5F48">
                        <w:rPr>
                          <w:rFonts w:ascii="Arial" w:hAnsi="Arial" w:cs="Arial"/>
                          <w:b/>
                          <w:color w:val="222222"/>
                          <w:sz w:val="32"/>
                          <w:lang w:val="en-US"/>
                        </w:rPr>
                        <w:t>1</w:t>
                      </w:r>
                      <w:r w:rsidR="00E03C32" w:rsidRPr="00640538">
                        <w:rPr>
                          <w:rFonts w:ascii="Arial" w:hAnsi="Arial" w:cs="Arial"/>
                          <w:b/>
                          <w:color w:val="222222"/>
                          <w:sz w:val="32"/>
                          <w:lang w:val="en-US"/>
                        </w:rPr>
                        <w:t xml:space="preserve">): </w:t>
                      </w:r>
                      <w:r w:rsidR="002B5F48" w:rsidRPr="002B5F48">
                        <w:rPr>
                          <w:rFonts w:ascii="Arial" w:hAnsi="Arial" w:cs="Arial"/>
                          <w:b/>
                          <w:color w:val="222222"/>
                          <w:sz w:val="32"/>
                          <w:lang w:val="en-US"/>
                        </w:rPr>
                        <w:t>38-52</w:t>
                      </w:r>
                      <w:r w:rsidR="009245E3">
                        <w:rPr>
                          <w:rFonts w:ascii="Arial" w:hAnsi="Arial" w:cs="Arial"/>
                          <w:b/>
                          <w:color w:val="222222"/>
                          <w:sz w:val="32"/>
                          <w:lang w:val="en-US"/>
                        </w:rPr>
                        <w:t xml:space="preserve">, </w:t>
                      </w:r>
                      <w:r w:rsidR="00076B4F">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4B655A80" w:rsidR="00E03C32" w:rsidRPr="007B54A4" w:rsidRDefault="00076B4F" w:rsidP="00076B4F">
                      <w:pPr>
                        <w:pStyle w:val="BodyText"/>
                        <w:jc w:val="left"/>
                        <w:rPr>
                          <w:rFonts w:ascii="Arial" w:hAnsi="Arial" w:cs="Arial"/>
                          <w:b/>
                          <w:color w:val="222222"/>
                          <w:sz w:val="32"/>
                          <w:lang w:val="en-US"/>
                        </w:rPr>
                      </w:pPr>
                      <w:r w:rsidRPr="00076B4F">
                        <w:rPr>
                          <w:rFonts w:ascii="Arial" w:hAnsi="Arial" w:cs="Arial"/>
                          <w:b/>
                          <w:color w:val="222222"/>
                          <w:sz w:val="32"/>
                          <w:lang w:val="en-US"/>
                        </w:rPr>
                        <w:t>DOI: 10.9734/</w:t>
                      </w:r>
                      <w:proofErr w:type="spellStart"/>
                      <w:r w:rsidRPr="00076B4F">
                        <w:rPr>
                          <w:rFonts w:ascii="Arial" w:hAnsi="Arial" w:cs="Arial"/>
                          <w:b/>
                          <w:color w:val="222222"/>
                          <w:sz w:val="32"/>
                          <w:lang w:val="en-US"/>
                        </w:rPr>
                        <w:t>sajsse</w:t>
                      </w:r>
                      <w:proofErr w:type="spellEnd"/>
                      <w:r w:rsidRPr="00076B4F">
                        <w:rPr>
                          <w:rFonts w:ascii="Arial" w:hAnsi="Arial" w:cs="Arial"/>
                          <w:b/>
                          <w:color w:val="222222"/>
                          <w:sz w:val="32"/>
                          <w:lang w:val="en-US"/>
                        </w:rPr>
                        <w:t>/2025/v22i1943</w:t>
                      </w:r>
                    </w:p>
                  </w:txbxContent>
                </v:textbox>
              </v:rect>
            </w:pict>
          </mc:Fallback>
        </mc:AlternateContent>
      </w:r>
    </w:p>
    <w:p w14:paraId="40641486" w14:textId="77777777" w:rsidR="00D9392F" w:rsidRPr="0095682F" w:rsidRDefault="002A3D7C" w:rsidP="00626025">
      <w:pPr>
        <w:pStyle w:val="BodyText"/>
        <w:jc w:val="left"/>
        <w:rPr>
          <w:rFonts w:ascii="Arial" w:hAnsi="Arial" w:cs="Arial"/>
          <w:color w:val="222222"/>
          <w:sz w:val="20"/>
          <w:szCs w:val="20"/>
          <w:lang w:val="en-IN"/>
        </w:rPr>
      </w:pPr>
      <w:r w:rsidRPr="0095682F">
        <w:rPr>
          <w:rFonts w:ascii="Arial" w:hAnsi="Arial" w:cs="Arial"/>
          <w:color w:val="222222"/>
          <w:sz w:val="20"/>
          <w:szCs w:val="20"/>
          <w:lang w:val="en-IN"/>
        </w:rPr>
        <w:br w:type="page"/>
      </w:r>
    </w:p>
    <w:p w14:paraId="5A743ECE" w14:textId="77777777" w:rsidR="00D27A79" w:rsidRPr="0095682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5682F" w14:paraId="71A94C1F" w14:textId="77777777" w:rsidTr="007222C8">
        <w:tc>
          <w:tcPr>
            <w:tcW w:w="5000" w:type="pct"/>
            <w:gridSpan w:val="3"/>
            <w:tcBorders>
              <w:top w:val="nil"/>
              <w:left w:val="nil"/>
              <w:right w:val="nil"/>
            </w:tcBorders>
            <w:noWrap/>
          </w:tcPr>
          <w:p w14:paraId="0BC15285" w14:textId="75BEB51F" w:rsidR="00F1171E" w:rsidRPr="0095682F" w:rsidRDefault="00F1171E" w:rsidP="007222C8">
            <w:pPr>
              <w:pStyle w:val="Heading2"/>
              <w:jc w:val="left"/>
              <w:rPr>
                <w:rFonts w:ascii="Arial" w:hAnsi="Arial" w:cs="Arial"/>
                <w:lang w:val="en-GB"/>
              </w:rPr>
            </w:pPr>
            <w:r w:rsidRPr="0095682F">
              <w:rPr>
                <w:rFonts w:ascii="Arial" w:hAnsi="Arial" w:cs="Arial"/>
                <w:highlight w:val="yellow"/>
                <w:lang w:val="en-GB"/>
              </w:rPr>
              <w:t>PART  1:</w:t>
            </w:r>
            <w:r w:rsidRPr="0095682F">
              <w:rPr>
                <w:rFonts w:ascii="Arial" w:hAnsi="Arial" w:cs="Arial"/>
                <w:lang w:val="en-GB"/>
              </w:rPr>
              <w:t xml:space="preserve"> Comments</w:t>
            </w:r>
          </w:p>
          <w:p w14:paraId="1287753C" w14:textId="77777777" w:rsidR="00F1171E" w:rsidRPr="0095682F" w:rsidRDefault="00F1171E" w:rsidP="007222C8">
            <w:pPr>
              <w:rPr>
                <w:rFonts w:ascii="Arial" w:hAnsi="Arial" w:cs="Arial"/>
                <w:sz w:val="20"/>
                <w:szCs w:val="20"/>
                <w:lang w:val="en-GB"/>
              </w:rPr>
            </w:pPr>
          </w:p>
        </w:tc>
      </w:tr>
      <w:tr w:rsidR="00F1171E" w:rsidRPr="0095682F" w14:paraId="5EA12279" w14:textId="77777777" w:rsidTr="007222C8">
        <w:tc>
          <w:tcPr>
            <w:tcW w:w="1265" w:type="pct"/>
            <w:noWrap/>
          </w:tcPr>
          <w:p w14:paraId="7AE9682F" w14:textId="77777777" w:rsidR="00F1171E" w:rsidRPr="0095682F" w:rsidRDefault="00F1171E" w:rsidP="007222C8">
            <w:pPr>
              <w:pStyle w:val="Heading2"/>
              <w:jc w:val="left"/>
              <w:rPr>
                <w:rFonts w:ascii="Arial" w:hAnsi="Arial" w:cs="Arial"/>
                <w:lang w:val="en-GB"/>
              </w:rPr>
            </w:pPr>
          </w:p>
        </w:tc>
        <w:tc>
          <w:tcPr>
            <w:tcW w:w="2212" w:type="pct"/>
          </w:tcPr>
          <w:p w14:paraId="5B8DBE06" w14:textId="77777777" w:rsidR="00F1171E" w:rsidRPr="0095682F" w:rsidRDefault="00F1171E" w:rsidP="007222C8">
            <w:pPr>
              <w:pStyle w:val="Heading2"/>
              <w:jc w:val="left"/>
              <w:rPr>
                <w:rFonts w:ascii="Arial" w:hAnsi="Arial" w:cs="Arial"/>
                <w:lang w:val="en-GB"/>
              </w:rPr>
            </w:pPr>
            <w:r w:rsidRPr="0095682F">
              <w:rPr>
                <w:rFonts w:ascii="Arial" w:hAnsi="Arial" w:cs="Arial"/>
                <w:lang w:val="en-GB"/>
              </w:rPr>
              <w:t>Reviewer’s comment</w:t>
            </w:r>
          </w:p>
          <w:p w14:paraId="693A9C4D" w14:textId="77777777" w:rsidR="00421DBF" w:rsidRPr="0095682F" w:rsidRDefault="00421DBF" w:rsidP="00421DBF">
            <w:pPr>
              <w:rPr>
                <w:rFonts w:ascii="Arial" w:hAnsi="Arial" w:cs="Arial"/>
                <w:b/>
                <w:bCs/>
                <w:sz w:val="20"/>
                <w:szCs w:val="20"/>
              </w:rPr>
            </w:pPr>
            <w:r w:rsidRPr="0095682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5682F" w:rsidRDefault="00421DBF" w:rsidP="00421DBF">
            <w:pPr>
              <w:rPr>
                <w:rFonts w:ascii="Arial" w:hAnsi="Arial" w:cs="Arial"/>
                <w:sz w:val="20"/>
                <w:szCs w:val="20"/>
                <w:lang w:val="en-GB"/>
              </w:rPr>
            </w:pPr>
          </w:p>
        </w:tc>
        <w:tc>
          <w:tcPr>
            <w:tcW w:w="1523" w:type="pct"/>
          </w:tcPr>
          <w:p w14:paraId="57792C30" w14:textId="77777777" w:rsidR="00F1171E" w:rsidRPr="0095682F" w:rsidRDefault="00F1171E" w:rsidP="007222C8">
            <w:pPr>
              <w:pStyle w:val="Heading2"/>
              <w:jc w:val="left"/>
              <w:rPr>
                <w:rFonts w:ascii="Arial" w:hAnsi="Arial" w:cs="Arial"/>
                <w:b w:val="0"/>
                <w:lang w:val="en-GB"/>
              </w:rPr>
            </w:pPr>
            <w:r w:rsidRPr="0095682F">
              <w:rPr>
                <w:rFonts w:ascii="Arial" w:hAnsi="Arial" w:cs="Arial"/>
                <w:lang w:val="en-GB"/>
              </w:rPr>
              <w:t>Author’s Feedback</w:t>
            </w:r>
            <w:r w:rsidRPr="0095682F">
              <w:rPr>
                <w:rFonts w:ascii="Arial" w:hAnsi="Arial" w:cs="Arial"/>
                <w:b w:val="0"/>
                <w:lang w:val="en-GB"/>
              </w:rPr>
              <w:t xml:space="preserve"> </w:t>
            </w:r>
            <w:r w:rsidRPr="0095682F">
              <w:rPr>
                <w:rFonts w:ascii="Arial" w:hAnsi="Arial" w:cs="Arial"/>
                <w:b w:val="0"/>
                <w:i/>
                <w:lang w:val="en-GB"/>
              </w:rPr>
              <w:t>(Please correct the manuscript and highlight that part in the manuscript. It is mandatory that authors should write his/her feedback here)</w:t>
            </w:r>
          </w:p>
        </w:tc>
      </w:tr>
      <w:tr w:rsidR="00F1171E" w:rsidRPr="0095682F" w14:paraId="5C0AB4EC" w14:textId="77777777" w:rsidTr="007222C8">
        <w:trPr>
          <w:trHeight w:val="1264"/>
        </w:trPr>
        <w:tc>
          <w:tcPr>
            <w:tcW w:w="1265" w:type="pct"/>
            <w:noWrap/>
          </w:tcPr>
          <w:p w14:paraId="66B47184" w14:textId="48030299" w:rsidR="00F1171E" w:rsidRPr="0095682F" w:rsidRDefault="00F1171E" w:rsidP="007222C8">
            <w:pPr>
              <w:ind w:left="360"/>
              <w:rPr>
                <w:rFonts w:ascii="Arial" w:hAnsi="Arial" w:cs="Arial"/>
                <w:b/>
                <w:bCs/>
                <w:sz w:val="20"/>
                <w:szCs w:val="20"/>
                <w:lang w:val="en-GB"/>
              </w:rPr>
            </w:pPr>
            <w:r w:rsidRPr="009568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5682F" w:rsidRDefault="00F1171E" w:rsidP="007222C8">
            <w:pPr>
              <w:ind w:left="360"/>
              <w:rPr>
                <w:rFonts w:ascii="Arial" w:eastAsia="MS Mincho" w:hAnsi="Arial" w:cs="Arial"/>
                <w:b/>
                <w:bCs/>
                <w:sz w:val="20"/>
                <w:szCs w:val="20"/>
                <w:lang w:val="en-GB"/>
              </w:rPr>
            </w:pPr>
          </w:p>
        </w:tc>
        <w:tc>
          <w:tcPr>
            <w:tcW w:w="2212" w:type="pct"/>
          </w:tcPr>
          <w:p w14:paraId="7DBC9196" w14:textId="2553372C" w:rsidR="00F1171E" w:rsidRPr="0095682F" w:rsidRDefault="00261AB7" w:rsidP="00261AB7">
            <w:pPr>
              <w:pStyle w:val="ListParagraph"/>
              <w:ind w:left="0"/>
              <w:rPr>
                <w:rFonts w:ascii="Arial" w:hAnsi="Arial" w:cs="Arial"/>
                <w:b/>
                <w:bCs/>
                <w:sz w:val="20"/>
                <w:szCs w:val="20"/>
                <w:lang w:val="en-GB"/>
              </w:rPr>
            </w:pPr>
            <w:r w:rsidRPr="0095682F">
              <w:rPr>
                <w:rFonts w:ascii="Arial" w:hAnsi="Arial" w:cs="Arial"/>
                <w:b/>
                <w:bCs/>
                <w:sz w:val="20"/>
                <w:szCs w:val="20"/>
              </w:rPr>
              <w:t xml:space="preserve">This manuscript addresses the adaptation of the SERVQUAL framework into a digital “e-Qual” tool tailored for higher education institutions, focusing on quality service assessment across administrative and academic offices. As higher education increasingly integrates digital tools into quality assurance, the availability of a context-sensitive, validated instrument is timely and relevant. The chapter’s emphasis on practical application in institutional offices adds value for administrators seeking systematic service evaluation. While the work offers useful preliminary findings, its full potential will be </w:t>
            </w:r>
            <w:proofErr w:type="spellStart"/>
            <w:r w:rsidRPr="0095682F">
              <w:rPr>
                <w:rFonts w:ascii="Arial" w:hAnsi="Arial" w:cs="Arial"/>
                <w:b/>
                <w:bCs/>
                <w:sz w:val="20"/>
                <w:szCs w:val="20"/>
              </w:rPr>
              <w:t>realised</w:t>
            </w:r>
            <w:proofErr w:type="spellEnd"/>
            <w:r w:rsidRPr="0095682F">
              <w:rPr>
                <w:rFonts w:ascii="Arial" w:hAnsi="Arial" w:cs="Arial"/>
                <w:b/>
                <w:bCs/>
                <w:sz w:val="20"/>
                <w:szCs w:val="20"/>
              </w:rPr>
              <w:t xml:space="preserve"> with stronger psychometric evidence to support the tool’s validity.</w:t>
            </w:r>
          </w:p>
        </w:tc>
        <w:tc>
          <w:tcPr>
            <w:tcW w:w="1523" w:type="pct"/>
          </w:tcPr>
          <w:p w14:paraId="462A339C" w14:textId="77777777" w:rsidR="00F1171E" w:rsidRPr="0095682F" w:rsidRDefault="00F1171E" w:rsidP="007222C8">
            <w:pPr>
              <w:pStyle w:val="Heading2"/>
              <w:jc w:val="left"/>
              <w:rPr>
                <w:rFonts w:ascii="Arial" w:hAnsi="Arial" w:cs="Arial"/>
                <w:b w:val="0"/>
                <w:lang w:val="en-GB"/>
              </w:rPr>
            </w:pPr>
          </w:p>
        </w:tc>
      </w:tr>
      <w:tr w:rsidR="00F1171E" w:rsidRPr="0095682F" w14:paraId="0D8B5B2C" w14:textId="77777777" w:rsidTr="007222C8">
        <w:trPr>
          <w:trHeight w:val="1262"/>
        </w:trPr>
        <w:tc>
          <w:tcPr>
            <w:tcW w:w="1265" w:type="pct"/>
            <w:noWrap/>
          </w:tcPr>
          <w:p w14:paraId="21CBA5FE" w14:textId="77777777" w:rsidR="00F1171E" w:rsidRPr="0095682F" w:rsidRDefault="00F1171E" w:rsidP="007222C8">
            <w:pPr>
              <w:ind w:left="360"/>
              <w:rPr>
                <w:rFonts w:ascii="Arial" w:hAnsi="Arial" w:cs="Arial"/>
                <w:b/>
                <w:bCs/>
                <w:sz w:val="20"/>
                <w:szCs w:val="20"/>
                <w:lang w:val="en-GB"/>
              </w:rPr>
            </w:pPr>
            <w:r w:rsidRPr="0095682F">
              <w:rPr>
                <w:rFonts w:ascii="Arial" w:hAnsi="Arial" w:cs="Arial"/>
                <w:b/>
                <w:bCs/>
                <w:sz w:val="20"/>
                <w:szCs w:val="20"/>
                <w:lang w:val="en-GB"/>
              </w:rPr>
              <w:t>Is the title of the article suitable?</w:t>
            </w:r>
          </w:p>
          <w:p w14:paraId="1CABB61A" w14:textId="77777777" w:rsidR="00F1171E" w:rsidRPr="0095682F" w:rsidRDefault="00F1171E" w:rsidP="007222C8">
            <w:pPr>
              <w:ind w:left="360"/>
              <w:rPr>
                <w:rFonts w:ascii="Arial" w:hAnsi="Arial" w:cs="Arial"/>
                <w:b/>
                <w:bCs/>
                <w:sz w:val="20"/>
                <w:szCs w:val="20"/>
                <w:lang w:val="en-GB"/>
              </w:rPr>
            </w:pPr>
            <w:r w:rsidRPr="0095682F">
              <w:rPr>
                <w:rFonts w:ascii="Arial" w:hAnsi="Arial" w:cs="Arial"/>
                <w:b/>
                <w:bCs/>
                <w:sz w:val="20"/>
                <w:szCs w:val="20"/>
                <w:lang w:val="en-GB"/>
              </w:rPr>
              <w:t>(If not please suggest an alternative title)</w:t>
            </w:r>
          </w:p>
          <w:p w14:paraId="0275B919" w14:textId="77777777" w:rsidR="00F1171E" w:rsidRPr="0095682F" w:rsidRDefault="00F1171E" w:rsidP="007222C8">
            <w:pPr>
              <w:pStyle w:val="Heading2"/>
              <w:jc w:val="left"/>
              <w:rPr>
                <w:rFonts w:ascii="Arial" w:hAnsi="Arial" w:cs="Arial"/>
                <w:u w:val="single"/>
                <w:lang w:val="en-GB"/>
              </w:rPr>
            </w:pPr>
          </w:p>
        </w:tc>
        <w:tc>
          <w:tcPr>
            <w:tcW w:w="2212" w:type="pct"/>
          </w:tcPr>
          <w:p w14:paraId="794AA9A7" w14:textId="2990A89B" w:rsidR="00F1171E" w:rsidRPr="0095682F" w:rsidRDefault="005170D2" w:rsidP="005170D2">
            <w:pPr>
              <w:rPr>
                <w:rFonts w:ascii="Arial" w:hAnsi="Arial" w:cs="Arial"/>
                <w:b/>
                <w:bCs/>
                <w:sz w:val="20"/>
                <w:szCs w:val="20"/>
                <w:lang w:val="en-GB"/>
              </w:rPr>
            </w:pPr>
            <w:r w:rsidRPr="0095682F">
              <w:rPr>
                <w:rFonts w:ascii="Arial" w:hAnsi="Arial" w:cs="Arial"/>
                <w:b/>
                <w:bCs/>
                <w:sz w:val="20"/>
                <w:szCs w:val="20"/>
              </w:rPr>
              <w:t>The current title is clear and descriptive. A slightly refined alternative could be:</w:t>
            </w:r>
            <w:r w:rsidRPr="0095682F">
              <w:rPr>
                <w:rFonts w:ascii="Arial" w:hAnsi="Arial" w:cs="Arial"/>
                <w:b/>
                <w:bCs/>
                <w:sz w:val="20"/>
                <w:szCs w:val="20"/>
              </w:rPr>
              <w:br/>
              <w:t>“Mapping Stakeholder Perceptions of Service Quality: Development and Initial Validation of the e-Qual Assessment Tool in Higher Education Institutions.”</w:t>
            </w:r>
            <w:r w:rsidRPr="0095682F">
              <w:rPr>
                <w:rFonts w:ascii="Arial" w:hAnsi="Arial" w:cs="Arial"/>
                <w:b/>
                <w:bCs/>
                <w:sz w:val="20"/>
                <w:szCs w:val="20"/>
              </w:rPr>
              <w:br/>
              <w:t xml:space="preserve">This emphasizes the specific tool name. </w:t>
            </w:r>
          </w:p>
        </w:tc>
        <w:tc>
          <w:tcPr>
            <w:tcW w:w="1523" w:type="pct"/>
          </w:tcPr>
          <w:p w14:paraId="405B6701" w14:textId="77777777" w:rsidR="00F1171E" w:rsidRPr="0095682F" w:rsidRDefault="00F1171E" w:rsidP="007222C8">
            <w:pPr>
              <w:pStyle w:val="Heading2"/>
              <w:jc w:val="left"/>
              <w:rPr>
                <w:rFonts w:ascii="Arial" w:hAnsi="Arial" w:cs="Arial"/>
                <w:b w:val="0"/>
                <w:lang w:val="en-GB"/>
              </w:rPr>
            </w:pPr>
          </w:p>
        </w:tc>
      </w:tr>
      <w:tr w:rsidR="00F1171E" w:rsidRPr="0095682F" w14:paraId="5604762A" w14:textId="77777777" w:rsidTr="007222C8">
        <w:trPr>
          <w:trHeight w:val="1262"/>
        </w:trPr>
        <w:tc>
          <w:tcPr>
            <w:tcW w:w="1265" w:type="pct"/>
            <w:noWrap/>
          </w:tcPr>
          <w:p w14:paraId="3635573D" w14:textId="77777777" w:rsidR="00F1171E" w:rsidRPr="0095682F" w:rsidRDefault="00F1171E" w:rsidP="007222C8">
            <w:pPr>
              <w:pStyle w:val="Heading2"/>
              <w:ind w:left="360"/>
              <w:jc w:val="left"/>
              <w:rPr>
                <w:rFonts w:ascii="Arial" w:hAnsi="Arial" w:cs="Arial"/>
                <w:lang w:val="en-GB"/>
              </w:rPr>
            </w:pPr>
            <w:r w:rsidRPr="0095682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5682F" w:rsidRDefault="00F1171E" w:rsidP="007222C8">
            <w:pPr>
              <w:pStyle w:val="Heading2"/>
              <w:jc w:val="left"/>
              <w:rPr>
                <w:rFonts w:ascii="Arial" w:hAnsi="Arial" w:cs="Arial"/>
                <w:u w:val="single"/>
                <w:lang w:val="en-GB"/>
              </w:rPr>
            </w:pPr>
          </w:p>
        </w:tc>
        <w:tc>
          <w:tcPr>
            <w:tcW w:w="2212" w:type="pct"/>
          </w:tcPr>
          <w:p w14:paraId="20A5276D" w14:textId="77777777" w:rsidR="003939D3" w:rsidRPr="0095682F" w:rsidRDefault="003939D3" w:rsidP="003939D3">
            <w:pPr>
              <w:rPr>
                <w:rFonts w:ascii="Arial" w:hAnsi="Arial" w:cs="Arial"/>
                <w:b/>
                <w:bCs/>
                <w:sz w:val="20"/>
                <w:szCs w:val="20"/>
              </w:rPr>
            </w:pPr>
            <w:r w:rsidRPr="0095682F">
              <w:rPr>
                <w:rFonts w:ascii="Arial" w:hAnsi="Arial" w:cs="Arial"/>
                <w:b/>
                <w:bCs/>
                <w:sz w:val="20"/>
                <w:szCs w:val="20"/>
              </w:rPr>
              <w:t>The abstract clearly outlines the study’s purpose and general findings but could be strengthened by:</w:t>
            </w:r>
          </w:p>
          <w:p w14:paraId="7AE63C89" w14:textId="77777777" w:rsidR="003939D3" w:rsidRPr="0095682F" w:rsidRDefault="003939D3" w:rsidP="003939D3">
            <w:pPr>
              <w:numPr>
                <w:ilvl w:val="0"/>
                <w:numId w:val="13"/>
              </w:numPr>
              <w:rPr>
                <w:rFonts w:ascii="Arial" w:hAnsi="Arial" w:cs="Arial"/>
                <w:b/>
                <w:bCs/>
                <w:sz w:val="20"/>
                <w:szCs w:val="20"/>
              </w:rPr>
            </w:pPr>
            <w:r w:rsidRPr="0095682F">
              <w:rPr>
                <w:rFonts w:ascii="Arial" w:hAnsi="Arial" w:cs="Arial"/>
                <w:b/>
                <w:bCs/>
                <w:sz w:val="20"/>
                <w:szCs w:val="20"/>
              </w:rPr>
              <w:t>Including the sample size (N = 105) and participant groups (students, faculty, staff, office heads).</w:t>
            </w:r>
          </w:p>
          <w:p w14:paraId="6DAD5FF5" w14:textId="77777777" w:rsidR="003939D3" w:rsidRPr="0095682F" w:rsidRDefault="003939D3" w:rsidP="003939D3">
            <w:pPr>
              <w:numPr>
                <w:ilvl w:val="0"/>
                <w:numId w:val="13"/>
              </w:numPr>
              <w:rPr>
                <w:rFonts w:ascii="Arial" w:hAnsi="Arial" w:cs="Arial"/>
                <w:b/>
                <w:bCs/>
                <w:sz w:val="20"/>
                <w:szCs w:val="20"/>
              </w:rPr>
            </w:pPr>
            <w:r w:rsidRPr="0095682F">
              <w:rPr>
                <w:rFonts w:ascii="Arial" w:hAnsi="Arial" w:cs="Arial"/>
                <w:b/>
                <w:bCs/>
                <w:sz w:val="20"/>
                <w:szCs w:val="20"/>
              </w:rPr>
              <w:t>Stating the validation procedures used (expert review, pretest) and noting that future work should add factor analysis and reliability testing.</w:t>
            </w:r>
          </w:p>
          <w:p w14:paraId="2F473483" w14:textId="77777777" w:rsidR="003939D3" w:rsidRPr="0095682F" w:rsidRDefault="003939D3" w:rsidP="003939D3">
            <w:pPr>
              <w:numPr>
                <w:ilvl w:val="0"/>
                <w:numId w:val="13"/>
              </w:numPr>
              <w:rPr>
                <w:rFonts w:ascii="Arial" w:hAnsi="Arial" w:cs="Arial"/>
                <w:b/>
                <w:bCs/>
                <w:sz w:val="20"/>
                <w:szCs w:val="20"/>
              </w:rPr>
            </w:pPr>
            <w:r w:rsidRPr="0095682F">
              <w:rPr>
                <w:rFonts w:ascii="Arial" w:hAnsi="Arial" w:cs="Arial"/>
                <w:b/>
                <w:bCs/>
                <w:sz w:val="20"/>
                <w:szCs w:val="20"/>
              </w:rPr>
              <w:t>Removing the duplicated term “Reliability” and tightening phrasing for clarity.</w:t>
            </w:r>
          </w:p>
          <w:p w14:paraId="0FB7E83A" w14:textId="3CDBFF4B" w:rsidR="003B3785" w:rsidRPr="0095682F" w:rsidRDefault="003B3785" w:rsidP="00261AB7">
            <w:pPr>
              <w:ind w:left="720"/>
              <w:rPr>
                <w:rFonts w:ascii="Arial" w:hAnsi="Arial" w:cs="Arial"/>
                <w:sz w:val="20"/>
                <w:szCs w:val="20"/>
              </w:rPr>
            </w:pPr>
          </w:p>
        </w:tc>
        <w:tc>
          <w:tcPr>
            <w:tcW w:w="1523" w:type="pct"/>
          </w:tcPr>
          <w:p w14:paraId="1D54B730" w14:textId="77777777" w:rsidR="00F1171E" w:rsidRPr="0095682F" w:rsidRDefault="00F1171E" w:rsidP="007222C8">
            <w:pPr>
              <w:pStyle w:val="Heading2"/>
              <w:jc w:val="left"/>
              <w:rPr>
                <w:rFonts w:ascii="Arial" w:hAnsi="Arial" w:cs="Arial"/>
                <w:b w:val="0"/>
                <w:lang w:val="en-GB"/>
              </w:rPr>
            </w:pPr>
          </w:p>
        </w:tc>
      </w:tr>
      <w:tr w:rsidR="00F1171E" w:rsidRPr="0095682F" w14:paraId="2F579F54" w14:textId="77777777" w:rsidTr="007222C8">
        <w:trPr>
          <w:trHeight w:val="859"/>
        </w:trPr>
        <w:tc>
          <w:tcPr>
            <w:tcW w:w="1265" w:type="pct"/>
            <w:noWrap/>
          </w:tcPr>
          <w:p w14:paraId="04361F46" w14:textId="368783AB" w:rsidR="00F1171E" w:rsidRPr="0095682F" w:rsidRDefault="00DC6FED" w:rsidP="007222C8">
            <w:pPr>
              <w:ind w:left="360"/>
              <w:rPr>
                <w:rFonts w:ascii="Arial" w:hAnsi="Arial" w:cs="Arial"/>
                <w:b/>
                <w:bCs/>
                <w:sz w:val="20"/>
                <w:szCs w:val="20"/>
                <w:u w:val="single"/>
                <w:lang w:val="en-GB"/>
              </w:rPr>
            </w:pPr>
            <w:r w:rsidRPr="0095682F">
              <w:rPr>
                <w:rFonts w:ascii="Arial" w:hAnsi="Arial" w:cs="Arial"/>
                <w:b/>
                <w:bCs/>
                <w:sz w:val="20"/>
                <w:szCs w:val="20"/>
                <w:lang w:val="en-GB"/>
              </w:rPr>
              <w:t xml:space="preserve">Is the manuscript scientifically, correct? Please write here. </w:t>
            </w:r>
          </w:p>
        </w:tc>
        <w:tc>
          <w:tcPr>
            <w:tcW w:w="2212" w:type="pct"/>
          </w:tcPr>
          <w:p w14:paraId="2B5A7721" w14:textId="73904E77" w:rsidR="00261AB7" w:rsidRPr="0095682F" w:rsidRDefault="003939D3" w:rsidP="003939D3">
            <w:pPr>
              <w:rPr>
                <w:rFonts w:ascii="Arial" w:hAnsi="Arial" w:cs="Arial"/>
                <w:b/>
                <w:bCs/>
                <w:sz w:val="20"/>
                <w:szCs w:val="20"/>
              </w:rPr>
            </w:pPr>
            <w:r w:rsidRPr="0095682F">
              <w:rPr>
                <w:rFonts w:ascii="Arial" w:hAnsi="Arial" w:cs="Arial"/>
                <w:b/>
                <w:bCs/>
                <w:sz w:val="20"/>
                <w:szCs w:val="20"/>
              </w:rPr>
              <w:t>The conceptual framework and instrument adaptation process are appropriate. However, the claim of full “validation” is overstated as the analysis relies mainly on weighted means and rankings without standard psychometric testing. To establish construct validity, exploratory factor analysis (EFA) or confirmatory factor analysis (CFA) should be conducted, along with internal consistency measures such as Cronbach’s alpha. The sample size is at the lower threshold for such testing, and this limitation should be acknowledged.</w:t>
            </w:r>
          </w:p>
        </w:tc>
        <w:tc>
          <w:tcPr>
            <w:tcW w:w="1523" w:type="pct"/>
          </w:tcPr>
          <w:p w14:paraId="4898F764" w14:textId="77777777" w:rsidR="00F1171E" w:rsidRPr="0095682F" w:rsidRDefault="00F1171E" w:rsidP="007222C8">
            <w:pPr>
              <w:pStyle w:val="Heading2"/>
              <w:jc w:val="left"/>
              <w:rPr>
                <w:rFonts w:ascii="Arial" w:hAnsi="Arial" w:cs="Arial"/>
                <w:b w:val="0"/>
                <w:lang w:val="en-GB"/>
              </w:rPr>
            </w:pPr>
          </w:p>
        </w:tc>
      </w:tr>
      <w:tr w:rsidR="00F1171E" w:rsidRPr="0095682F" w14:paraId="73739464" w14:textId="77777777" w:rsidTr="007222C8">
        <w:trPr>
          <w:trHeight w:val="703"/>
        </w:trPr>
        <w:tc>
          <w:tcPr>
            <w:tcW w:w="1265" w:type="pct"/>
            <w:noWrap/>
          </w:tcPr>
          <w:p w14:paraId="09C25322" w14:textId="77777777" w:rsidR="00F1171E" w:rsidRPr="0095682F" w:rsidRDefault="00F1171E" w:rsidP="007222C8">
            <w:pPr>
              <w:ind w:left="360"/>
              <w:rPr>
                <w:rFonts w:ascii="Arial" w:hAnsi="Arial" w:cs="Arial"/>
                <w:b/>
                <w:bCs/>
                <w:sz w:val="20"/>
                <w:szCs w:val="20"/>
                <w:lang w:val="en-GB"/>
              </w:rPr>
            </w:pPr>
            <w:r w:rsidRPr="0095682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5682F" w:rsidRDefault="00F1171E" w:rsidP="007222C8">
            <w:pPr>
              <w:ind w:left="360"/>
              <w:rPr>
                <w:rFonts w:ascii="Arial" w:hAnsi="Arial" w:cs="Arial"/>
                <w:b/>
                <w:bCs/>
                <w:sz w:val="20"/>
                <w:szCs w:val="20"/>
                <w:u w:val="single"/>
                <w:lang w:val="en-GB"/>
              </w:rPr>
            </w:pPr>
            <w:r w:rsidRPr="0095682F">
              <w:rPr>
                <w:rFonts w:ascii="Arial" w:hAnsi="Arial" w:cs="Arial"/>
                <w:b/>
                <w:bCs/>
                <w:sz w:val="20"/>
                <w:szCs w:val="20"/>
                <w:u w:val="single"/>
                <w:lang w:val="en-GB"/>
              </w:rPr>
              <w:t>-</w:t>
            </w:r>
          </w:p>
        </w:tc>
        <w:tc>
          <w:tcPr>
            <w:tcW w:w="2212" w:type="pct"/>
          </w:tcPr>
          <w:p w14:paraId="15DFD819" w14:textId="77777777" w:rsidR="003939D3" w:rsidRPr="0095682F" w:rsidRDefault="003939D3" w:rsidP="003939D3">
            <w:pPr>
              <w:pStyle w:val="ListParagraph"/>
              <w:rPr>
                <w:rFonts w:ascii="Arial" w:hAnsi="Arial" w:cs="Arial"/>
                <w:b/>
                <w:bCs/>
                <w:sz w:val="20"/>
                <w:szCs w:val="20"/>
              </w:rPr>
            </w:pPr>
            <w:r w:rsidRPr="0095682F">
              <w:rPr>
                <w:rFonts w:ascii="Arial" w:hAnsi="Arial" w:cs="Arial"/>
                <w:b/>
                <w:bCs/>
                <w:sz w:val="20"/>
                <w:szCs w:val="20"/>
              </w:rPr>
              <w:t>The references include foundational SERVQUAL literature and some regional studies but would benefit from incorporating more recent (2020–2024) research on:</w:t>
            </w:r>
          </w:p>
          <w:p w14:paraId="4771FD37" w14:textId="77777777" w:rsidR="003939D3" w:rsidRPr="0095682F" w:rsidRDefault="003939D3" w:rsidP="003939D3">
            <w:pPr>
              <w:pStyle w:val="ListParagraph"/>
              <w:numPr>
                <w:ilvl w:val="0"/>
                <w:numId w:val="14"/>
              </w:numPr>
              <w:rPr>
                <w:rFonts w:ascii="Arial" w:hAnsi="Arial" w:cs="Arial"/>
                <w:b/>
                <w:bCs/>
                <w:sz w:val="20"/>
                <w:szCs w:val="20"/>
              </w:rPr>
            </w:pPr>
            <w:r w:rsidRPr="0095682F">
              <w:rPr>
                <w:rFonts w:ascii="Arial" w:hAnsi="Arial" w:cs="Arial"/>
                <w:b/>
                <w:bCs/>
                <w:sz w:val="20"/>
                <w:szCs w:val="20"/>
              </w:rPr>
              <w:t>Digital service quality in higher education</w:t>
            </w:r>
          </w:p>
          <w:p w14:paraId="7B0C016A" w14:textId="77777777" w:rsidR="003939D3" w:rsidRPr="0095682F" w:rsidRDefault="003939D3" w:rsidP="003939D3">
            <w:pPr>
              <w:pStyle w:val="ListParagraph"/>
              <w:numPr>
                <w:ilvl w:val="0"/>
                <w:numId w:val="14"/>
              </w:numPr>
              <w:rPr>
                <w:rFonts w:ascii="Arial" w:hAnsi="Arial" w:cs="Arial"/>
                <w:b/>
                <w:bCs/>
                <w:sz w:val="20"/>
                <w:szCs w:val="20"/>
              </w:rPr>
            </w:pPr>
            <w:r w:rsidRPr="0095682F">
              <w:rPr>
                <w:rFonts w:ascii="Arial" w:hAnsi="Arial" w:cs="Arial"/>
                <w:b/>
                <w:bCs/>
                <w:sz w:val="20"/>
                <w:szCs w:val="20"/>
              </w:rPr>
              <w:t>SERVQUAL adaptations in institutional contexts</w:t>
            </w:r>
          </w:p>
          <w:p w14:paraId="169F48EE" w14:textId="56DF70A6" w:rsidR="003939D3" w:rsidRPr="0095682F" w:rsidRDefault="003939D3" w:rsidP="003939D3">
            <w:pPr>
              <w:pStyle w:val="ListParagraph"/>
              <w:numPr>
                <w:ilvl w:val="0"/>
                <w:numId w:val="14"/>
              </w:numPr>
              <w:rPr>
                <w:rFonts w:ascii="Arial" w:hAnsi="Arial" w:cs="Arial"/>
                <w:b/>
                <w:bCs/>
                <w:sz w:val="20"/>
                <w:szCs w:val="20"/>
              </w:rPr>
            </w:pPr>
            <w:r w:rsidRPr="0095682F">
              <w:rPr>
                <w:rFonts w:ascii="Arial" w:hAnsi="Arial" w:cs="Arial"/>
                <w:b/>
                <w:bCs/>
                <w:sz w:val="20"/>
                <w:szCs w:val="20"/>
              </w:rPr>
              <w:t>Psychometric methods for instrument validation</w:t>
            </w:r>
            <w:r w:rsidRPr="0095682F">
              <w:rPr>
                <w:rFonts w:ascii="Arial" w:hAnsi="Arial" w:cs="Arial"/>
                <w:b/>
                <w:bCs/>
                <w:sz w:val="20"/>
                <w:szCs w:val="20"/>
              </w:rPr>
              <w:br/>
              <w:t>Including methodological sources would also strengthen the Methods section.</w:t>
            </w:r>
          </w:p>
          <w:p w14:paraId="24FE0567" w14:textId="77777777" w:rsidR="00F1171E" w:rsidRPr="0095682F" w:rsidRDefault="00F1171E" w:rsidP="007222C8">
            <w:pPr>
              <w:pStyle w:val="ListParagraph"/>
              <w:ind w:left="0"/>
              <w:rPr>
                <w:rFonts w:ascii="Arial" w:hAnsi="Arial" w:cs="Arial"/>
                <w:b/>
                <w:bCs/>
                <w:sz w:val="20"/>
                <w:szCs w:val="20"/>
              </w:rPr>
            </w:pPr>
          </w:p>
        </w:tc>
        <w:tc>
          <w:tcPr>
            <w:tcW w:w="1523" w:type="pct"/>
          </w:tcPr>
          <w:p w14:paraId="40220055" w14:textId="77777777" w:rsidR="00F1171E" w:rsidRPr="0095682F" w:rsidRDefault="00F1171E" w:rsidP="007222C8">
            <w:pPr>
              <w:pStyle w:val="Heading2"/>
              <w:jc w:val="left"/>
              <w:rPr>
                <w:rFonts w:ascii="Arial" w:hAnsi="Arial" w:cs="Arial"/>
                <w:b w:val="0"/>
                <w:lang w:val="en-GB"/>
              </w:rPr>
            </w:pPr>
          </w:p>
        </w:tc>
      </w:tr>
      <w:tr w:rsidR="00F1171E" w:rsidRPr="0095682F" w14:paraId="73CC4A50" w14:textId="77777777" w:rsidTr="007222C8">
        <w:trPr>
          <w:trHeight w:val="386"/>
        </w:trPr>
        <w:tc>
          <w:tcPr>
            <w:tcW w:w="1265" w:type="pct"/>
            <w:noWrap/>
          </w:tcPr>
          <w:p w14:paraId="029CE8D0" w14:textId="77777777" w:rsidR="00F1171E" w:rsidRPr="0095682F" w:rsidRDefault="00F1171E" w:rsidP="007222C8">
            <w:pPr>
              <w:pStyle w:val="Heading2"/>
              <w:jc w:val="left"/>
              <w:rPr>
                <w:rFonts w:ascii="Arial" w:hAnsi="Arial" w:cs="Arial"/>
                <w:b w:val="0"/>
                <w:lang w:val="en-GB"/>
              </w:rPr>
            </w:pPr>
          </w:p>
          <w:p w14:paraId="589C16C7" w14:textId="77777777" w:rsidR="00F1171E" w:rsidRPr="0095682F" w:rsidRDefault="00F1171E" w:rsidP="007222C8">
            <w:pPr>
              <w:pStyle w:val="Heading2"/>
              <w:ind w:left="360"/>
              <w:jc w:val="left"/>
              <w:rPr>
                <w:rFonts w:ascii="Arial" w:hAnsi="Arial" w:cs="Arial"/>
                <w:bCs w:val="0"/>
                <w:lang w:val="en-GB"/>
              </w:rPr>
            </w:pPr>
            <w:r w:rsidRPr="0095682F">
              <w:rPr>
                <w:rFonts w:ascii="Arial" w:hAnsi="Arial" w:cs="Arial"/>
                <w:bCs w:val="0"/>
                <w:lang w:val="en-GB"/>
              </w:rPr>
              <w:t>Is the language/English quality of the article suitable for scholarly communications?</w:t>
            </w:r>
          </w:p>
          <w:p w14:paraId="7722B85E" w14:textId="77777777" w:rsidR="00F1171E" w:rsidRPr="0095682F" w:rsidRDefault="00F1171E" w:rsidP="007222C8">
            <w:pPr>
              <w:rPr>
                <w:rFonts w:ascii="Arial" w:hAnsi="Arial" w:cs="Arial"/>
                <w:sz w:val="20"/>
                <w:szCs w:val="20"/>
                <w:lang w:val="en-GB"/>
              </w:rPr>
            </w:pPr>
          </w:p>
        </w:tc>
        <w:tc>
          <w:tcPr>
            <w:tcW w:w="2212" w:type="pct"/>
          </w:tcPr>
          <w:p w14:paraId="0A07EA75" w14:textId="4FC174C5" w:rsidR="00F1171E" w:rsidRPr="0095682F" w:rsidRDefault="008C66EB" w:rsidP="008C66EB">
            <w:pPr>
              <w:rPr>
                <w:rFonts w:ascii="Arial" w:hAnsi="Arial" w:cs="Arial"/>
                <w:b/>
                <w:bCs/>
                <w:sz w:val="20"/>
                <w:szCs w:val="20"/>
                <w:lang w:val="en-GB"/>
              </w:rPr>
            </w:pPr>
            <w:r w:rsidRPr="0095682F">
              <w:rPr>
                <w:rFonts w:ascii="Arial" w:hAnsi="Arial" w:cs="Arial"/>
                <w:b/>
                <w:bCs/>
                <w:sz w:val="20"/>
                <w:szCs w:val="20"/>
              </w:rPr>
              <w:t>Overall, the manuscript is readable, but it would benefit from professional copyediting. Minor grammatical errors, word repetition, and some lengthy sentences affect clarity. Improving sentence flow, especially in the Abstract and Methods, will enhance scholarly presentation.</w:t>
            </w:r>
          </w:p>
          <w:p w14:paraId="6CBA4B2A" w14:textId="77777777" w:rsidR="00F1171E" w:rsidRPr="0095682F" w:rsidRDefault="00F1171E" w:rsidP="007222C8">
            <w:pPr>
              <w:rPr>
                <w:rFonts w:ascii="Arial" w:hAnsi="Arial" w:cs="Arial"/>
                <w:sz w:val="20"/>
                <w:szCs w:val="20"/>
                <w:lang w:val="en-GB"/>
              </w:rPr>
            </w:pPr>
          </w:p>
          <w:p w14:paraId="41E28118" w14:textId="77777777" w:rsidR="00F1171E" w:rsidRPr="0095682F" w:rsidRDefault="00F1171E" w:rsidP="007222C8">
            <w:pPr>
              <w:rPr>
                <w:rFonts w:ascii="Arial" w:hAnsi="Arial" w:cs="Arial"/>
                <w:sz w:val="20"/>
                <w:szCs w:val="20"/>
                <w:lang w:val="en-GB"/>
              </w:rPr>
            </w:pPr>
          </w:p>
          <w:p w14:paraId="297F52DB" w14:textId="77777777" w:rsidR="00F1171E" w:rsidRPr="0095682F" w:rsidRDefault="00F1171E" w:rsidP="007222C8">
            <w:pPr>
              <w:rPr>
                <w:rFonts w:ascii="Arial" w:hAnsi="Arial" w:cs="Arial"/>
                <w:sz w:val="20"/>
                <w:szCs w:val="20"/>
                <w:lang w:val="en-GB"/>
              </w:rPr>
            </w:pPr>
          </w:p>
          <w:p w14:paraId="149A6CEF" w14:textId="77777777" w:rsidR="00F1171E" w:rsidRPr="0095682F" w:rsidRDefault="00F1171E" w:rsidP="007222C8">
            <w:pPr>
              <w:rPr>
                <w:rFonts w:ascii="Arial" w:hAnsi="Arial" w:cs="Arial"/>
                <w:sz w:val="20"/>
                <w:szCs w:val="20"/>
                <w:lang w:val="en-GB"/>
              </w:rPr>
            </w:pPr>
          </w:p>
        </w:tc>
        <w:tc>
          <w:tcPr>
            <w:tcW w:w="1523" w:type="pct"/>
          </w:tcPr>
          <w:p w14:paraId="0351CA58" w14:textId="77777777" w:rsidR="00F1171E" w:rsidRPr="0095682F" w:rsidRDefault="00F1171E" w:rsidP="007222C8">
            <w:pPr>
              <w:rPr>
                <w:rFonts w:ascii="Arial" w:hAnsi="Arial" w:cs="Arial"/>
                <w:sz w:val="20"/>
                <w:szCs w:val="20"/>
                <w:lang w:val="en-GB"/>
              </w:rPr>
            </w:pPr>
          </w:p>
        </w:tc>
      </w:tr>
      <w:tr w:rsidR="00F1171E" w:rsidRPr="0095682F" w14:paraId="20A16C0C" w14:textId="77777777" w:rsidTr="007222C8">
        <w:trPr>
          <w:trHeight w:val="1178"/>
        </w:trPr>
        <w:tc>
          <w:tcPr>
            <w:tcW w:w="1265" w:type="pct"/>
            <w:noWrap/>
          </w:tcPr>
          <w:p w14:paraId="7F4BCFAE" w14:textId="77777777" w:rsidR="00F1171E" w:rsidRPr="0095682F" w:rsidRDefault="00F1171E" w:rsidP="007222C8">
            <w:pPr>
              <w:pStyle w:val="Heading2"/>
              <w:jc w:val="left"/>
              <w:rPr>
                <w:rFonts w:ascii="Arial" w:hAnsi="Arial" w:cs="Arial"/>
                <w:b w:val="0"/>
                <w:bCs w:val="0"/>
                <w:lang w:val="en-GB"/>
              </w:rPr>
            </w:pPr>
            <w:r w:rsidRPr="0095682F">
              <w:rPr>
                <w:rFonts w:ascii="Arial" w:hAnsi="Arial" w:cs="Arial"/>
                <w:bCs w:val="0"/>
                <w:u w:val="single"/>
                <w:lang w:val="en-GB"/>
              </w:rPr>
              <w:t>Optional/General</w:t>
            </w:r>
            <w:r w:rsidRPr="0095682F">
              <w:rPr>
                <w:rFonts w:ascii="Arial" w:hAnsi="Arial" w:cs="Arial"/>
                <w:bCs w:val="0"/>
                <w:lang w:val="en-GB"/>
              </w:rPr>
              <w:t xml:space="preserve"> </w:t>
            </w:r>
            <w:r w:rsidRPr="0095682F">
              <w:rPr>
                <w:rFonts w:ascii="Arial" w:hAnsi="Arial" w:cs="Arial"/>
                <w:b w:val="0"/>
                <w:bCs w:val="0"/>
                <w:lang w:val="en-GB"/>
              </w:rPr>
              <w:t>comments</w:t>
            </w:r>
          </w:p>
          <w:p w14:paraId="1A6B3748" w14:textId="77777777" w:rsidR="00F1171E" w:rsidRPr="0095682F" w:rsidRDefault="00F1171E" w:rsidP="007222C8">
            <w:pPr>
              <w:pStyle w:val="Heading2"/>
              <w:jc w:val="left"/>
              <w:rPr>
                <w:rFonts w:ascii="Arial" w:hAnsi="Arial" w:cs="Arial"/>
                <w:b w:val="0"/>
                <w:lang w:val="en-GB"/>
              </w:rPr>
            </w:pPr>
          </w:p>
        </w:tc>
        <w:tc>
          <w:tcPr>
            <w:tcW w:w="2212" w:type="pct"/>
          </w:tcPr>
          <w:p w14:paraId="00B405E4" w14:textId="77777777" w:rsidR="00107140" w:rsidRPr="0095682F" w:rsidRDefault="00107140" w:rsidP="00107140">
            <w:pPr>
              <w:rPr>
                <w:rFonts w:ascii="Arial" w:hAnsi="Arial" w:cs="Arial"/>
                <w:b/>
                <w:bCs/>
                <w:sz w:val="20"/>
                <w:szCs w:val="20"/>
              </w:rPr>
            </w:pPr>
            <w:r w:rsidRPr="0095682F">
              <w:rPr>
                <w:rFonts w:ascii="Arial" w:hAnsi="Arial" w:cs="Arial"/>
                <w:b/>
                <w:bCs/>
                <w:sz w:val="20"/>
                <w:szCs w:val="20"/>
              </w:rPr>
              <w:t>The chapter has strong applied relevance and a clear practical purpose for institutional quality assurance. Including the full instrument in an appendix, adding more rigorous validation statistics, and clarifying the scope of “validation” would greatly enhance its contribution.</w:t>
            </w:r>
          </w:p>
          <w:p w14:paraId="1E347C61" w14:textId="77777777" w:rsidR="00F1171E" w:rsidRPr="0095682F" w:rsidRDefault="00F1171E" w:rsidP="007222C8">
            <w:pPr>
              <w:rPr>
                <w:rFonts w:ascii="Arial" w:hAnsi="Arial" w:cs="Arial"/>
                <w:sz w:val="20"/>
                <w:szCs w:val="20"/>
              </w:rPr>
            </w:pPr>
          </w:p>
          <w:p w14:paraId="5E946A0E" w14:textId="77777777" w:rsidR="00F1171E" w:rsidRPr="0095682F" w:rsidRDefault="00F1171E" w:rsidP="007222C8">
            <w:pPr>
              <w:rPr>
                <w:rFonts w:ascii="Arial" w:hAnsi="Arial" w:cs="Arial"/>
                <w:sz w:val="20"/>
                <w:szCs w:val="20"/>
                <w:lang w:val="en-GB"/>
              </w:rPr>
            </w:pPr>
          </w:p>
          <w:p w14:paraId="7EB58C99" w14:textId="77777777" w:rsidR="00F1171E" w:rsidRPr="0095682F" w:rsidRDefault="00F1171E" w:rsidP="007222C8">
            <w:pPr>
              <w:rPr>
                <w:rFonts w:ascii="Arial" w:hAnsi="Arial" w:cs="Arial"/>
                <w:sz w:val="20"/>
                <w:szCs w:val="20"/>
                <w:lang w:val="en-GB"/>
              </w:rPr>
            </w:pPr>
          </w:p>
          <w:p w14:paraId="15DFD0E8" w14:textId="77777777" w:rsidR="00F1171E" w:rsidRPr="0095682F" w:rsidRDefault="00F1171E" w:rsidP="007222C8">
            <w:pPr>
              <w:rPr>
                <w:rFonts w:ascii="Arial" w:hAnsi="Arial" w:cs="Arial"/>
                <w:sz w:val="20"/>
                <w:szCs w:val="20"/>
                <w:lang w:val="en-GB"/>
              </w:rPr>
            </w:pPr>
          </w:p>
        </w:tc>
        <w:tc>
          <w:tcPr>
            <w:tcW w:w="1523" w:type="pct"/>
          </w:tcPr>
          <w:p w14:paraId="465E098E" w14:textId="77777777" w:rsidR="00F1171E" w:rsidRPr="0095682F" w:rsidRDefault="00F1171E" w:rsidP="007222C8">
            <w:pPr>
              <w:rPr>
                <w:rFonts w:ascii="Arial" w:hAnsi="Arial" w:cs="Arial"/>
                <w:sz w:val="20"/>
                <w:szCs w:val="20"/>
                <w:lang w:val="en-GB"/>
              </w:rPr>
            </w:pPr>
          </w:p>
        </w:tc>
      </w:tr>
    </w:tbl>
    <w:p w14:paraId="25069224" w14:textId="77777777" w:rsidR="00F1171E" w:rsidRPr="0095682F" w:rsidRDefault="00F1171E" w:rsidP="00F1171E">
      <w:pPr>
        <w:pStyle w:val="BodyText"/>
        <w:rPr>
          <w:rFonts w:ascii="Arial" w:hAnsi="Arial" w:cs="Arial"/>
          <w:b/>
          <w:bCs/>
          <w:sz w:val="20"/>
          <w:szCs w:val="20"/>
          <w:u w:val="single"/>
          <w:lang w:val="en-GB"/>
        </w:rPr>
      </w:pPr>
    </w:p>
    <w:p w14:paraId="0821307F" w14:textId="77777777" w:rsidR="00F1171E" w:rsidRPr="0095682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95682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5682F" w:rsidRDefault="00F1171E" w:rsidP="007222C8">
            <w:pPr>
              <w:pStyle w:val="NormalWeb"/>
              <w:spacing w:before="0" w:beforeAutospacing="0" w:after="0" w:afterAutospacing="0"/>
              <w:rPr>
                <w:rFonts w:ascii="Arial" w:hAnsi="Arial" w:cs="Arial"/>
                <w:b/>
                <w:sz w:val="20"/>
                <w:szCs w:val="20"/>
                <w:u w:val="single"/>
                <w:lang w:val="en-GB"/>
              </w:rPr>
            </w:pPr>
            <w:r w:rsidRPr="0095682F">
              <w:rPr>
                <w:rFonts w:ascii="Arial" w:hAnsi="Arial" w:cs="Arial"/>
                <w:b/>
                <w:sz w:val="20"/>
                <w:szCs w:val="20"/>
                <w:highlight w:val="yellow"/>
                <w:u w:val="single"/>
                <w:lang w:val="en-GB"/>
              </w:rPr>
              <w:t>PART  2:</w:t>
            </w:r>
            <w:r w:rsidRPr="0095682F">
              <w:rPr>
                <w:rFonts w:ascii="Arial" w:hAnsi="Arial" w:cs="Arial"/>
                <w:b/>
                <w:sz w:val="20"/>
                <w:szCs w:val="20"/>
                <w:u w:val="single"/>
                <w:lang w:val="en-GB"/>
              </w:rPr>
              <w:t xml:space="preserve"> </w:t>
            </w:r>
          </w:p>
          <w:p w14:paraId="5B767407" w14:textId="77777777" w:rsidR="00F1171E" w:rsidRPr="0095682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5682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5682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5682F" w:rsidRDefault="00F1171E" w:rsidP="007222C8">
            <w:pPr>
              <w:pStyle w:val="Heading2"/>
              <w:jc w:val="left"/>
              <w:rPr>
                <w:rFonts w:ascii="Arial" w:hAnsi="Arial" w:cs="Arial"/>
                <w:lang w:val="en-GB"/>
              </w:rPr>
            </w:pPr>
            <w:r w:rsidRPr="0095682F">
              <w:rPr>
                <w:rFonts w:ascii="Arial" w:hAnsi="Arial" w:cs="Arial"/>
                <w:lang w:val="en-GB"/>
              </w:rPr>
              <w:t>Reviewer’s comment</w:t>
            </w:r>
          </w:p>
        </w:tc>
        <w:tc>
          <w:tcPr>
            <w:tcW w:w="1342" w:type="pct"/>
          </w:tcPr>
          <w:p w14:paraId="6F48B50B" w14:textId="77777777" w:rsidR="00F1171E" w:rsidRPr="0095682F" w:rsidRDefault="00F1171E" w:rsidP="007222C8">
            <w:pPr>
              <w:pStyle w:val="Heading2"/>
              <w:jc w:val="left"/>
              <w:rPr>
                <w:rFonts w:ascii="Arial" w:hAnsi="Arial" w:cs="Arial"/>
                <w:b w:val="0"/>
                <w:lang w:val="en-GB"/>
              </w:rPr>
            </w:pPr>
            <w:r w:rsidRPr="0095682F">
              <w:rPr>
                <w:rFonts w:ascii="Arial" w:hAnsi="Arial" w:cs="Arial"/>
                <w:lang w:val="en-GB"/>
              </w:rPr>
              <w:t>Author’s comment</w:t>
            </w:r>
            <w:r w:rsidRPr="0095682F">
              <w:rPr>
                <w:rFonts w:ascii="Arial" w:hAnsi="Arial" w:cs="Arial"/>
                <w:b w:val="0"/>
                <w:lang w:val="en-GB"/>
              </w:rPr>
              <w:t xml:space="preserve"> </w:t>
            </w:r>
            <w:r w:rsidRPr="0095682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5682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5682F" w:rsidRDefault="00F1171E" w:rsidP="007222C8">
            <w:pPr>
              <w:pStyle w:val="NormalWeb"/>
              <w:spacing w:before="0" w:beforeAutospacing="0" w:after="0" w:afterAutospacing="0"/>
              <w:rPr>
                <w:rFonts w:ascii="Arial" w:hAnsi="Arial" w:cs="Arial"/>
                <w:b/>
                <w:sz w:val="20"/>
                <w:szCs w:val="20"/>
                <w:lang w:val="en-GB"/>
              </w:rPr>
            </w:pPr>
            <w:r w:rsidRPr="0095682F">
              <w:rPr>
                <w:rFonts w:ascii="Arial" w:hAnsi="Arial" w:cs="Arial"/>
                <w:b/>
                <w:sz w:val="20"/>
                <w:szCs w:val="20"/>
                <w:lang w:val="en-GB"/>
              </w:rPr>
              <w:t xml:space="preserve">Are there ethical issues in this manuscript? </w:t>
            </w:r>
          </w:p>
          <w:p w14:paraId="6034B476" w14:textId="77777777" w:rsidR="00F1171E" w:rsidRPr="0095682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5682F" w:rsidRDefault="00F1171E" w:rsidP="007222C8">
            <w:pPr>
              <w:pStyle w:val="NormalWeb"/>
              <w:spacing w:before="0" w:beforeAutospacing="0" w:after="0" w:afterAutospacing="0"/>
              <w:rPr>
                <w:rFonts w:ascii="Arial" w:hAnsi="Arial" w:cs="Arial"/>
                <w:i/>
                <w:iCs/>
                <w:sz w:val="20"/>
                <w:szCs w:val="20"/>
                <w:u w:val="single"/>
                <w:lang w:val="en-GB"/>
              </w:rPr>
            </w:pPr>
            <w:r w:rsidRPr="0095682F">
              <w:rPr>
                <w:rFonts w:ascii="Arial" w:hAnsi="Arial" w:cs="Arial"/>
                <w:i/>
                <w:iCs/>
                <w:sz w:val="20"/>
                <w:szCs w:val="20"/>
                <w:u w:val="single"/>
                <w:lang w:val="en-GB"/>
              </w:rPr>
              <w:t xml:space="preserve">(If yes, </w:t>
            </w:r>
            <w:proofErr w:type="gramStart"/>
            <w:r w:rsidRPr="0095682F">
              <w:rPr>
                <w:rFonts w:ascii="Arial" w:hAnsi="Arial" w:cs="Arial"/>
                <w:i/>
                <w:iCs/>
                <w:sz w:val="20"/>
                <w:szCs w:val="20"/>
                <w:u w:val="single"/>
                <w:lang w:val="en-GB"/>
              </w:rPr>
              <w:t>Kindly</w:t>
            </w:r>
            <w:proofErr w:type="gramEnd"/>
            <w:r w:rsidRPr="0095682F">
              <w:rPr>
                <w:rFonts w:ascii="Arial" w:hAnsi="Arial" w:cs="Arial"/>
                <w:i/>
                <w:iCs/>
                <w:sz w:val="20"/>
                <w:szCs w:val="20"/>
                <w:u w:val="single"/>
                <w:lang w:val="en-GB"/>
              </w:rPr>
              <w:t xml:space="preserve"> please write down the ethical issues here in detail)</w:t>
            </w:r>
          </w:p>
          <w:p w14:paraId="3F0D46E3" w14:textId="77777777" w:rsidR="00F1171E" w:rsidRPr="0095682F" w:rsidRDefault="00F1171E" w:rsidP="007222C8">
            <w:pPr>
              <w:pStyle w:val="NormalWeb"/>
              <w:spacing w:before="0" w:beforeAutospacing="0" w:after="0" w:afterAutospacing="0"/>
              <w:rPr>
                <w:rFonts w:ascii="Arial" w:hAnsi="Arial" w:cs="Arial"/>
                <w:sz w:val="20"/>
                <w:szCs w:val="20"/>
                <w:lang w:val="en-GB"/>
              </w:rPr>
            </w:pPr>
          </w:p>
          <w:p w14:paraId="7B654B67" w14:textId="01F96679" w:rsidR="00F1171E" w:rsidRPr="0095682F" w:rsidRDefault="00107140" w:rsidP="00107140">
            <w:pPr>
              <w:pStyle w:val="NormalWeb"/>
              <w:spacing w:before="0" w:beforeAutospacing="0" w:after="0" w:afterAutospacing="0"/>
              <w:rPr>
                <w:rFonts w:ascii="Arial" w:hAnsi="Arial" w:cs="Arial"/>
                <w:sz w:val="20"/>
                <w:szCs w:val="20"/>
                <w:lang w:val="en-GB"/>
              </w:rPr>
            </w:pPr>
            <w:r w:rsidRPr="0095682F">
              <w:rPr>
                <w:rFonts w:ascii="Arial" w:hAnsi="Arial" w:cs="Arial"/>
                <w:sz w:val="20"/>
                <w:szCs w:val="20"/>
              </w:rPr>
              <w:t>.</w:t>
            </w:r>
          </w:p>
        </w:tc>
        <w:tc>
          <w:tcPr>
            <w:tcW w:w="1342" w:type="pct"/>
            <w:vAlign w:val="center"/>
          </w:tcPr>
          <w:p w14:paraId="780A9F8E" w14:textId="77777777" w:rsidR="00F1171E" w:rsidRPr="0095682F" w:rsidRDefault="00F1171E" w:rsidP="007222C8">
            <w:pPr>
              <w:rPr>
                <w:rFonts w:ascii="Arial" w:eastAsia="Arial Unicode MS" w:hAnsi="Arial" w:cs="Arial"/>
                <w:sz w:val="20"/>
                <w:szCs w:val="20"/>
                <w:lang w:val="en-GB"/>
              </w:rPr>
            </w:pPr>
          </w:p>
          <w:p w14:paraId="4A981594" w14:textId="77777777" w:rsidR="00F1171E" w:rsidRPr="0095682F" w:rsidRDefault="00F1171E" w:rsidP="007222C8">
            <w:pPr>
              <w:rPr>
                <w:rFonts w:ascii="Arial" w:eastAsia="Arial Unicode MS" w:hAnsi="Arial" w:cs="Arial"/>
                <w:sz w:val="20"/>
                <w:szCs w:val="20"/>
                <w:lang w:val="en-GB"/>
              </w:rPr>
            </w:pPr>
          </w:p>
          <w:p w14:paraId="4780A682" w14:textId="77777777" w:rsidR="00F1171E" w:rsidRPr="0095682F" w:rsidRDefault="00F1171E" w:rsidP="007222C8">
            <w:pPr>
              <w:rPr>
                <w:rFonts w:ascii="Arial" w:eastAsia="Arial Unicode MS" w:hAnsi="Arial" w:cs="Arial"/>
                <w:sz w:val="20"/>
                <w:szCs w:val="20"/>
                <w:lang w:val="en-GB"/>
              </w:rPr>
            </w:pPr>
          </w:p>
          <w:p w14:paraId="2D80979A" w14:textId="77777777" w:rsidR="00F1171E" w:rsidRPr="0095682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56F937B" w14:textId="77777777" w:rsidR="0095682F" w:rsidRPr="009C6506" w:rsidRDefault="0095682F" w:rsidP="0095682F">
      <w:pPr>
        <w:pStyle w:val="Affiliation"/>
        <w:spacing w:after="0" w:line="240" w:lineRule="auto"/>
        <w:jc w:val="left"/>
        <w:rPr>
          <w:rFonts w:ascii="Arial" w:hAnsi="Arial" w:cs="Arial"/>
          <w:b/>
          <w:u w:val="single"/>
        </w:rPr>
      </w:pPr>
      <w:r w:rsidRPr="009C6506">
        <w:rPr>
          <w:rFonts w:ascii="Arial" w:hAnsi="Arial" w:cs="Arial"/>
          <w:b/>
          <w:u w:val="single"/>
        </w:rPr>
        <w:t>Reviewer details:</w:t>
      </w:r>
    </w:p>
    <w:p w14:paraId="64799F69" w14:textId="77777777" w:rsidR="0095682F" w:rsidRPr="009C6506" w:rsidRDefault="0095682F" w:rsidP="0095682F">
      <w:pPr>
        <w:pStyle w:val="Affiliation"/>
        <w:spacing w:after="0" w:line="240" w:lineRule="auto"/>
        <w:jc w:val="left"/>
        <w:rPr>
          <w:rFonts w:ascii="Arial" w:hAnsi="Arial" w:cs="Arial"/>
          <w:b/>
        </w:rPr>
      </w:pPr>
      <w:r w:rsidRPr="009C6506">
        <w:rPr>
          <w:rFonts w:ascii="Arial" w:hAnsi="Arial" w:cs="Arial"/>
          <w:b/>
          <w:color w:val="000000"/>
        </w:rPr>
        <w:t xml:space="preserve">Sidra Khushnood Iftikhar, </w:t>
      </w:r>
      <w:bookmarkStart w:id="0" w:name="_Hlk206423939"/>
      <w:r w:rsidRPr="009C6506">
        <w:rPr>
          <w:rFonts w:ascii="Arial" w:hAnsi="Arial" w:cs="Arial"/>
          <w:b/>
          <w:color w:val="000000"/>
        </w:rPr>
        <w:t>Pakistan</w:t>
      </w:r>
      <w:bookmarkEnd w:id="0"/>
    </w:p>
    <w:p w14:paraId="476C2B4C" w14:textId="77777777" w:rsidR="0095682F" w:rsidRPr="0095682F" w:rsidRDefault="0095682F">
      <w:pPr>
        <w:rPr>
          <w:rFonts w:ascii="Arial" w:hAnsi="Arial" w:cs="Arial"/>
          <w:b/>
          <w:sz w:val="20"/>
          <w:szCs w:val="20"/>
        </w:rPr>
      </w:pPr>
    </w:p>
    <w:sectPr w:rsidR="0095682F" w:rsidRPr="0095682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186A" w14:textId="77777777" w:rsidR="002F438B" w:rsidRPr="0000007A" w:rsidRDefault="002F438B" w:rsidP="0099583E">
      <w:r>
        <w:separator/>
      </w:r>
    </w:p>
  </w:endnote>
  <w:endnote w:type="continuationSeparator" w:id="0">
    <w:p w14:paraId="0E7A9DF8" w14:textId="77777777" w:rsidR="002F438B" w:rsidRPr="0000007A" w:rsidRDefault="002F438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F8A8" w14:textId="77777777" w:rsidR="002F438B" w:rsidRPr="0000007A" w:rsidRDefault="002F438B" w:rsidP="0099583E">
      <w:r>
        <w:separator/>
      </w:r>
    </w:p>
  </w:footnote>
  <w:footnote w:type="continuationSeparator" w:id="0">
    <w:p w14:paraId="35D18B3D" w14:textId="77777777" w:rsidR="002F438B" w:rsidRPr="0000007A" w:rsidRDefault="002F438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91A"/>
    <w:multiLevelType w:val="multilevel"/>
    <w:tmpl w:val="D2D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477FA"/>
    <w:multiLevelType w:val="multilevel"/>
    <w:tmpl w:val="E2C2E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A53D49"/>
    <w:multiLevelType w:val="multilevel"/>
    <w:tmpl w:val="C62C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98D1FDF"/>
    <w:multiLevelType w:val="multilevel"/>
    <w:tmpl w:val="C8AA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1281613">
    <w:abstractNumId w:val="3"/>
  </w:num>
  <w:num w:numId="2" w16cid:durableId="1735425609">
    <w:abstractNumId w:val="9"/>
  </w:num>
  <w:num w:numId="3" w16cid:durableId="638144456">
    <w:abstractNumId w:val="8"/>
  </w:num>
  <w:num w:numId="4" w16cid:durableId="392897415">
    <w:abstractNumId w:val="11"/>
  </w:num>
  <w:num w:numId="5" w16cid:durableId="752167578">
    <w:abstractNumId w:val="6"/>
  </w:num>
  <w:num w:numId="6" w16cid:durableId="1149398155">
    <w:abstractNumId w:val="0"/>
  </w:num>
  <w:num w:numId="7" w16cid:durableId="1151211334">
    <w:abstractNumId w:val="1"/>
  </w:num>
  <w:num w:numId="8" w16cid:durableId="562983511">
    <w:abstractNumId w:val="13"/>
  </w:num>
  <w:num w:numId="9" w16cid:durableId="1538353097">
    <w:abstractNumId w:val="12"/>
  </w:num>
  <w:num w:numId="10" w16cid:durableId="884566930">
    <w:abstractNumId w:val="2"/>
  </w:num>
  <w:num w:numId="11" w16cid:durableId="1246646928">
    <w:abstractNumId w:val="7"/>
  </w:num>
  <w:num w:numId="12" w16cid:durableId="122234112">
    <w:abstractNumId w:val="5"/>
  </w:num>
  <w:num w:numId="13" w16cid:durableId="226033809">
    <w:abstractNumId w:val="10"/>
  </w:num>
  <w:num w:numId="14" w16cid:durableId="1387215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1B6"/>
    <w:rsid w:val="00005319"/>
    <w:rsid w:val="00010403"/>
    <w:rsid w:val="00012C8B"/>
    <w:rsid w:val="000168A9"/>
    <w:rsid w:val="00021981"/>
    <w:rsid w:val="000234E1"/>
    <w:rsid w:val="0002598E"/>
    <w:rsid w:val="00032F80"/>
    <w:rsid w:val="00037D52"/>
    <w:rsid w:val="000450FC"/>
    <w:rsid w:val="00054BC4"/>
    <w:rsid w:val="00056CB0"/>
    <w:rsid w:val="0006257C"/>
    <w:rsid w:val="000627FE"/>
    <w:rsid w:val="0007151E"/>
    <w:rsid w:val="00076B4F"/>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140"/>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15"/>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AB7"/>
    <w:rsid w:val="00262634"/>
    <w:rsid w:val="002650C5"/>
    <w:rsid w:val="00275984"/>
    <w:rsid w:val="00280EC9"/>
    <w:rsid w:val="00282BEE"/>
    <w:rsid w:val="002859CC"/>
    <w:rsid w:val="00291D08"/>
    <w:rsid w:val="00293482"/>
    <w:rsid w:val="002A3D7C"/>
    <w:rsid w:val="002B0E4B"/>
    <w:rsid w:val="002B5F48"/>
    <w:rsid w:val="002C40B8"/>
    <w:rsid w:val="002D60EF"/>
    <w:rsid w:val="002E10DF"/>
    <w:rsid w:val="002E1211"/>
    <w:rsid w:val="002E2339"/>
    <w:rsid w:val="002E5C81"/>
    <w:rsid w:val="002E6D86"/>
    <w:rsid w:val="002E7787"/>
    <w:rsid w:val="002F438B"/>
    <w:rsid w:val="002F6935"/>
    <w:rsid w:val="00312559"/>
    <w:rsid w:val="003204B8"/>
    <w:rsid w:val="00326D7D"/>
    <w:rsid w:val="0033018A"/>
    <w:rsid w:val="0033692F"/>
    <w:rsid w:val="00353718"/>
    <w:rsid w:val="00374F93"/>
    <w:rsid w:val="00377F1D"/>
    <w:rsid w:val="003939D3"/>
    <w:rsid w:val="00394901"/>
    <w:rsid w:val="003A04E7"/>
    <w:rsid w:val="003A1C45"/>
    <w:rsid w:val="003A4991"/>
    <w:rsid w:val="003A6E1A"/>
    <w:rsid w:val="003B1D0B"/>
    <w:rsid w:val="003B2172"/>
    <w:rsid w:val="003B378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8CE"/>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70D2"/>
    <w:rsid w:val="0052339F"/>
    <w:rsid w:val="00530A2D"/>
    <w:rsid w:val="00531C82"/>
    <w:rsid w:val="00533FC1"/>
    <w:rsid w:val="0054564B"/>
    <w:rsid w:val="00545A13"/>
    <w:rsid w:val="00546343"/>
    <w:rsid w:val="00546E3F"/>
    <w:rsid w:val="00555430"/>
    <w:rsid w:val="00557CD3"/>
    <w:rsid w:val="00560D3C"/>
    <w:rsid w:val="00565D90"/>
    <w:rsid w:val="0056791C"/>
    <w:rsid w:val="00567DE0"/>
    <w:rsid w:val="005735A5"/>
    <w:rsid w:val="005757CF"/>
    <w:rsid w:val="00581FF9"/>
    <w:rsid w:val="005A4F17"/>
    <w:rsid w:val="005B3509"/>
    <w:rsid w:val="005C25A0"/>
    <w:rsid w:val="005C4B84"/>
    <w:rsid w:val="005D230D"/>
    <w:rsid w:val="005D2A19"/>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6C84"/>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F2B"/>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074E"/>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12CC"/>
    <w:rsid w:val="00893E75"/>
    <w:rsid w:val="00895D0A"/>
    <w:rsid w:val="008B265C"/>
    <w:rsid w:val="008B7677"/>
    <w:rsid w:val="008C2F62"/>
    <w:rsid w:val="008C4B1F"/>
    <w:rsid w:val="008C66EB"/>
    <w:rsid w:val="008C75AD"/>
    <w:rsid w:val="008D020E"/>
    <w:rsid w:val="008E5067"/>
    <w:rsid w:val="008F036B"/>
    <w:rsid w:val="008F36E4"/>
    <w:rsid w:val="0090720F"/>
    <w:rsid w:val="0091410B"/>
    <w:rsid w:val="009245E3"/>
    <w:rsid w:val="00942DEE"/>
    <w:rsid w:val="00944F67"/>
    <w:rsid w:val="009553EC"/>
    <w:rsid w:val="00955E45"/>
    <w:rsid w:val="0095682F"/>
    <w:rsid w:val="00962B70"/>
    <w:rsid w:val="00967C62"/>
    <w:rsid w:val="0097196C"/>
    <w:rsid w:val="0097445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01A4"/>
    <w:rsid w:val="00AC1349"/>
    <w:rsid w:val="00AD6C51"/>
    <w:rsid w:val="00AE0E9B"/>
    <w:rsid w:val="00AE54CD"/>
    <w:rsid w:val="00AF3016"/>
    <w:rsid w:val="00B00AA2"/>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2292"/>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04AB"/>
    <w:rsid w:val="00F1171E"/>
    <w:rsid w:val="00F13071"/>
    <w:rsid w:val="00F2643C"/>
    <w:rsid w:val="00F32717"/>
    <w:rsid w:val="00F3295A"/>
    <w:rsid w:val="00F32A9A"/>
    <w:rsid w:val="00F33C84"/>
    <w:rsid w:val="00F3669D"/>
    <w:rsid w:val="00F405F8"/>
    <w:rsid w:val="00F4700F"/>
    <w:rsid w:val="00F52B15"/>
    <w:rsid w:val="00F573EA"/>
    <w:rsid w:val="00F57E9D"/>
    <w:rsid w:val="00F7048F"/>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61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004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004AB"/>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9568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109558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cp:revision>
  <dcterms:created xsi:type="dcterms:W3CDTF">2025-08-08T15:28:00Z</dcterms:created>
  <dcterms:modified xsi:type="dcterms:W3CDTF">2025-08-18T10:09:00Z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