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34AF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34AF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34AF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34AF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34AF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03C259B" w:rsidR="0000007A" w:rsidRPr="00534AF5" w:rsidRDefault="004573E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34AF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534AF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34AF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76D55CE" w:rsidR="0000007A" w:rsidRPr="00534AF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34A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34A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34A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1191A" w:rsidRPr="00534A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6125</w:t>
            </w:r>
          </w:p>
        </w:tc>
      </w:tr>
      <w:tr w:rsidR="0000007A" w:rsidRPr="00534AF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34AF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D98070B" w:rsidR="0000007A" w:rsidRPr="00534AF5" w:rsidRDefault="0089310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34AF5">
              <w:rPr>
                <w:rFonts w:ascii="Arial" w:hAnsi="Arial" w:cs="Arial"/>
                <w:b/>
                <w:sz w:val="20"/>
                <w:szCs w:val="20"/>
                <w:lang w:val="en-GB"/>
              </w:rPr>
              <w:t>Movement, Play and Sports as Prevention and Health Promotion in Childhood and Adolescence</w:t>
            </w:r>
          </w:p>
        </w:tc>
      </w:tr>
      <w:tr w:rsidR="00CF0BBB" w:rsidRPr="00534AF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34AF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830B3AA" w:rsidR="00CF0BBB" w:rsidRPr="00534AF5" w:rsidRDefault="0061191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34AF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534AF5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34AF5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534AF5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534AF5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534AF5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21882838" w:rsidR="00640538" w:rsidRPr="00534AF5" w:rsidRDefault="00BF4012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34AF5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2FE93AF9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7E7CC5EF" w:rsidR="00E03C32" w:rsidRDefault="001C7738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1C77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International Journal of Current Innovations in Advanced Research, 1(5), 37–46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1C77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2023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3DEB05A3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9363ED" w:rsidRPr="009363ED">
                              <w:t xml:space="preserve"> </w:t>
                            </w:r>
                            <w:hyperlink r:id="rId8" w:history="1">
                              <w:r w:rsidR="009363ED" w:rsidRPr="00174307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https://ijciar.com/index.php/journal/article/view/44</w:t>
                              </w:r>
                            </w:hyperlink>
                            <w:r w:rsidR="009363ED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7E7CC5EF" w:rsidR="00E03C32" w:rsidRDefault="001C7738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1C77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International Journal of Current Innovations in Advanced Research, 1(5), 37–46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1C77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2023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3DEB05A3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9363ED" w:rsidRPr="009363ED">
                        <w:t xml:space="preserve"> </w:t>
                      </w:r>
                      <w:hyperlink r:id="rId9" w:history="1">
                        <w:r w:rsidR="009363ED" w:rsidRPr="00174307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https://ijciar.com/index.php/journal/article/view/44</w:t>
                        </w:r>
                      </w:hyperlink>
                      <w:r w:rsidR="009363ED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534AF5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534AF5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534AF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534AF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34AF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4AF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34AF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34A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34AF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34AF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34AF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4AF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34AF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AF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34AF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34AF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34AF5">
              <w:rPr>
                <w:rFonts w:ascii="Arial" w:hAnsi="Arial" w:cs="Arial"/>
                <w:lang w:val="en-GB"/>
              </w:rPr>
              <w:t>Author’s Feedback</w:t>
            </w:r>
            <w:r w:rsidRPr="00534AF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34AF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34AF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34AF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34AF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DE9CC27" w:rsidR="00F1171E" w:rsidRPr="00534AF5" w:rsidRDefault="00297A5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Given the unhealthy lifestyle of today's society, such as excessive use of media, lack of physical activity, consumption of processed foods, and aggressive </w:t>
            </w:r>
            <w:proofErr w:type="spellStart"/>
            <w:r w:rsidRPr="00534A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behaviors</w:t>
            </w:r>
            <w:proofErr w:type="spellEnd"/>
            <w:r w:rsidRPr="00534A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exercise can play an important role in physical and mental health, especially if this training begins in childhood.</w:t>
            </w:r>
          </w:p>
        </w:tc>
        <w:tc>
          <w:tcPr>
            <w:tcW w:w="1523" w:type="pct"/>
          </w:tcPr>
          <w:p w14:paraId="462A339C" w14:textId="77777777" w:rsidR="00F1171E" w:rsidRPr="00534AF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34AF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34AF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34AF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34AF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8F46193" w14:textId="77777777" w:rsidR="00F1171E" w:rsidRPr="00534AF5" w:rsidRDefault="00E6034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</w:pPr>
            <w:r w:rsidRPr="00534A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don't think this topic fully covers everything.</w:t>
            </w:r>
          </w:p>
          <w:p w14:paraId="794AA9A7" w14:textId="57AAE7BD" w:rsidR="00E6034C" w:rsidRPr="00534AF5" w:rsidRDefault="00E6034C" w:rsidP="000106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AF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="00010653" w:rsidRPr="00534AF5">
              <w:rPr>
                <w:rFonts w:ascii="Arial" w:hAnsi="Arial" w:cs="Arial"/>
                <w:b/>
                <w:bCs/>
                <w:sz w:val="20"/>
                <w:szCs w:val="20"/>
              </w:rPr>
              <w:t>Benefites</w:t>
            </w:r>
            <w:proofErr w:type="spellEnd"/>
            <w:r w:rsidR="00010653" w:rsidRPr="00534A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movement, playing </w:t>
            </w:r>
            <w:proofErr w:type="gramStart"/>
            <w:r w:rsidR="00010653" w:rsidRPr="00534A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534A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exercise</w:t>
            </w:r>
            <w:proofErr w:type="gramEnd"/>
            <w:r w:rsidRPr="00534A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childhood and adolescence)</w:t>
            </w:r>
          </w:p>
        </w:tc>
        <w:tc>
          <w:tcPr>
            <w:tcW w:w="1523" w:type="pct"/>
          </w:tcPr>
          <w:p w14:paraId="405B6701" w14:textId="77777777" w:rsidR="00F1171E" w:rsidRPr="00534AF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34AF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34AF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34AF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34AF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C56266C" w:rsidR="00F1171E" w:rsidRPr="00534AF5" w:rsidRDefault="00E6034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  <w:r w:rsidRPr="00534AF5">
              <w:rPr>
                <w:rFonts w:ascii="Arial" w:hAnsi="Arial" w:cs="Arial"/>
                <w:sz w:val="20"/>
                <w:szCs w:val="20"/>
                <w:lang w:val="en-GB"/>
              </w:rPr>
              <w:t>abstract of the article is comprehensive</w:t>
            </w:r>
          </w:p>
        </w:tc>
        <w:tc>
          <w:tcPr>
            <w:tcW w:w="1523" w:type="pct"/>
          </w:tcPr>
          <w:p w14:paraId="1D54B730" w14:textId="77777777" w:rsidR="00F1171E" w:rsidRPr="00534AF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34AF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34AF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34A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29907E6" w:rsidR="00F1171E" w:rsidRPr="00534AF5" w:rsidRDefault="00E6034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The content of the article is scientifically correct.</w:t>
            </w:r>
          </w:p>
        </w:tc>
        <w:tc>
          <w:tcPr>
            <w:tcW w:w="1523" w:type="pct"/>
          </w:tcPr>
          <w:p w14:paraId="4898F764" w14:textId="77777777" w:rsidR="00F1171E" w:rsidRPr="00534AF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34AF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34AF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34AF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34AF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2572BA6" w:rsidR="00F1171E" w:rsidRPr="00534AF5" w:rsidRDefault="00E6034C" w:rsidP="00E6034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sufficient, but the author could have used more recent references in some sections.</w:t>
            </w:r>
          </w:p>
        </w:tc>
        <w:tc>
          <w:tcPr>
            <w:tcW w:w="1523" w:type="pct"/>
          </w:tcPr>
          <w:p w14:paraId="40220055" w14:textId="77777777" w:rsidR="00F1171E" w:rsidRPr="00534AF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34AF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34AF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34AF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34AF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34A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26DA6DAB" w:rsidR="00F1171E" w:rsidRPr="00534AF5" w:rsidRDefault="00E6034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6CBA4B2A" w14:textId="77777777" w:rsidR="00F1171E" w:rsidRPr="00534A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534A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534A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534A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34A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34AF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34AF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34AF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34AF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34AF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34AF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534A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534A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534A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F87F70" w14:textId="77777777" w:rsidR="00F1171E" w:rsidRPr="00534AF5" w:rsidRDefault="00E6034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sz w:val="20"/>
                <w:szCs w:val="20"/>
                <w:lang w:val="en-GB"/>
              </w:rPr>
              <w:t>I think there is some useful information in the text, but it is not sufficient or comprehensive.</w:t>
            </w:r>
          </w:p>
          <w:p w14:paraId="2C3020D2" w14:textId="77777777" w:rsidR="00010653" w:rsidRPr="00534AF5" w:rsidRDefault="00010653" w:rsidP="000106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sz w:val="20"/>
                <w:szCs w:val="20"/>
                <w:lang w:val="en-GB"/>
              </w:rPr>
              <w:t>For example,</w:t>
            </w:r>
          </w:p>
          <w:p w14:paraId="4D67DB46" w14:textId="77777777" w:rsidR="00010653" w:rsidRPr="00534AF5" w:rsidRDefault="00010653" w:rsidP="000106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sz w:val="20"/>
                <w:szCs w:val="20"/>
                <w:lang w:val="en-GB"/>
              </w:rPr>
              <w:t>What is the definition of a game or sport?</w:t>
            </w:r>
          </w:p>
          <w:p w14:paraId="2453F51B" w14:textId="77777777" w:rsidR="00010653" w:rsidRPr="00534AF5" w:rsidRDefault="00010653" w:rsidP="000106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sz w:val="20"/>
                <w:szCs w:val="20"/>
                <w:lang w:val="en-GB"/>
              </w:rPr>
              <w:t>What games are most suitable for children?</w:t>
            </w:r>
          </w:p>
          <w:p w14:paraId="43EEDD22" w14:textId="77777777" w:rsidR="00010653" w:rsidRPr="00534AF5" w:rsidRDefault="00010653" w:rsidP="000106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sz w:val="20"/>
                <w:szCs w:val="20"/>
                <w:lang w:val="en-GB"/>
              </w:rPr>
              <w:t>How many hours of exercise or play are enough?</w:t>
            </w:r>
          </w:p>
          <w:p w14:paraId="3DA63067" w14:textId="77777777" w:rsidR="00010653" w:rsidRPr="00534AF5" w:rsidRDefault="00010653" w:rsidP="000106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sz w:val="20"/>
                <w:szCs w:val="20"/>
                <w:lang w:val="en-GB"/>
              </w:rPr>
              <w:t>How does exercise promote health and vitality?</w:t>
            </w:r>
          </w:p>
          <w:p w14:paraId="2B9BAB19" w14:textId="77777777" w:rsidR="00010653" w:rsidRPr="00534AF5" w:rsidRDefault="00010653" w:rsidP="000106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sz w:val="20"/>
                <w:szCs w:val="20"/>
                <w:lang w:val="en-GB"/>
              </w:rPr>
              <w:t>What strategies should be taken to promote exercise in children?</w:t>
            </w:r>
          </w:p>
          <w:p w14:paraId="0DFFA318" w14:textId="77777777" w:rsidR="00010653" w:rsidRPr="00534AF5" w:rsidRDefault="00010653" w:rsidP="000106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sz w:val="20"/>
                <w:szCs w:val="20"/>
                <w:lang w:val="en-GB"/>
              </w:rPr>
              <w:t>And in general, to develop every destiny.</w:t>
            </w:r>
          </w:p>
          <w:p w14:paraId="15DFD0E8" w14:textId="626561A1" w:rsidR="00010653" w:rsidRPr="00534AF5" w:rsidRDefault="00010653" w:rsidP="000106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sz w:val="20"/>
                <w:szCs w:val="20"/>
                <w:lang w:val="en-GB"/>
              </w:rPr>
              <w:t>In this article, most of the benefits of exercise were mentioned.</w:t>
            </w:r>
          </w:p>
        </w:tc>
        <w:tc>
          <w:tcPr>
            <w:tcW w:w="1523" w:type="pct"/>
          </w:tcPr>
          <w:p w14:paraId="465E098E" w14:textId="77777777" w:rsidR="00F1171E" w:rsidRPr="00534A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534AF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534AF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534AF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534AF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534AF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534AF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534AF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534AF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534AF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534AF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534AF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534AF5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34AF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34AF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34AF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34AF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34AF5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34AF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34AF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4AF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534AF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34AF5">
              <w:rPr>
                <w:rFonts w:ascii="Arial" w:hAnsi="Arial" w:cs="Arial"/>
                <w:lang w:val="en-GB"/>
              </w:rPr>
              <w:t>Author’s comment</w:t>
            </w:r>
            <w:r w:rsidRPr="00534AF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34AF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34AF5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34AF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34AF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34AF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34AF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34AF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34AF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534AF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4C9E846" w:rsidR="00F1171E" w:rsidRPr="00534AF5" w:rsidRDefault="00AA244D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AF5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534AF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34AF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34AF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34AF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99AD491" w14:textId="77777777" w:rsidR="00534AF5" w:rsidRPr="00572B58" w:rsidRDefault="00534AF5" w:rsidP="00534AF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72B58">
        <w:rPr>
          <w:rFonts w:ascii="Arial" w:hAnsi="Arial" w:cs="Arial"/>
          <w:b/>
          <w:u w:val="single"/>
        </w:rPr>
        <w:t>Reviewer details:</w:t>
      </w:r>
    </w:p>
    <w:p w14:paraId="63D97572" w14:textId="77777777" w:rsidR="00534AF5" w:rsidRPr="00572B58" w:rsidRDefault="00534AF5" w:rsidP="00534AF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72B58">
        <w:rPr>
          <w:rFonts w:ascii="Arial" w:hAnsi="Arial" w:cs="Arial"/>
          <w:b/>
          <w:color w:val="000000"/>
        </w:rPr>
        <w:t>Nasim Mirzaei, Iran</w:t>
      </w:r>
    </w:p>
    <w:p w14:paraId="4623A22B" w14:textId="77777777" w:rsidR="00534AF5" w:rsidRPr="00534AF5" w:rsidRDefault="00534AF5">
      <w:pPr>
        <w:rPr>
          <w:rFonts w:ascii="Arial" w:hAnsi="Arial" w:cs="Arial"/>
          <w:b/>
          <w:sz w:val="20"/>
          <w:szCs w:val="20"/>
          <w:lang w:val="en-GB"/>
        </w:rPr>
      </w:pPr>
    </w:p>
    <w:sectPr w:rsidR="00534AF5" w:rsidRPr="00534AF5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3D396" w14:textId="77777777" w:rsidR="00041909" w:rsidRPr="0000007A" w:rsidRDefault="00041909" w:rsidP="0099583E">
      <w:r>
        <w:separator/>
      </w:r>
    </w:p>
  </w:endnote>
  <w:endnote w:type="continuationSeparator" w:id="0">
    <w:p w14:paraId="4DB35952" w14:textId="77777777" w:rsidR="00041909" w:rsidRPr="0000007A" w:rsidRDefault="0004190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5F74" w14:textId="77777777" w:rsidR="00041909" w:rsidRPr="0000007A" w:rsidRDefault="00041909" w:rsidP="0099583E">
      <w:r>
        <w:separator/>
      </w:r>
    </w:p>
  </w:footnote>
  <w:footnote w:type="continuationSeparator" w:id="0">
    <w:p w14:paraId="56C5F024" w14:textId="77777777" w:rsidR="00041909" w:rsidRPr="0000007A" w:rsidRDefault="0004190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2039008">
    <w:abstractNumId w:val="3"/>
  </w:num>
  <w:num w:numId="2" w16cid:durableId="1301813053">
    <w:abstractNumId w:val="6"/>
  </w:num>
  <w:num w:numId="3" w16cid:durableId="1384791326">
    <w:abstractNumId w:val="5"/>
  </w:num>
  <w:num w:numId="4" w16cid:durableId="828137822">
    <w:abstractNumId w:val="7"/>
  </w:num>
  <w:num w:numId="5" w16cid:durableId="924538720">
    <w:abstractNumId w:val="4"/>
  </w:num>
  <w:num w:numId="6" w16cid:durableId="1672440889">
    <w:abstractNumId w:val="0"/>
  </w:num>
  <w:num w:numId="7" w16cid:durableId="1909344943">
    <w:abstractNumId w:val="1"/>
  </w:num>
  <w:num w:numId="8" w16cid:durableId="1814978302">
    <w:abstractNumId w:val="9"/>
  </w:num>
  <w:num w:numId="9" w16cid:durableId="237177037">
    <w:abstractNumId w:val="8"/>
  </w:num>
  <w:num w:numId="10" w16cid:durableId="344328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0653"/>
    <w:rsid w:val="00012C8B"/>
    <w:rsid w:val="000168A9"/>
    <w:rsid w:val="00021981"/>
    <w:rsid w:val="000234E1"/>
    <w:rsid w:val="0002598E"/>
    <w:rsid w:val="00037D52"/>
    <w:rsid w:val="00041909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07DE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7738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7A56"/>
    <w:rsid w:val="002A3D7C"/>
    <w:rsid w:val="002B0E4B"/>
    <w:rsid w:val="002C40B8"/>
    <w:rsid w:val="002D60EF"/>
    <w:rsid w:val="002D68EF"/>
    <w:rsid w:val="002E10DF"/>
    <w:rsid w:val="002E1211"/>
    <w:rsid w:val="002E2339"/>
    <w:rsid w:val="002E5C81"/>
    <w:rsid w:val="002E6D86"/>
    <w:rsid w:val="002E7787"/>
    <w:rsid w:val="002F6935"/>
    <w:rsid w:val="00312559"/>
    <w:rsid w:val="0032006C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77DF"/>
    <w:rsid w:val="00421DBF"/>
    <w:rsid w:val="0042465A"/>
    <w:rsid w:val="00435B36"/>
    <w:rsid w:val="00442B24"/>
    <w:rsid w:val="004430CD"/>
    <w:rsid w:val="0044519B"/>
    <w:rsid w:val="00452F40"/>
    <w:rsid w:val="004573E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34AF5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191A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1B92"/>
    <w:rsid w:val="00766889"/>
    <w:rsid w:val="00766A0D"/>
    <w:rsid w:val="00767F8C"/>
    <w:rsid w:val="00780B67"/>
    <w:rsid w:val="00781D07"/>
    <w:rsid w:val="007A62F8"/>
    <w:rsid w:val="007B018B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10A"/>
    <w:rsid w:val="00893E75"/>
    <w:rsid w:val="00895D0A"/>
    <w:rsid w:val="008B265C"/>
    <w:rsid w:val="008B7677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63ED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5C07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244D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4012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62C6"/>
    <w:rsid w:val="00CA4B20"/>
    <w:rsid w:val="00CA7853"/>
    <w:rsid w:val="00CB14AB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034C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012A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1B61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1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931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uiPriority w:val="22"/>
    <w:qFormat/>
    <w:rsid w:val="004077D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1012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34AF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jciar.com/index.php/journal/article/view/4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jciar.com/index.php/journal/article/view/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2025-08-09T11:37:00Z</dcterms:created>
  <dcterms:modified xsi:type="dcterms:W3CDTF">2025-08-13T13:27:00Z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