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8C313D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8C313D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8C313D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8C313D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313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8C313D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EE7EDD0" w:rsidR="0000007A" w:rsidRPr="008C313D" w:rsidRDefault="002B4215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8" w:history="1">
              <w:r w:rsidRPr="008C313D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Engineering Research: Perspectives on Recent Advances</w:t>
              </w:r>
            </w:hyperlink>
          </w:p>
        </w:tc>
      </w:tr>
      <w:tr w:rsidR="0000007A" w:rsidRPr="008C313D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8C313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313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70FB031" w:rsidR="0000007A" w:rsidRPr="008C313D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8C31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8C31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8C31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9A1012" w:rsidRPr="008C31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6133</w:t>
            </w:r>
          </w:p>
        </w:tc>
      </w:tr>
      <w:tr w:rsidR="0000007A" w:rsidRPr="008C313D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8C313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313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373C44B" w:rsidR="0000007A" w:rsidRPr="008C313D" w:rsidRDefault="002876B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8C313D">
              <w:rPr>
                <w:rFonts w:ascii="Arial" w:hAnsi="Arial" w:cs="Arial"/>
                <w:b/>
                <w:sz w:val="20"/>
                <w:szCs w:val="20"/>
                <w:lang w:val="en-GB"/>
              </w:rPr>
              <w:t>Management elements of conception and development of scientific research projects</w:t>
            </w:r>
          </w:p>
        </w:tc>
      </w:tr>
      <w:tr w:rsidR="00CF0BBB" w:rsidRPr="008C313D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8C313D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313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313BB81" w:rsidR="00CF0BBB" w:rsidRPr="008C313D" w:rsidRDefault="009A101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C313D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8C313D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8C313D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5F6D6771" w14:textId="77777777" w:rsidR="00403934" w:rsidRPr="008C313D" w:rsidRDefault="00403934" w:rsidP="007222C8">
            <w:pPr>
              <w:pStyle w:val="Heading2"/>
              <w:jc w:val="left"/>
              <w:rPr>
                <w:rFonts w:ascii="Arial" w:hAnsi="Arial" w:cs="Arial"/>
                <w:highlight w:val="yellow"/>
                <w:lang w:val="en-GB"/>
              </w:rPr>
            </w:pPr>
          </w:p>
          <w:p w14:paraId="0BC15285" w14:textId="6636CD43" w:rsidR="00F1171E" w:rsidRPr="008C313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C313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C313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8C313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C313D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8C313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8C313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C313D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8C313D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313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8C313D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8C313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C313D">
              <w:rPr>
                <w:rFonts w:ascii="Arial" w:hAnsi="Arial" w:cs="Arial"/>
                <w:lang w:val="en-GB"/>
              </w:rPr>
              <w:t>Author’s Feedback</w:t>
            </w:r>
            <w:r w:rsidRPr="008C313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C313D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8C313D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8C313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31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8C313D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028E57E" w:rsidR="00F1171E" w:rsidRPr="008C313D" w:rsidRDefault="00CC51F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313D">
              <w:rPr>
                <w:rFonts w:ascii="Arial" w:hAnsi="Arial" w:cs="Arial"/>
                <w:b/>
                <w:bCs/>
                <w:sz w:val="20"/>
                <w:szCs w:val="20"/>
              </w:rPr>
              <w:t>The article contains interesting material. The author described in detail the key functions and stages of implementing a research project that has significant scientific significance.</w:t>
            </w:r>
          </w:p>
        </w:tc>
        <w:tc>
          <w:tcPr>
            <w:tcW w:w="1523" w:type="pct"/>
          </w:tcPr>
          <w:p w14:paraId="462A339C" w14:textId="77777777" w:rsidR="00F1171E" w:rsidRPr="008C313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CC51FE" w:rsidRPr="008C313D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CC51FE" w:rsidRPr="008C313D" w:rsidRDefault="00CC51F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31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CC51FE" w:rsidRPr="008C313D" w:rsidRDefault="00CC51F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31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CC51FE" w:rsidRPr="008C313D" w:rsidRDefault="00CC51F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4339AB1" w:rsidR="00CC51FE" w:rsidRPr="008C313D" w:rsidRDefault="00CC51FE" w:rsidP="00CC51F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313D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Yes. The title of the article corresponds to its content.</w:t>
            </w:r>
          </w:p>
        </w:tc>
        <w:tc>
          <w:tcPr>
            <w:tcW w:w="1523" w:type="pct"/>
          </w:tcPr>
          <w:p w14:paraId="405B6701" w14:textId="77777777" w:rsidR="00CC51FE" w:rsidRPr="008C313D" w:rsidRDefault="00CC51F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CC51FE" w:rsidRPr="008C313D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CC51FE" w:rsidRPr="008C313D" w:rsidRDefault="00CC51F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C313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CC51FE" w:rsidRPr="008C313D" w:rsidRDefault="00CC51F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87472EB" w:rsidR="00CC51FE" w:rsidRPr="008C313D" w:rsidRDefault="00CC51FE" w:rsidP="00CC51F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313D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Yes, the abstract is sufficient and detailed</w:t>
            </w:r>
          </w:p>
        </w:tc>
        <w:tc>
          <w:tcPr>
            <w:tcW w:w="1523" w:type="pct"/>
          </w:tcPr>
          <w:p w14:paraId="1D54B730" w14:textId="77777777" w:rsidR="00CC51FE" w:rsidRPr="008C313D" w:rsidRDefault="00CC51F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CC51FE" w:rsidRPr="008C313D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CC51FE" w:rsidRPr="008C313D" w:rsidRDefault="00CC51F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C31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BCA68B3" w:rsidR="00CC51FE" w:rsidRPr="008C313D" w:rsidRDefault="00CC51F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313D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Yes. The manuscript contains sufficient scientific novelty for this type of publication.</w:t>
            </w:r>
          </w:p>
        </w:tc>
        <w:tc>
          <w:tcPr>
            <w:tcW w:w="1523" w:type="pct"/>
          </w:tcPr>
          <w:p w14:paraId="4898F764" w14:textId="77777777" w:rsidR="00CC51FE" w:rsidRPr="008C313D" w:rsidRDefault="00CC51F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CC51FE" w:rsidRPr="008C313D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CC51FE" w:rsidRPr="008C313D" w:rsidRDefault="00CC51F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31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CC51FE" w:rsidRPr="008C313D" w:rsidRDefault="00CC51F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C313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41B41E46" w14:textId="77777777" w:rsidR="00CC51FE" w:rsidRPr="008C313D" w:rsidRDefault="00CC51FE" w:rsidP="00FA6663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</w:pPr>
          </w:p>
          <w:p w14:paraId="24FE0567" w14:textId="35FA3793" w:rsidR="00CC51FE" w:rsidRPr="008C313D" w:rsidRDefault="00CC51F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313D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The scientific publications used by the author are not sufficiently relevant. According to the text of the article, it is advisable to additionally study newer works from 2020-2025.</w:t>
            </w:r>
          </w:p>
        </w:tc>
        <w:tc>
          <w:tcPr>
            <w:tcW w:w="1523" w:type="pct"/>
          </w:tcPr>
          <w:p w14:paraId="40220055" w14:textId="77777777" w:rsidR="00CC51FE" w:rsidRPr="008C313D" w:rsidRDefault="00CC51F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CC51FE" w:rsidRPr="008C313D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CC51FE" w:rsidRPr="008C313D" w:rsidRDefault="00CC51F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CC51FE" w:rsidRPr="008C313D" w:rsidRDefault="00CC51F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C313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CC51FE" w:rsidRPr="008C313D" w:rsidRDefault="00CC51F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49A6CEF" w14:textId="3F65D9AA" w:rsidR="00CC51FE" w:rsidRPr="008C313D" w:rsidRDefault="00CC51F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313D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Yes</w:t>
            </w:r>
          </w:p>
        </w:tc>
        <w:tc>
          <w:tcPr>
            <w:tcW w:w="1523" w:type="pct"/>
          </w:tcPr>
          <w:p w14:paraId="0351CA58" w14:textId="77777777" w:rsidR="00CC51FE" w:rsidRPr="008C313D" w:rsidRDefault="00CC51F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C51FE" w:rsidRPr="008C313D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CC51FE" w:rsidRPr="008C313D" w:rsidRDefault="00CC51F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C313D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8C313D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8C313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CC51FE" w:rsidRPr="008C313D" w:rsidRDefault="00CC51F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09BB0840" w14:textId="77777777" w:rsidR="00CC51FE" w:rsidRPr="008C313D" w:rsidRDefault="00CC51FE" w:rsidP="00FA6663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  <w:p w14:paraId="673828E8" w14:textId="77777777" w:rsidR="00CC51FE" w:rsidRPr="008C313D" w:rsidRDefault="00CC51FE" w:rsidP="00FA6663">
            <w:pPr>
              <w:rPr>
                <w:rFonts w:ascii="Arial" w:hAnsi="Arial" w:cs="Arial"/>
                <w:sz w:val="20"/>
                <w:szCs w:val="20"/>
              </w:rPr>
            </w:pPr>
            <w:r w:rsidRPr="008C313D">
              <w:rPr>
                <w:rFonts w:ascii="Arial" w:hAnsi="Arial" w:cs="Arial"/>
                <w:sz w:val="20"/>
                <w:szCs w:val="20"/>
              </w:rPr>
              <w:t>In general, the material is interesting. Written in an accessible form. Contains graphic elements. As a suggestion, you can add publications for 2020-2025 to the list of processed and used sources.</w:t>
            </w:r>
          </w:p>
          <w:p w14:paraId="15DFD0E8" w14:textId="77777777" w:rsidR="00CC51FE" w:rsidRPr="008C313D" w:rsidRDefault="00CC51F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CC51FE" w:rsidRPr="008C313D" w:rsidRDefault="00CC51F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8C313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8C313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8C313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8C313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8C313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8C313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8C313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8C313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8C313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8C313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403934" w:rsidRPr="008C313D" w14:paraId="0682B857" w14:textId="77777777" w:rsidTr="00AB0593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1F0B8" w14:textId="77777777" w:rsidR="00403934" w:rsidRPr="008C313D" w:rsidRDefault="00403934" w:rsidP="00403934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8C313D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8C313D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69BCAE97" w14:textId="77777777" w:rsidR="00403934" w:rsidRPr="008C313D" w:rsidRDefault="00403934" w:rsidP="00403934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403934" w:rsidRPr="008C313D" w14:paraId="4973FDA8" w14:textId="77777777" w:rsidTr="00AB0593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6A125" w14:textId="77777777" w:rsidR="00403934" w:rsidRPr="008C313D" w:rsidRDefault="00403934" w:rsidP="0040393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0E37B" w14:textId="77777777" w:rsidR="00403934" w:rsidRPr="008C313D" w:rsidRDefault="00403934" w:rsidP="0040393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C31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5BE3B3C2" w14:textId="77777777" w:rsidR="00403934" w:rsidRPr="008C313D" w:rsidRDefault="00403934" w:rsidP="0040393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C31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8C313D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8C313D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403934" w:rsidRPr="008C313D" w14:paraId="0A933D77" w14:textId="77777777" w:rsidTr="00AB0593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6EA41" w14:textId="77777777" w:rsidR="00403934" w:rsidRPr="008C313D" w:rsidRDefault="00403934" w:rsidP="00403934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8C313D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CE57962" w14:textId="77777777" w:rsidR="00403934" w:rsidRPr="008C313D" w:rsidRDefault="00403934" w:rsidP="0040393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E802A" w14:textId="77777777" w:rsidR="00403934" w:rsidRPr="008C313D" w:rsidRDefault="00403934" w:rsidP="00403934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8C313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8C313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8C313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7C37BABF" w14:textId="77777777" w:rsidR="00403934" w:rsidRPr="008C313D" w:rsidRDefault="00403934" w:rsidP="0040393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1043C62" w14:textId="77777777" w:rsidR="00403934" w:rsidRPr="008C313D" w:rsidRDefault="00403934" w:rsidP="0040393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1A8D2CFB" w14:textId="77777777" w:rsidR="00403934" w:rsidRPr="008C313D" w:rsidRDefault="00403934" w:rsidP="0040393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5036790" w14:textId="77777777" w:rsidR="00403934" w:rsidRPr="008C313D" w:rsidRDefault="00403934" w:rsidP="0040393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EA8BE23" w14:textId="77777777" w:rsidR="00403934" w:rsidRPr="008C313D" w:rsidRDefault="00403934" w:rsidP="00403934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4DA9B9DF" w14:textId="77777777" w:rsidR="00403934" w:rsidRPr="008C313D" w:rsidRDefault="00403934" w:rsidP="00403934">
      <w:pPr>
        <w:rPr>
          <w:rFonts w:ascii="Arial" w:hAnsi="Arial" w:cs="Arial"/>
          <w:sz w:val="20"/>
          <w:szCs w:val="20"/>
        </w:rPr>
      </w:pPr>
    </w:p>
    <w:bookmarkEnd w:id="1"/>
    <w:p w14:paraId="6C3B8B63" w14:textId="77777777" w:rsidR="008C313D" w:rsidRPr="008800B6" w:rsidRDefault="008C313D" w:rsidP="008C313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8800B6">
        <w:rPr>
          <w:rFonts w:ascii="Arial" w:hAnsi="Arial" w:cs="Arial"/>
          <w:b/>
          <w:u w:val="single"/>
        </w:rPr>
        <w:t>Reviewer details:</w:t>
      </w:r>
    </w:p>
    <w:p w14:paraId="435F32DA" w14:textId="77777777" w:rsidR="008C313D" w:rsidRPr="008800B6" w:rsidRDefault="008C313D" w:rsidP="008C313D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8800B6">
        <w:rPr>
          <w:rFonts w:ascii="Arial" w:hAnsi="Arial" w:cs="Arial"/>
          <w:b/>
          <w:color w:val="000000"/>
        </w:rPr>
        <w:t xml:space="preserve">Nataliia </w:t>
      </w:r>
      <w:proofErr w:type="spellStart"/>
      <w:r w:rsidRPr="008800B6">
        <w:rPr>
          <w:rFonts w:ascii="Arial" w:hAnsi="Arial" w:cs="Arial"/>
          <w:b/>
          <w:color w:val="000000"/>
        </w:rPr>
        <w:t>Pavlenchyk</w:t>
      </w:r>
      <w:proofErr w:type="spellEnd"/>
      <w:r w:rsidRPr="008800B6">
        <w:rPr>
          <w:rFonts w:ascii="Arial" w:hAnsi="Arial" w:cs="Arial"/>
          <w:b/>
          <w:color w:val="000000"/>
        </w:rPr>
        <w:t>, Ukraine</w:t>
      </w:r>
    </w:p>
    <w:p w14:paraId="4437A01F" w14:textId="77777777" w:rsidR="00F1171E" w:rsidRPr="008C313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8C313D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C1E87" w14:textId="77777777" w:rsidR="00D614AA" w:rsidRPr="0000007A" w:rsidRDefault="00D614AA" w:rsidP="0099583E">
      <w:r>
        <w:separator/>
      </w:r>
    </w:p>
  </w:endnote>
  <w:endnote w:type="continuationSeparator" w:id="0">
    <w:p w14:paraId="4D15044E" w14:textId="77777777" w:rsidR="00D614AA" w:rsidRPr="0000007A" w:rsidRDefault="00D614A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5A707" w14:textId="77777777" w:rsidR="00D614AA" w:rsidRPr="0000007A" w:rsidRDefault="00D614AA" w:rsidP="0099583E">
      <w:r>
        <w:separator/>
      </w:r>
    </w:p>
  </w:footnote>
  <w:footnote w:type="continuationSeparator" w:id="0">
    <w:p w14:paraId="6B07F745" w14:textId="77777777" w:rsidR="00D614AA" w:rsidRPr="0000007A" w:rsidRDefault="00D614A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44990495">
    <w:abstractNumId w:val="3"/>
  </w:num>
  <w:num w:numId="2" w16cid:durableId="1712606370">
    <w:abstractNumId w:val="6"/>
  </w:num>
  <w:num w:numId="3" w16cid:durableId="1291664412">
    <w:abstractNumId w:val="5"/>
  </w:num>
  <w:num w:numId="4" w16cid:durableId="1407611706">
    <w:abstractNumId w:val="7"/>
  </w:num>
  <w:num w:numId="5" w16cid:durableId="1161192361">
    <w:abstractNumId w:val="4"/>
  </w:num>
  <w:num w:numId="6" w16cid:durableId="1056508017">
    <w:abstractNumId w:val="0"/>
  </w:num>
  <w:num w:numId="7" w16cid:durableId="402215580">
    <w:abstractNumId w:val="1"/>
  </w:num>
  <w:num w:numId="8" w16cid:durableId="1956793595">
    <w:abstractNumId w:val="9"/>
  </w:num>
  <w:num w:numId="9" w16cid:durableId="763456976">
    <w:abstractNumId w:val="8"/>
  </w:num>
  <w:num w:numId="10" w16cid:durableId="14315138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6A22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876B7"/>
    <w:rsid w:val="00291D08"/>
    <w:rsid w:val="00293482"/>
    <w:rsid w:val="002A3D7C"/>
    <w:rsid w:val="002B0E4B"/>
    <w:rsid w:val="002B4215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1DC8"/>
    <w:rsid w:val="003D1BDE"/>
    <w:rsid w:val="003E746A"/>
    <w:rsid w:val="00401C12"/>
    <w:rsid w:val="00403934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7A77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02A2"/>
    <w:rsid w:val="007A62F8"/>
    <w:rsid w:val="007B1099"/>
    <w:rsid w:val="007B54A4"/>
    <w:rsid w:val="007C6CDF"/>
    <w:rsid w:val="007D0246"/>
    <w:rsid w:val="007E21E7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313D"/>
    <w:rsid w:val="008C4B1F"/>
    <w:rsid w:val="008C75AD"/>
    <w:rsid w:val="008D020E"/>
    <w:rsid w:val="008E2FFD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101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60E7"/>
    <w:rsid w:val="00A17184"/>
    <w:rsid w:val="00A25627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2C9C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C51FE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614A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57D1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540B02F8-63F7-487D-9696-09746B537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76B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876B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C1DC8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8C313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okpi.org/bookstore/product/engineering-research-perspectives-on-recent-advances-vol-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C3F21-BDE7-4FF5-9BDF-1C10A194A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2547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2025-08-16T13:38:00Z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