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4246A" w14:paraId="11BDF2D6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ED44DEA" w14:textId="77777777" w:rsidR="00602F7D" w:rsidRPr="0044246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44246A" w14:paraId="145DDF65" w14:textId="77777777" w:rsidTr="00F33C84">
        <w:trPr>
          <w:trHeight w:val="413"/>
        </w:trPr>
        <w:tc>
          <w:tcPr>
            <w:tcW w:w="1234" w:type="pct"/>
          </w:tcPr>
          <w:p w14:paraId="3F19B3A4" w14:textId="77777777" w:rsidR="0000007A" w:rsidRPr="0044246A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24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44246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D6162" w14:textId="77777777" w:rsidR="0000007A" w:rsidRPr="0044246A" w:rsidRDefault="001D715A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44246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Advances in Business, Management and Economics</w:t>
              </w:r>
            </w:hyperlink>
          </w:p>
        </w:tc>
      </w:tr>
      <w:tr w:rsidR="0000007A" w:rsidRPr="0044246A" w14:paraId="2471B77B" w14:textId="77777777" w:rsidTr="002E7787">
        <w:trPr>
          <w:trHeight w:val="290"/>
        </w:trPr>
        <w:tc>
          <w:tcPr>
            <w:tcW w:w="1234" w:type="pct"/>
          </w:tcPr>
          <w:p w14:paraId="704FE3A8" w14:textId="77777777" w:rsidR="0000007A" w:rsidRPr="0044246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246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D8630" w14:textId="77777777" w:rsidR="0000007A" w:rsidRPr="0044246A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4424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4424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4424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E48C8" w:rsidRPr="004424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6142</w:t>
            </w:r>
          </w:p>
        </w:tc>
      </w:tr>
      <w:tr w:rsidR="0000007A" w:rsidRPr="0044246A" w14:paraId="1F82CD1F" w14:textId="77777777" w:rsidTr="002109D6">
        <w:trPr>
          <w:trHeight w:val="331"/>
        </w:trPr>
        <w:tc>
          <w:tcPr>
            <w:tcW w:w="1234" w:type="pct"/>
          </w:tcPr>
          <w:p w14:paraId="3998AD92" w14:textId="77777777" w:rsidR="0000007A" w:rsidRPr="0044246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24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7833F" w14:textId="77777777" w:rsidR="0000007A" w:rsidRPr="0044246A" w:rsidRDefault="00C2470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44246A">
              <w:rPr>
                <w:rFonts w:ascii="Arial" w:hAnsi="Arial" w:cs="Arial"/>
                <w:b/>
                <w:sz w:val="20"/>
                <w:szCs w:val="20"/>
                <w:lang w:val="en-GB"/>
              </w:rPr>
              <w:t>SOUTH AFRICAN JUST TRANSITION PATHWAY: INSIGHTS FROM THE KOMATI POWER STATION DECOMMISSIONING AND REPURPOSING PROJECT</w:t>
            </w:r>
          </w:p>
        </w:tc>
      </w:tr>
      <w:tr w:rsidR="00CF0BBB" w:rsidRPr="0044246A" w14:paraId="6D68CC9F" w14:textId="77777777" w:rsidTr="002E7787">
        <w:trPr>
          <w:trHeight w:val="332"/>
        </w:trPr>
        <w:tc>
          <w:tcPr>
            <w:tcW w:w="1234" w:type="pct"/>
          </w:tcPr>
          <w:p w14:paraId="7803F1CE" w14:textId="77777777" w:rsidR="00CF0BBB" w:rsidRPr="0044246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246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059FB" w14:textId="77777777" w:rsidR="00CF0BBB" w:rsidRPr="0044246A" w:rsidRDefault="00BE48C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246A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687ED2D1" w14:textId="77777777" w:rsidR="00037D52" w:rsidRPr="0044246A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46A7ADC" w14:textId="77777777" w:rsidR="00605952" w:rsidRPr="0044246A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F82914" w14:textId="77777777" w:rsidR="0086369B" w:rsidRPr="0044246A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424CD854" w14:textId="77777777" w:rsidR="00626025" w:rsidRPr="0044246A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44246A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913F638" w14:textId="77777777" w:rsidR="007B54A4" w:rsidRPr="0044246A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2DD984CE" w14:textId="77777777" w:rsidR="007B54A4" w:rsidRPr="0044246A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44246A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0CC8B119" w14:textId="77777777" w:rsidR="00640538" w:rsidRPr="0044246A" w:rsidRDefault="0081783F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44246A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0E36AB" wp14:editId="66541197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0" t="0" r="0" b="0"/>
                <wp:wrapNone/>
                <wp:docPr id="1327787466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C41B9" w14:textId="77777777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1A226360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344B1572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3F82796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0B7826BC" w14:textId="77777777" w:rsidR="00E03C32" w:rsidRDefault="00D7539C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D7539C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European Journal of Business and Management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="007F42BC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16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(</w:t>
                            </w:r>
                            <w:r w:rsidR="007F42BC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5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): </w:t>
                            </w:r>
                            <w:r w:rsidR="007F42BC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55-72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="007F42BC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2024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1B72A442" w14:textId="77777777" w:rsidR="00E03C32" w:rsidRPr="007B54A4" w:rsidRDefault="007F42BC" w:rsidP="007F42BC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F42BC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DOI: 10.7176/EJBM/16-5-05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E36AB" id="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">
                <v:path arrowok="t"/>
                <v:textbox>
                  <w:txbxContent>
                    <w:p w14:paraId="7E6C41B9" w14:textId="77777777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1A226360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344B1572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3F82796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0B7826BC" w14:textId="77777777" w:rsidR="00E03C32" w:rsidRDefault="00D7539C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D7539C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European Journal of Business and Management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="007F42BC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16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(</w:t>
                      </w:r>
                      <w:r w:rsidR="007F42BC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5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): </w:t>
                      </w:r>
                      <w:r w:rsidR="007F42BC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55-72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="007F42BC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2024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1B72A442" w14:textId="77777777" w:rsidR="00E03C32" w:rsidRPr="007B54A4" w:rsidRDefault="007F42BC" w:rsidP="007F42BC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7F42BC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DOI: 10.7176/EJBM/16-5-05</w:t>
                      </w:r>
                    </w:p>
                  </w:txbxContent>
                </v:textbox>
              </v:rect>
            </w:pict>
          </mc:Fallback>
        </mc:AlternateContent>
      </w:r>
    </w:p>
    <w:p w14:paraId="0A3ED2E5" w14:textId="77777777" w:rsidR="00D9392F" w:rsidRPr="0044246A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44246A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272D4142" w14:textId="77777777" w:rsidR="00D27A79" w:rsidRPr="0044246A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44246A" w14:paraId="0C1A48A6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E2D3EF2" w14:textId="77777777" w:rsidR="00F1171E" w:rsidRPr="0044246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4246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4246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78D485B4" w14:textId="77777777" w:rsidR="00F1171E" w:rsidRPr="0044246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4246A" w14:paraId="60428FFA" w14:textId="77777777" w:rsidTr="007222C8">
        <w:tc>
          <w:tcPr>
            <w:tcW w:w="1265" w:type="pct"/>
            <w:noWrap/>
          </w:tcPr>
          <w:p w14:paraId="6761BE53" w14:textId="77777777" w:rsidR="00F1171E" w:rsidRPr="0044246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2BCF74EF" w14:textId="77777777" w:rsidR="00F1171E" w:rsidRPr="0044246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4246A">
              <w:rPr>
                <w:rFonts w:ascii="Arial" w:hAnsi="Arial" w:cs="Arial"/>
                <w:lang w:val="en-GB"/>
              </w:rPr>
              <w:t>Reviewer’s comment</w:t>
            </w:r>
          </w:p>
          <w:p w14:paraId="50C5B530" w14:textId="77777777" w:rsidR="00421DBF" w:rsidRPr="0044246A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46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BC4CD66" w14:textId="77777777" w:rsidR="00421DBF" w:rsidRPr="0044246A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808AF86" w14:textId="77777777" w:rsidR="00F1171E" w:rsidRPr="0044246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4246A">
              <w:rPr>
                <w:rFonts w:ascii="Arial" w:hAnsi="Arial" w:cs="Arial"/>
                <w:lang w:val="en-GB"/>
              </w:rPr>
              <w:t>Author’s Feedback</w:t>
            </w:r>
            <w:r w:rsidRPr="0044246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4246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44246A" w14:paraId="1116CDDC" w14:textId="77777777" w:rsidTr="007222C8">
        <w:trPr>
          <w:trHeight w:val="1264"/>
        </w:trPr>
        <w:tc>
          <w:tcPr>
            <w:tcW w:w="1265" w:type="pct"/>
            <w:noWrap/>
          </w:tcPr>
          <w:p w14:paraId="749A6407" w14:textId="77777777" w:rsidR="00F1171E" w:rsidRPr="0044246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24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61FC4432" w14:textId="77777777" w:rsidR="00F1171E" w:rsidRPr="0044246A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5D1227C" w14:textId="77777777" w:rsidR="00F1171E" w:rsidRPr="0044246A" w:rsidRDefault="004E48C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246A">
              <w:rPr>
                <w:rFonts w:ascii="Arial" w:hAnsi="Arial" w:cs="Arial"/>
                <w:sz w:val="20"/>
                <w:szCs w:val="20"/>
                <w:lang w:val="en-GB"/>
              </w:rPr>
              <w:t>-Overall, this study provides a new contribution to research on the Just transitioning, with focus on Komati Power Station.</w:t>
            </w:r>
            <w:r w:rsidR="00932550" w:rsidRPr="0044246A">
              <w:rPr>
                <w:rFonts w:ascii="Arial" w:hAnsi="Arial" w:cs="Arial"/>
                <w:sz w:val="20"/>
                <w:szCs w:val="20"/>
                <w:lang w:val="en-GB"/>
              </w:rPr>
              <w:t xml:space="preserve"> It focuses on socio-economic</w:t>
            </w:r>
            <w:r w:rsidR="00316014" w:rsidRPr="0044246A">
              <w:rPr>
                <w:rFonts w:ascii="Arial" w:hAnsi="Arial" w:cs="Arial"/>
                <w:sz w:val="20"/>
                <w:szCs w:val="20"/>
                <w:lang w:val="en-GB"/>
              </w:rPr>
              <w:t>, infrastructure</w:t>
            </w:r>
            <w:r w:rsidR="00932550" w:rsidRPr="0044246A">
              <w:rPr>
                <w:rFonts w:ascii="Arial" w:hAnsi="Arial" w:cs="Arial"/>
                <w:sz w:val="20"/>
                <w:szCs w:val="20"/>
                <w:lang w:val="en-GB"/>
              </w:rPr>
              <w:t xml:space="preserve"> and environmental aspect, therefore contributing to </w:t>
            </w:r>
            <w:r w:rsidR="00316014" w:rsidRPr="0044246A">
              <w:rPr>
                <w:rFonts w:ascii="Arial" w:hAnsi="Arial" w:cs="Arial"/>
                <w:sz w:val="20"/>
                <w:szCs w:val="20"/>
                <w:lang w:val="en-GB"/>
              </w:rPr>
              <w:t xml:space="preserve">scientific community research. </w:t>
            </w:r>
            <w:r w:rsidR="00A7160E" w:rsidRPr="0044246A">
              <w:rPr>
                <w:rFonts w:ascii="Arial" w:hAnsi="Arial" w:cs="Arial"/>
                <w:sz w:val="20"/>
                <w:szCs w:val="20"/>
                <w:lang w:val="en-GB"/>
              </w:rPr>
              <w:t>In addition, it contributes to perspective</w:t>
            </w:r>
            <w:r w:rsidR="00D90D53" w:rsidRPr="0044246A">
              <w:rPr>
                <w:rFonts w:ascii="Arial" w:hAnsi="Arial" w:cs="Arial"/>
                <w:sz w:val="20"/>
                <w:szCs w:val="20"/>
                <w:lang w:val="en-GB"/>
              </w:rPr>
              <w:t xml:space="preserve"> and discussion</w:t>
            </w:r>
            <w:r w:rsidR="00A7160E" w:rsidRPr="0044246A">
              <w:rPr>
                <w:rFonts w:ascii="Arial" w:hAnsi="Arial" w:cs="Arial"/>
                <w:sz w:val="20"/>
                <w:szCs w:val="20"/>
                <w:lang w:val="en-GB"/>
              </w:rPr>
              <w:t xml:space="preserve"> on</w:t>
            </w:r>
            <w:r w:rsidR="00FC01CF" w:rsidRPr="0044246A">
              <w:rPr>
                <w:rFonts w:ascii="Arial" w:hAnsi="Arial" w:cs="Arial"/>
                <w:sz w:val="20"/>
                <w:szCs w:val="20"/>
                <w:lang w:val="en-GB"/>
              </w:rPr>
              <w:t xml:space="preserve"> clean energy</w:t>
            </w:r>
            <w:r w:rsidR="00D90D53" w:rsidRPr="0044246A">
              <w:rPr>
                <w:rFonts w:ascii="Arial" w:hAnsi="Arial" w:cs="Arial"/>
                <w:sz w:val="20"/>
                <w:szCs w:val="20"/>
                <w:lang w:val="en-GB"/>
              </w:rPr>
              <w:t xml:space="preserve">; </w:t>
            </w:r>
            <w:r w:rsidR="00FC01CF" w:rsidRPr="0044246A">
              <w:rPr>
                <w:rFonts w:ascii="Arial" w:hAnsi="Arial" w:cs="Arial"/>
                <w:sz w:val="20"/>
                <w:szCs w:val="20"/>
                <w:lang w:val="en-GB"/>
              </w:rPr>
              <w:t xml:space="preserve">renewable </w:t>
            </w:r>
            <w:proofErr w:type="spellStart"/>
            <w:r w:rsidR="00FC01CF" w:rsidRPr="0044246A">
              <w:rPr>
                <w:rFonts w:ascii="Arial" w:hAnsi="Arial" w:cs="Arial"/>
                <w:sz w:val="20"/>
                <w:szCs w:val="20"/>
                <w:lang w:val="en-GB"/>
              </w:rPr>
              <w:t>enery</w:t>
            </w:r>
            <w:proofErr w:type="spellEnd"/>
            <w:r w:rsidR="00D90D53" w:rsidRPr="0044246A">
              <w:rPr>
                <w:rFonts w:ascii="Arial" w:hAnsi="Arial" w:cs="Arial"/>
                <w:sz w:val="20"/>
                <w:szCs w:val="20"/>
                <w:lang w:val="en-GB"/>
              </w:rPr>
              <w:t xml:space="preserve">; </w:t>
            </w:r>
            <w:r w:rsidR="00FC01CF" w:rsidRPr="0044246A">
              <w:rPr>
                <w:rFonts w:ascii="Arial" w:hAnsi="Arial" w:cs="Arial"/>
                <w:sz w:val="20"/>
                <w:szCs w:val="20"/>
                <w:lang w:val="en-GB"/>
              </w:rPr>
              <w:t>power station infrastructure</w:t>
            </w:r>
            <w:r w:rsidR="007B10F1" w:rsidRPr="0044246A">
              <w:rPr>
                <w:rFonts w:ascii="Arial" w:hAnsi="Arial" w:cs="Arial"/>
                <w:sz w:val="20"/>
                <w:szCs w:val="20"/>
                <w:lang w:val="en-GB"/>
              </w:rPr>
              <w:t>;</w:t>
            </w:r>
            <w:r w:rsidR="00965CE7" w:rsidRPr="0044246A">
              <w:rPr>
                <w:rFonts w:ascii="Arial" w:hAnsi="Arial" w:cs="Arial"/>
                <w:sz w:val="20"/>
                <w:szCs w:val="20"/>
                <w:lang w:val="en-GB"/>
              </w:rPr>
              <w:t xml:space="preserve"> and socio related aspect</w:t>
            </w:r>
            <w:r w:rsidR="007B10F1" w:rsidRPr="0044246A">
              <w:rPr>
                <w:rFonts w:ascii="Arial" w:hAnsi="Arial" w:cs="Arial"/>
                <w:sz w:val="20"/>
                <w:szCs w:val="20"/>
                <w:lang w:val="en-GB"/>
              </w:rPr>
              <w:t xml:space="preserve"> related to it</w:t>
            </w:r>
            <w:r w:rsidR="00A7160E" w:rsidRPr="0044246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965CE7" w:rsidRPr="0044246A">
              <w:rPr>
                <w:rFonts w:ascii="Arial" w:hAnsi="Arial" w:cs="Arial"/>
                <w:sz w:val="20"/>
                <w:szCs w:val="20"/>
                <w:lang w:val="en-GB"/>
              </w:rPr>
              <w:t>(employment</w:t>
            </w:r>
            <w:r w:rsidR="00D90D53" w:rsidRPr="0044246A">
              <w:rPr>
                <w:rFonts w:ascii="Arial" w:hAnsi="Arial" w:cs="Arial"/>
                <w:sz w:val="20"/>
                <w:szCs w:val="20"/>
                <w:lang w:val="en-GB"/>
              </w:rPr>
              <w:t>, administration etc.)</w:t>
            </w:r>
            <w:r w:rsidR="007B10F1" w:rsidRPr="0044246A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6324AD3C" w14:textId="77777777" w:rsidR="00F1171E" w:rsidRPr="0044246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4246A" w14:paraId="4D674855" w14:textId="77777777" w:rsidTr="007222C8">
        <w:trPr>
          <w:trHeight w:val="1262"/>
        </w:trPr>
        <w:tc>
          <w:tcPr>
            <w:tcW w:w="1265" w:type="pct"/>
            <w:noWrap/>
          </w:tcPr>
          <w:p w14:paraId="32E43C73" w14:textId="77777777" w:rsidR="00F1171E" w:rsidRPr="0044246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24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8EFE536" w14:textId="77777777" w:rsidR="00F1171E" w:rsidRPr="0044246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24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63935DD" w14:textId="77777777" w:rsidR="00F1171E" w:rsidRPr="0044246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BD432D4" w14:textId="77777777" w:rsidR="00F1171E" w:rsidRPr="0044246A" w:rsidRDefault="00EB5819" w:rsidP="00EB581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24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clear.</w:t>
            </w:r>
          </w:p>
        </w:tc>
        <w:tc>
          <w:tcPr>
            <w:tcW w:w="1523" w:type="pct"/>
          </w:tcPr>
          <w:p w14:paraId="16AEDD2A" w14:textId="77777777" w:rsidR="00F1171E" w:rsidRPr="0044246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4246A" w14:paraId="1FA1854E" w14:textId="77777777" w:rsidTr="007222C8">
        <w:trPr>
          <w:trHeight w:val="1262"/>
        </w:trPr>
        <w:tc>
          <w:tcPr>
            <w:tcW w:w="1265" w:type="pct"/>
            <w:noWrap/>
          </w:tcPr>
          <w:p w14:paraId="0E4EC7F0" w14:textId="77777777" w:rsidR="00F1171E" w:rsidRPr="0044246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4246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7F58FA9B" w14:textId="77777777" w:rsidR="00F1171E" w:rsidRPr="0044246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39303E6" w14:textId="77777777" w:rsidR="00F1171E" w:rsidRPr="0044246A" w:rsidRDefault="00522726" w:rsidP="002705D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24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r w:rsidR="002705DF" w:rsidRPr="004424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it set out aim, purpose, methodology, findings and </w:t>
            </w:r>
            <w:r w:rsidR="00CC1712" w:rsidRPr="004424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contributions, recommendations.</w:t>
            </w:r>
          </w:p>
        </w:tc>
        <w:tc>
          <w:tcPr>
            <w:tcW w:w="1523" w:type="pct"/>
          </w:tcPr>
          <w:p w14:paraId="0A093E23" w14:textId="77777777" w:rsidR="00F1171E" w:rsidRPr="0044246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4246A" w14:paraId="29165F47" w14:textId="77777777" w:rsidTr="007222C8">
        <w:trPr>
          <w:trHeight w:val="859"/>
        </w:trPr>
        <w:tc>
          <w:tcPr>
            <w:tcW w:w="1265" w:type="pct"/>
            <w:noWrap/>
          </w:tcPr>
          <w:p w14:paraId="1283CAD8" w14:textId="77777777" w:rsidR="00F1171E" w:rsidRPr="0044246A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424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65097B36" w14:textId="77777777" w:rsidR="00F1171E" w:rsidRPr="0044246A" w:rsidRDefault="0052272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24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7C8B00B" w14:textId="77777777" w:rsidR="00F1171E" w:rsidRPr="0044246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4246A" w14:paraId="3A6EE3CD" w14:textId="77777777" w:rsidTr="007222C8">
        <w:trPr>
          <w:trHeight w:val="703"/>
        </w:trPr>
        <w:tc>
          <w:tcPr>
            <w:tcW w:w="1265" w:type="pct"/>
            <w:noWrap/>
          </w:tcPr>
          <w:p w14:paraId="5A51F2FE" w14:textId="77777777" w:rsidR="00F1171E" w:rsidRPr="0044246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24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14E3F010" w14:textId="77777777" w:rsidR="00F1171E" w:rsidRPr="0044246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4246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077D5DF9" w14:textId="77777777" w:rsidR="00F1171E" w:rsidRPr="0044246A" w:rsidRDefault="0052272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24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F8AC9DC" w14:textId="77777777" w:rsidR="00F1171E" w:rsidRPr="0044246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4246A" w14:paraId="4239A4B2" w14:textId="77777777" w:rsidTr="007222C8">
        <w:trPr>
          <w:trHeight w:val="386"/>
        </w:trPr>
        <w:tc>
          <w:tcPr>
            <w:tcW w:w="1265" w:type="pct"/>
            <w:noWrap/>
          </w:tcPr>
          <w:p w14:paraId="4B25F215" w14:textId="77777777" w:rsidR="00F1171E" w:rsidRPr="0044246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09C4FBD4" w14:textId="77777777" w:rsidR="00F1171E" w:rsidRPr="0044246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4246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4FDB294" w14:textId="77777777" w:rsidR="00F1171E" w:rsidRPr="0044246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3B8CB4D" w14:textId="77777777" w:rsidR="00F1171E" w:rsidRPr="0044246A" w:rsidRDefault="008920E4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246A">
              <w:rPr>
                <w:rFonts w:ascii="Arial" w:hAnsi="Arial" w:cs="Arial"/>
                <w:sz w:val="20"/>
                <w:szCs w:val="20"/>
                <w:lang w:val="en-GB"/>
              </w:rPr>
              <w:t xml:space="preserve">Yes, only need minor adjustments on </w:t>
            </w:r>
            <w:r w:rsidR="006518B7" w:rsidRPr="0044246A">
              <w:rPr>
                <w:rFonts w:ascii="Arial" w:hAnsi="Arial" w:cs="Arial"/>
                <w:sz w:val="20"/>
                <w:szCs w:val="20"/>
                <w:lang w:val="en-GB"/>
              </w:rPr>
              <w:t>spelling, etc.</w:t>
            </w:r>
          </w:p>
          <w:p w14:paraId="135C4CA0" w14:textId="77777777" w:rsidR="00F1171E" w:rsidRPr="0044246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6F44F25" w14:textId="77777777" w:rsidR="00F1171E" w:rsidRPr="0044246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58D210B" w14:textId="77777777" w:rsidR="00F1171E" w:rsidRPr="0044246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4246A" w14:paraId="3C909E29" w14:textId="77777777" w:rsidTr="007222C8">
        <w:trPr>
          <w:trHeight w:val="1178"/>
        </w:trPr>
        <w:tc>
          <w:tcPr>
            <w:tcW w:w="1265" w:type="pct"/>
            <w:noWrap/>
          </w:tcPr>
          <w:p w14:paraId="38702AB0" w14:textId="77777777" w:rsidR="00F1171E" w:rsidRPr="0044246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4246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4246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4246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42227C9A" w14:textId="77777777" w:rsidR="00F1171E" w:rsidRPr="0044246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012F18B" w14:textId="77777777" w:rsidR="00F1171E" w:rsidRPr="0044246A" w:rsidRDefault="009405DB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246A">
              <w:rPr>
                <w:rFonts w:ascii="Arial" w:hAnsi="Arial" w:cs="Arial"/>
                <w:sz w:val="20"/>
                <w:szCs w:val="20"/>
                <w:lang w:val="en-GB"/>
              </w:rPr>
              <w:t>General Comment:</w:t>
            </w:r>
          </w:p>
          <w:p w14:paraId="31C933EB" w14:textId="77777777" w:rsidR="009405DB" w:rsidRPr="0044246A" w:rsidRDefault="009405DB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ED990B8" w14:textId="77777777" w:rsidR="00B35A72" w:rsidRPr="0044246A" w:rsidRDefault="00B35A72" w:rsidP="00B35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246A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="009405DB" w:rsidRPr="0044246A">
              <w:rPr>
                <w:rFonts w:ascii="Arial" w:hAnsi="Arial" w:cs="Arial"/>
                <w:sz w:val="20"/>
                <w:szCs w:val="20"/>
                <w:lang w:val="en-GB"/>
              </w:rPr>
              <w:t>U</w:t>
            </w:r>
            <w:r w:rsidRPr="0044246A">
              <w:rPr>
                <w:rFonts w:ascii="Arial" w:hAnsi="Arial" w:cs="Arial"/>
                <w:sz w:val="20"/>
                <w:szCs w:val="20"/>
                <w:lang w:val="en-GB"/>
              </w:rPr>
              <w:t>se only one term either, 'research' OR 'study' OR 'report' throughout your manuscript</w:t>
            </w:r>
          </w:p>
          <w:p w14:paraId="4B91AE39" w14:textId="77777777" w:rsidR="00B35A72" w:rsidRPr="0044246A" w:rsidRDefault="00B35A72" w:rsidP="00B35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246A">
              <w:rPr>
                <w:rFonts w:ascii="Arial" w:hAnsi="Arial" w:cs="Arial"/>
                <w:sz w:val="20"/>
                <w:szCs w:val="20"/>
                <w:lang w:val="en-GB"/>
              </w:rPr>
              <w:t xml:space="preserve">-Explain on how this should be related to the study of Komati Power Station - Under the principle of Fair </w:t>
            </w:r>
            <w:proofErr w:type="gramStart"/>
            <w:r w:rsidRPr="0044246A">
              <w:rPr>
                <w:rFonts w:ascii="Arial" w:hAnsi="Arial" w:cs="Arial"/>
                <w:sz w:val="20"/>
                <w:szCs w:val="20"/>
                <w:lang w:val="en-GB"/>
              </w:rPr>
              <w:t>Justice,  the</w:t>
            </w:r>
            <w:proofErr w:type="gramEnd"/>
            <w:r w:rsidRPr="0044246A">
              <w:rPr>
                <w:rFonts w:ascii="Arial" w:hAnsi="Arial" w:cs="Arial"/>
                <w:sz w:val="20"/>
                <w:szCs w:val="20"/>
                <w:lang w:val="en-GB"/>
              </w:rPr>
              <w:t xml:space="preserve"> 'recognition' item. -vulnerable groups employee (employee? be specific)</w:t>
            </w:r>
          </w:p>
          <w:p w14:paraId="2ED59035" w14:textId="77777777" w:rsidR="00B35A72" w:rsidRPr="0044246A" w:rsidRDefault="00B35A72" w:rsidP="00B35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0A1061" w14:textId="77777777" w:rsidR="00B35A72" w:rsidRPr="0044246A" w:rsidRDefault="00B35A72" w:rsidP="00B35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246A">
              <w:rPr>
                <w:rFonts w:ascii="Arial" w:hAnsi="Arial" w:cs="Arial"/>
                <w:sz w:val="20"/>
                <w:szCs w:val="20"/>
                <w:lang w:val="en-GB"/>
              </w:rPr>
              <w:t xml:space="preserve">-Preferably use </w:t>
            </w:r>
            <w:proofErr w:type="spellStart"/>
            <w:r w:rsidRPr="0044246A">
              <w:rPr>
                <w:rFonts w:ascii="Arial" w:hAnsi="Arial" w:cs="Arial"/>
                <w:sz w:val="20"/>
                <w:szCs w:val="20"/>
                <w:lang w:val="en-GB"/>
              </w:rPr>
              <w:t>abbreviatiom</w:t>
            </w:r>
            <w:proofErr w:type="spellEnd"/>
            <w:r w:rsidRPr="0044246A">
              <w:rPr>
                <w:rFonts w:ascii="Arial" w:hAnsi="Arial" w:cs="Arial"/>
                <w:sz w:val="20"/>
                <w:szCs w:val="20"/>
                <w:lang w:val="en-GB"/>
              </w:rPr>
              <w:t xml:space="preserve"> for repetitive term such </w:t>
            </w:r>
            <w:proofErr w:type="gramStart"/>
            <w:r w:rsidRPr="0044246A">
              <w:rPr>
                <w:rFonts w:ascii="Arial" w:hAnsi="Arial" w:cs="Arial"/>
                <w:sz w:val="20"/>
                <w:szCs w:val="20"/>
                <w:lang w:val="en-GB"/>
              </w:rPr>
              <w:t>as  Just</w:t>
            </w:r>
            <w:proofErr w:type="gramEnd"/>
            <w:r w:rsidRPr="0044246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44246A">
              <w:rPr>
                <w:rFonts w:ascii="Arial" w:hAnsi="Arial" w:cs="Arial"/>
                <w:sz w:val="20"/>
                <w:szCs w:val="20"/>
                <w:lang w:val="en-GB"/>
              </w:rPr>
              <w:t>Transition ;</w:t>
            </w:r>
            <w:proofErr w:type="gramEnd"/>
            <w:r w:rsidRPr="0044246A">
              <w:rPr>
                <w:rFonts w:ascii="Arial" w:hAnsi="Arial" w:cs="Arial"/>
                <w:sz w:val="20"/>
                <w:szCs w:val="20"/>
                <w:lang w:val="en-GB"/>
              </w:rPr>
              <w:t xml:space="preserve"> Just Transition Framework (JTF)</w:t>
            </w:r>
          </w:p>
          <w:p w14:paraId="67232BE2" w14:textId="77777777" w:rsidR="00B35A72" w:rsidRPr="0044246A" w:rsidRDefault="00B35A72" w:rsidP="00B35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246A">
              <w:rPr>
                <w:rFonts w:ascii="Arial" w:hAnsi="Arial" w:cs="Arial"/>
                <w:sz w:val="20"/>
                <w:szCs w:val="20"/>
                <w:lang w:val="en-GB"/>
              </w:rPr>
              <w:t xml:space="preserve">-Put full wordings for PCC during the first time usage, before next usage in </w:t>
            </w:r>
            <w:proofErr w:type="gramStart"/>
            <w:r w:rsidRPr="0044246A">
              <w:rPr>
                <w:rFonts w:ascii="Arial" w:hAnsi="Arial" w:cs="Arial"/>
                <w:sz w:val="20"/>
                <w:szCs w:val="20"/>
                <w:lang w:val="en-GB"/>
              </w:rPr>
              <w:t>Heading  8</w:t>
            </w:r>
            <w:proofErr w:type="gramEnd"/>
          </w:p>
          <w:p w14:paraId="4B57645A" w14:textId="77777777" w:rsidR="00B35A72" w:rsidRPr="0044246A" w:rsidRDefault="00B35A72" w:rsidP="00B35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246A">
              <w:rPr>
                <w:rFonts w:ascii="Arial" w:hAnsi="Arial" w:cs="Arial"/>
                <w:sz w:val="20"/>
                <w:szCs w:val="20"/>
                <w:lang w:val="en-GB"/>
              </w:rPr>
              <w:t xml:space="preserve">-Heading 3 Para </w:t>
            </w:r>
            <w:proofErr w:type="gramStart"/>
            <w:r w:rsidRPr="0044246A">
              <w:rPr>
                <w:rFonts w:ascii="Arial" w:hAnsi="Arial" w:cs="Arial"/>
                <w:sz w:val="20"/>
                <w:szCs w:val="20"/>
                <w:lang w:val="en-GB"/>
              </w:rPr>
              <w:t>2 ,</w:t>
            </w:r>
            <w:proofErr w:type="gramEnd"/>
            <w:r w:rsidRPr="0044246A">
              <w:rPr>
                <w:rFonts w:ascii="Arial" w:hAnsi="Arial" w:cs="Arial"/>
                <w:sz w:val="20"/>
                <w:szCs w:val="20"/>
                <w:lang w:val="en-GB"/>
              </w:rPr>
              <w:t xml:space="preserve"> correct the 'Komati'</w:t>
            </w:r>
          </w:p>
          <w:p w14:paraId="72B1B612" w14:textId="77777777" w:rsidR="00B35A72" w:rsidRPr="0044246A" w:rsidRDefault="00B35A72" w:rsidP="00B35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246A">
              <w:rPr>
                <w:rFonts w:ascii="Arial" w:hAnsi="Arial" w:cs="Arial"/>
                <w:sz w:val="20"/>
                <w:szCs w:val="20"/>
                <w:lang w:val="en-GB"/>
              </w:rPr>
              <w:t xml:space="preserve"> spelling</w:t>
            </w:r>
          </w:p>
          <w:p w14:paraId="26A2C787" w14:textId="77777777" w:rsidR="00B35A72" w:rsidRPr="0044246A" w:rsidRDefault="00B35A72" w:rsidP="00B35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246A">
              <w:rPr>
                <w:rFonts w:ascii="Arial" w:hAnsi="Arial" w:cs="Arial"/>
                <w:sz w:val="20"/>
                <w:szCs w:val="20"/>
                <w:lang w:val="en-GB"/>
              </w:rPr>
              <w:t xml:space="preserve">-Heading 7 Para </w:t>
            </w:r>
            <w:proofErr w:type="gramStart"/>
            <w:r w:rsidRPr="0044246A">
              <w:rPr>
                <w:rFonts w:ascii="Arial" w:hAnsi="Arial" w:cs="Arial"/>
                <w:sz w:val="20"/>
                <w:szCs w:val="20"/>
                <w:lang w:val="en-GB"/>
              </w:rPr>
              <w:t>1 :</w:t>
            </w:r>
            <w:proofErr w:type="gramEnd"/>
            <w:r w:rsidRPr="0044246A">
              <w:rPr>
                <w:rFonts w:ascii="Arial" w:hAnsi="Arial" w:cs="Arial"/>
                <w:sz w:val="20"/>
                <w:szCs w:val="20"/>
                <w:lang w:val="en-GB"/>
              </w:rPr>
              <w:t xml:space="preserve"> 71</w:t>
            </w:r>
            <w:proofErr w:type="gramStart"/>
            <w:r w:rsidRPr="0044246A">
              <w:rPr>
                <w:rFonts w:ascii="Arial" w:hAnsi="Arial" w:cs="Arial"/>
                <w:sz w:val="20"/>
                <w:szCs w:val="20"/>
                <w:lang w:val="en-GB"/>
              </w:rPr>
              <w:t>%  &amp;</w:t>
            </w:r>
            <w:proofErr w:type="gramEnd"/>
            <w:r w:rsidRPr="0044246A">
              <w:rPr>
                <w:rFonts w:ascii="Arial" w:hAnsi="Arial" w:cs="Arial"/>
                <w:sz w:val="20"/>
                <w:szCs w:val="20"/>
                <w:lang w:val="en-GB"/>
              </w:rPr>
              <w:t xml:space="preserve"> Para 3: 10%</w:t>
            </w:r>
          </w:p>
          <w:p w14:paraId="4DCD4A9A" w14:textId="77777777" w:rsidR="00B35A72" w:rsidRPr="0044246A" w:rsidRDefault="00B35A72" w:rsidP="00B35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246A">
              <w:rPr>
                <w:rFonts w:ascii="Arial" w:hAnsi="Arial" w:cs="Arial"/>
                <w:sz w:val="20"/>
                <w:szCs w:val="20"/>
                <w:lang w:val="en-GB"/>
              </w:rPr>
              <w:t xml:space="preserve">-Heading 7 Para </w:t>
            </w:r>
            <w:proofErr w:type="gramStart"/>
            <w:r w:rsidRPr="0044246A">
              <w:rPr>
                <w:rFonts w:ascii="Arial" w:hAnsi="Arial" w:cs="Arial"/>
                <w:sz w:val="20"/>
                <w:szCs w:val="20"/>
                <w:lang w:val="en-GB"/>
              </w:rPr>
              <w:t>5 :</w:t>
            </w:r>
            <w:proofErr w:type="gramEnd"/>
            <w:r w:rsidRPr="0044246A">
              <w:rPr>
                <w:rFonts w:ascii="Arial" w:hAnsi="Arial" w:cs="Arial"/>
                <w:sz w:val="20"/>
                <w:szCs w:val="20"/>
                <w:lang w:val="en-GB"/>
              </w:rPr>
              <w:t xml:space="preserve">  do not use 'we' personification. May rephrase the sentence.</w:t>
            </w:r>
          </w:p>
          <w:p w14:paraId="57B3D780" w14:textId="77777777" w:rsidR="00B35A72" w:rsidRPr="0044246A" w:rsidRDefault="00B35A72" w:rsidP="00B35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246A">
              <w:rPr>
                <w:rFonts w:ascii="Arial" w:hAnsi="Arial" w:cs="Arial"/>
                <w:sz w:val="20"/>
                <w:szCs w:val="20"/>
                <w:lang w:val="en-GB"/>
              </w:rPr>
              <w:t xml:space="preserve">-Subheading 8.2, Collection of </w:t>
            </w:r>
            <w:proofErr w:type="gramStart"/>
            <w:r w:rsidRPr="0044246A">
              <w:rPr>
                <w:rFonts w:ascii="Arial" w:hAnsi="Arial" w:cs="Arial"/>
                <w:sz w:val="20"/>
                <w:szCs w:val="20"/>
                <w:lang w:val="en-GB"/>
              </w:rPr>
              <w:t>Data,  specify</w:t>
            </w:r>
            <w:proofErr w:type="gramEnd"/>
            <w:r w:rsidRPr="0044246A">
              <w:rPr>
                <w:rFonts w:ascii="Arial" w:hAnsi="Arial" w:cs="Arial"/>
                <w:sz w:val="20"/>
                <w:szCs w:val="20"/>
                <w:lang w:val="en-GB"/>
              </w:rPr>
              <w:t xml:space="preserve"> the interviewees'/ stakeholders focus group consists of </w:t>
            </w:r>
            <w:proofErr w:type="gramStart"/>
            <w:r w:rsidRPr="0044246A">
              <w:rPr>
                <w:rFonts w:ascii="Arial" w:hAnsi="Arial" w:cs="Arial"/>
                <w:sz w:val="20"/>
                <w:szCs w:val="20"/>
                <w:lang w:val="en-GB"/>
              </w:rPr>
              <w:t>.....</w:t>
            </w:r>
            <w:proofErr w:type="gramEnd"/>
            <w:r w:rsidRPr="0044246A">
              <w:rPr>
                <w:rFonts w:ascii="Arial" w:hAnsi="Arial" w:cs="Arial"/>
                <w:sz w:val="20"/>
                <w:szCs w:val="20"/>
                <w:lang w:val="en-GB"/>
              </w:rPr>
              <w:t xml:space="preserve"> &amp; relevance.</w:t>
            </w:r>
          </w:p>
          <w:p w14:paraId="295F365F" w14:textId="77777777" w:rsidR="00B35A72" w:rsidRPr="0044246A" w:rsidRDefault="00B35A72" w:rsidP="00B35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246A">
              <w:rPr>
                <w:rFonts w:ascii="Arial" w:hAnsi="Arial" w:cs="Arial"/>
                <w:sz w:val="20"/>
                <w:szCs w:val="20"/>
                <w:lang w:val="en-GB"/>
              </w:rPr>
              <w:t>-Subheading 9.5, use either study / research term throughout</w:t>
            </w:r>
          </w:p>
          <w:p w14:paraId="44B5B16E" w14:textId="77777777" w:rsidR="00B35A72" w:rsidRPr="0044246A" w:rsidRDefault="00B35A72" w:rsidP="00B35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964976A" w14:textId="77777777" w:rsidR="00B35A72" w:rsidRPr="0044246A" w:rsidRDefault="00B35A72" w:rsidP="00B35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31177CD" w14:textId="77777777" w:rsidR="00B35A72" w:rsidRPr="0044246A" w:rsidRDefault="009405DB" w:rsidP="00B35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246A">
              <w:rPr>
                <w:rFonts w:ascii="Arial" w:hAnsi="Arial" w:cs="Arial"/>
                <w:sz w:val="20"/>
                <w:szCs w:val="20"/>
                <w:lang w:val="en-GB"/>
              </w:rPr>
              <w:t>With f</w:t>
            </w:r>
            <w:r w:rsidR="00B35A72" w:rsidRPr="0044246A">
              <w:rPr>
                <w:rFonts w:ascii="Arial" w:hAnsi="Arial" w:cs="Arial"/>
                <w:sz w:val="20"/>
                <w:szCs w:val="20"/>
                <w:lang w:val="en-GB"/>
              </w:rPr>
              <w:t xml:space="preserve">ocus on </w:t>
            </w:r>
            <w:r w:rsidR="00CC1712" w:rsidRPr="0044246A">
              <w:rPr>
                <w:rFonts w:ascii="Arial" w:hAnsi="Arial" w:cs="Arial"/>
                <w:sz w:val="20"/>
                <w:szCs w:val="20"/>
                <w:lang w:val="en-GB"/>
              </w:rPr>
              <w:t>‘</w:t>
            </w:r>
            <w:r w:rsidR="00B35A72" w:rsidRPr="0044246A">
              <w:rPr>
                <w:rFonts w:ascii="Arial" w:hAnsi="Arial" w:cs="Arial"/>
                <w:sz w:val="20"/>
                <w:szCs w:val="20"/>
                <w:lang w:val="en-GB"/>
              </w:rPr>
              <w:t>Distributive</w:t>
            </w:r>
            <w:r w:rsidR="00CC1712" w:rsidRPr="0044246A">
              <w:rPr>
                <w:rFonts w:ascii="Arial" w:hAnsi="Arial" w:cs="Arial"/>
                <w:sz w:val="20"/>
                <w:szCs w:val="20"/>
                <w:lang w:val="en-GB"/>
              </w:rPr>
              <w:t xml:space="preserve">’ </w:t>
            </w:r>
            <w:r w:rsidR="00B35A72" w:rsidRPr="0044246A">
              <w:rPr>
                <w:rFonts w:ascii="Arial" w:hAnsi="Arial" w:cs="Arial"/>
                <w:sz w:val="20"/>
                <w:szCs w:val="20"/>
                <w:lang w:val="en-GB"/>
              </w:rPr>
              <w:t>justice,</w:t>
            </w:r>
          </w:p>
          <w:p w14:paraId="002DD974" w14:textId="77777777" w:rsidR="00B35A72" w:rsidRPr="0044246A" w:rsidRDefault="00B35A72" w:rsidP="00B35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246A">
              <w:rPr>
                <w:rFonts w:ascii="Arial" w:hAnsi="Arial" w:cs="Arial"/>
                <w:sz w:val="20"/>
                <w:szCs w:val="20"/>
                <w:lang w:val="en-GB"/>
              </w:rPr>
              <w:t xml:space="preserve">-this research focuses on benefits &amp;, risks marked by </w:t>
            </w:r>
            <w:proofErr w:type="spellStart"/>
            <w:r w:rsidRPr="0044246A">
              <w:rPr>
                <w:rFonts w:ascii="Arial" w:hAnsi="Arial" w:cs="Arial"/>
                <w:sz w:val="20"/>
                <w:szCs w:val="20"/>
                <w:lang w:val="en-GB"/>
              </w:rPr>
              <w:t>transitiom</w:t>
            </w:r>
            <w:proofErr w:type="spellEnd"/>
            <w:r w:rsidRPr="0044246A">
              <w:rPr>
                <w:rFonts w:ascii="Arial" w:hAnsi="Arial" w:cs="Arial"/>
                <w:sz w:val="20"/>
                <w:szCs w:val="20"/>
                <w:lang w:val="en-GB"/>
              </w:rPr>
              <w:t xml:space="preserve"> from fossil fuel to clean energy,</w:t>
            </w:r>
          </w:p>
          <w:p w14:paraId="79FBF2DB" w14:textId="77777777" w:rsidR="00B35A72" w:rsidRPr="0044246A" w:rsidRDefault="00B35A72" w:rsidP="00B35A7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246A">
              <w:rPr>
                <w:rFonts w:ascii="Arial" w:hAnsi="Arial" w:cs="Arial"/>
                <w:sz w:val="20"/>
                <w:szCs w:val="20"/>
                <w:lang w:val="en-GB"/>
              </w:rPr>
              <w:t xml:space="preserve">-Perhaps may </w:t>
            </w:r>
            <w:r w:rsidR="00521B46" w:rsidRPr="0044246A">
              <w:rPr>
                <w:rFonts w:ascii="Arial" w:hAnsi="Arial" w:cs="Arial"/>
                <w:sz w:val="20"/>
                <w:szCs w:val="20"/>
                <w:lang w:val="en-GB"/>
              </w:rPr>
              <w:t xml:space="preserve">focus and need to </w:t>
            </w:r>
            <w:r w:rsidRPr="0044246A">
              <w:rPr>
                <w:rFonts w:ascii="Arial" w:hAnsi="Arial" w:cs="Arial"/>
                <w:sz w:val="20"/>
                <w:szCs w:val="20"/>
                <w:lang w:val="en-GB"/>
              </w:rPr>
              <w:t>explain more</w:t>
            </w:r>
            <w:r w:rsidR="00521B46" w:rsidRPr="0044246A">
              <w:rPr>
                <w:rFonts w:ascii="Arial" w:hAnsi="Arial" w:cs="Arial"/>
                <w:sz w:val="20"/>
                <w:szCs w:val="20"/>
                <w:lang w:val="en-GB"/>
              </w:rPr>
              <w:t xml:space="preserve"> on</w:t>
            </w:r>
            <w:r w:rsidRPr="0044246A">
              <w:rPr>
                <w:rFonts w:ascii="Arial" w:hAnsi="Arial" w:cs="Arial"/>
                <w:sz w:val="20"/>
                <w:szCs w:val="20"/>
                <w:lang w:val="en-GB"/>
              </w:rPr>
              <w:t xml:space="preserve"> the FINDINGS OR DISCUSSION section on climate change aspect as Heading 5: Impact of Coal, 6: Importance of Literacy on Climate, 7: Public Understanding on Climate Risk focuses such, this paper discusses well on procedural and restorative, socio economic impact from literature and interview data; but, however, need more discussion and findings on climate effect of transitioning; and or need to put explanation/justify absence of feedback from interviewee on climate-effect aspect of it. It heavily on socio- economic aspect &amp; procedural. </w:t>
            </w:r>
          </w:p>
          <w:p w14:paraId="51A0B2D8" w14:textId="77777777" w:rsidR="00F1171E" w:rsidRPr="0044246A" w:rsidRDefault="00B35A72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246A">
              <w:rPr>
                <w:rFonts w:ascii="Arial" w:hAnsi="Arial" w:cs="Arial"/>
                <w:sz w:val="20"/>
                <w:szCs w:val="20"/>
                <w:lang w:val="en-GB"/>
              </w:rPr>
              <w:t>-Overall, this study provides a new contribution to research on the Just transitioning, with focus on Komati Power Station.</w:t>
            </w:r>
          </w:p>
        </w:tc>
        <w:tc>
          <w:tcPr>
            <w:tcW w:w="1523" w:type="pct"/>
          </w:tcPr>
          <w:p w14:paraId="1CF9F74A" w14:textId="77777777" w:rsidR="00F1171E" w:rsidRPr="0044246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A16B8BC" w14:textId="77777777" w:rsidR="00F1171E" w:rsidRPr="0044246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B9D032" w14:textId="77777777" w:rsidR="00F1171E" w:rsidRPr="0044246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44246A" w14:paraId="28C0A492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50E72" w14:textId="77777777" w:rsidR="00F1171E" w:rsidRPr="0044246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4246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4246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0B7DDB2" w14:textId="77777777" w:rsidR="00F1171E" w:rsidRPr="0044246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44246A" w14:paraId="0B11194D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643A5" w14:textId="77777777" w:rsidR="00F1171E" w:rsidRPr="0044246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BE50" w14:textId="77777777" w:rsidR="00F1171E" w:rsidRPr="0044246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4246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774AC915" w14:textId="77777777" w:rsidR="00F1171E" w:rsidRPr="0044246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4246A">
              <w:rPr>
                <w:rFonts w:ascii="Arial" w:hAnsi="Arial" w:cs="Arial"/>
                <w:lang w:val="en-GB"/>
              </w:rPr>
              <w:t>Author’s comment</w:t>
            </w:r>
            <w:r w:rsidRPr="0044246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4246A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44246A" w14:paraId="2103C600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45D64" w14:textId="77777777" w:rsidR="00F1171E" w:rsidRPr="0044246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246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47F8492" w14:textId="77777777" w:rsidR="00F1171E" w:rsidRPr="0044246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D9435" w14:textId="77777777" w:rsidR="00F1171E" w:rsidRPr="0044246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4246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4246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4246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42FB6D73" w14:textId="77777777" w:rsidR="00F1171E" w:rsidRPr="0044246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2A2B775" w14:textId="77777777" w:rsidR="00F1171E" w:rsidRPr="0044246A" w:rsidRDefault="006518B7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246A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7764E5CF" w14:textId="77777777" w:rsidR="00F1171E" w:rsidRPr="0044246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4D11C06" w14:textId="77777777" w:rsidR="00F1171E" w:rsidRPr="0044246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52D0CB1" w14:textId="77777777" w:rsidR="00F1171E" w:rsidRPr="0044246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C4C952C" w14:textId="77777777" w:rsidR="00F1171E" w:rsidRPr="0044246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FB3714B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FC558D8" w14:textId="77777777" w:rsidR="0044246A" w:rsidRPr="00BE393C" w:rsidRDefault="0044246A" w:rsidP="0044246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E393C">
        <w:rPr>
          <w:rFonts w:ascii="Arial" w:hAnsi="Arial" w:cs="Arial"/>
          <w:b/>
          <w:u w:val="single"/>
        </w:rPr>
        <w:t>Reviewer details:</w:t>
      </w:r>
    </w:p>
    <w:p w14:paraId="70EE17A7" w14:textId="77777777" w:rsidR="0044246A" w:rsidRPr="00BE393C" w:rsidRDefault="0044246A" w:rsidP="0044246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BE393C">
        <w:rPr>
          <w:rFonts w:ascii="Arial" w:hAnsi="Arial" w:cs="Arial"/>
          <w:b/>
          <w:color w:val="000000"/>
        </w:rPr>
        <w:t>Suriyati</w:t>
      </w:r>
      <w:proofErr w:type="spellEnd"/>
      <w:r w:rsidRPr="00BE393C">
        <w:rPr>
          <w:rFonts w:ascii="Arial" w:hAnsi="Arial" w:cs="Arial"/>
          <w:b/>
          <w:color w:val="000000"/>
        </w:rPr>
        <w:t xml:space="preserve"> Binti Salim, Malaysia</w:t>
      </w:r>
    </w:p>
    <w:p w14:paraId="3DC8C5F3" w14:textId="77777777" w:rsidR="0044246A" w:rsidRPr="0044246A" w:rsidRDefault="0044246A">
      <w:pPr>
        <w:rPr>
          <w:rFonts w:ascii="Arial" w:hAnsi="Arial" w:cs="Arial"/>
          <w:b/>
          <w:sz w:val="20"/>
          <w:szCs w:val="20"/>
        </w:rPr>
      </w:pPr>
    </w:p>
    <w:sectPr w:rsidR="0044246A" w:rsidRPr="0044246A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5DBFD" w14:textId="77777777" w:rsidR="005C31F5" w:rsidRPr="0000007A" w:rsidRDefault="005C31F5" w:rsidP="0099583E">
      <w:r>
        <w:separator/>
      </w:r>
    </w:p>
  </w:endnote>
  <w:endnote w:type="continuationSeparator" w:id="0">
    <w:p w14:paraId="6669B116" w14:textId="77777777" w:rsidR="005C31F5" w:rsidRPr="0000007A" w:rsidRDefault="005C31F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1396D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42A51" w14:textId="77777777" w:rsidR="005C31F5" w:rsidRPr="0000007A" w:rsidRDefault="005C31F5" w:rsidP="0099583E">
      <w:r>
        <w:separator/>
      </w:r>
    </w:p>
  </w:footnote>
  <w:footnote w:type="continuationSeparator" w:id="0">
    <w:p w14:paraId="626962C9" w14:textId="77777777" w:rsidR="005C31F5" w:rsidRPr="0000007A" w:rsidRDefault="005C31F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DF734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EF138F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7243D78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7530421">
    <w:abstractNumId w:val="3"/>
  </w:num>
  <w:num w:numId="2" w16cid:durableId="700007981">
    <w:abstractNumId w:val="6"/>
  </w:num>
  <w:num w:numId="3" w16cid:durableId="115872369">
    <w:abstractNumId w:val="5"/>
  </w:num>
  <w:num w:numId="4" w16cid:durableId="796602525">
    <w:abstractNumId w:val="7"/>
  </w:num>
  <w:num w:numId="5" w16cid:durableId="340619839">
    <w:abstractNumId w:val="4"/>
  </w:num>
  <w:num w:numId="6" w16cid:durableId="1724326563">
    <w:abstractNumId w:val="0"/>
  </w:num>
  <w:num w:numId="7" w16cid:durableId="1902475876">
    <w:abstractNumId w:val="1"/>
  </w:num>
  <w:num w:numId="8" w16cid:durableId="1922330469">
    <w:abstractNumId w:val="9"/>
  </w:num>
  <w:num w:numId="9" w16cid:durableId="1861626946">
    <w:abstractNumId w:val="8"/>
  </w:num>
  <w:num w:numId="10" w16cid:durableId="6951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450D"/>
    <w:rsid w:val="00037D52"/>
    <w:rsid w:val="000450FC"/>
    <w:rsid w:val="00054BC4"/>
    <w:rsid w:val="00056CB0"/>
    <w:rsid w:val="0006257C"/>
    <w:rsid w:val="000627FE"/>
    <w:rsid w:val="00063524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05B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D715A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2AB1"/>
    <w:rsid w:val="00245E23"/>
    <w:rsid w:val="00246BB9"/>
    <w:rsid w:val="0025366D"/>
    <w:rsid w:val="0025366F"/>
    <w:rsid w:val="00256735"/>
    <w:rsid w:val="00257F9E"/>
    <w:rsid w:val="00262634"/>
    <w:rsid w:val="002650C5"/>
    <w:rsid w:val="002705DF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16014"/>
    <w:rsid w:val="0031757C"/>
    <w:rsid w:val="003204B8"/>
    <w:rsid w:val="003212DF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5995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46A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C7B2D"/>
    <w:rsid w:val="004D2E36"/>
    <w:rsid w:val="004E08E3"/>
    <w:rsid w:val="004E1D1A"/>
    <w:rsid w:val="004E48C5"/>
    <w:rsid w:val="004E4915"/>
    <w:rsid w:val="004F741F"/>
    <w:rsid w:val="004F78F5"/>
    <w:rsid w:val="004F7BF2"/>
    <w:rsid w:val="00503AB6"/>
    <w:rsid w:val="005047C5"/>
    <w:rsid w:val="0050495C"/>
    <w:rsid w:val="00510920"/>
    <w:rsid w:val="00513FEE"/>
    <w:rsid w:val="0052175F"/>
    <w:rsid w:val="00521B46"/>
    <w:rsid w:val="00522726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C31F5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18B7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1C21"/>
    <w:rsid w:val="006936D1"/>
    <w:rsid w:val="00696CAD"/>
    <w:rsid w:val="006A5E0B"/>
    <w:rsid w:val="006A7405"/>
    <w:rsid w:val="006C3797"/>
    <w:rsid w:val="006D467C"/>
    <w:rsid w:val="006D706D"/>
    <w:rsid w:val="006E01EE"/>
    <w:rsid w:val="006E6014"/>
    <w:rsid w:val="006E7D6E"/>
    <w:rsid w:val="006F73FC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10F1"/>
    <w:rsid w:val="007B54A4"/>
    <w:rsid w:val="007C6CDF"/>
    <w:rsid w:val="007D0246"/>
    <w:rsid w:val="007F42BC"/>
    <w:rsid w:val="007F5873"/>
    <w:rsid w:val="008126B7"/>
    <w:rsid w:val="00815F94"/>
    <w:rsid w:val="0081783F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20E4"/>
    <w:rsid w:val="00893E75"/>
    <w:rsid w:val="00895D0A"/>
    <w:rsid w:val="008A1922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1092"/>
    <w:rsid w:val="009245E3"/>
    <w:rsid w:val="00932550"/>
    <w:rsid w:val="009405DB"/>
    <w:rsid w:val="00942DEE"/>
    <w:rsid w:val="00944F67"/>
    <w:rsid w:val="009553EC"/>
    <w:rsid w:val="00955E45"/>
    <w:rsid w:val="00962B70"/>
    <w:rsid w:val="00965CE7"/>
    <w:rsid w:val="00967C62"/>
    <w:rsid w:val="00982766"/>
    <w:rsid w:val="009852C4"/>
    <w:rsid w:val="0099583E"/>
    <w:rsid w:val="009A0242"/>
    <w:rsid w:val="009A1896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40FE"/>
    <w:rsid w:val="00A36C95"/>
    <w:rsid w:val="00A37DE3"/>
    <w:rsid w:val="00A40B00"/>
    <w:rsid w:val="00A454BE"/>
    <w:rsid w:val="00A4787C"/>
    <w:rsid w:val="00A51369"/>
    <w:rsid w:val="00A519D1"/>
    <w:rsid w:val="00A5303B"/>
    <w:rsid w:val="00A65C50"/>
    <w:rsid w:val="00A7160E"/>
    <w:rsid w:val="00A8290F"/>
    <w:rsid w:val="00A8728C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35A72"/>
    <w:rsid w:val="00B53059"/>
    <w:rsid w:val="00B562D2"/>
    <w:rsid w:val="00B62087"/>
    <w:rsid w:val="00B62F41"/>
    <w:rsid w:val="00B63782"/>
    <w:rsid w:val="00B66599"/>
    <w:rsid w:val="00B760E1"/>
    <w:rsid w:val="00B811CB"/>
    <w:rsid w:val="00B82FFC"/>
    <w:rsid w:val="00BA1AB3"/>
    <w:rsid w:val="00BA55B7"/>
    <w:rsid w:val="00BA6421"/>
    <w:rsid w:val="00BB21AB"/>
    <w:rsid w:val="00BB4FEC"/>
    <w:rsid w:val="00BC402F"/>
    <w:rsid w:val="00BD0DF5"/>
    <w:rsid w:val="00BD4B1E"/>
    <w:rsid w:val="00BD6447"/>
    <w:rsid w:val="00BD7527"/>
    <w:rsid w:val="00BE13EF"/>
    <w:rsid w:val="00BE40A5"/>
    <w:rsid w:val="00BE48C8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4706"/>
    <w:rsid w:val="00C25C8F"/>
    <w:rsid w:val="00C263C6"/>
    <w:rsid w:val="00C268B8"/>
    <w:rsid w:val="00C435C6"/>
    <w:rsid w:val="00C635B6"/>
    <w:rsid w:val="00C70DFC"/>
    <w:rsid w:val="00C82466"/>
    <w:rsid w:val="00C84097"/>
    <w:rsid w:val="00C93C11"/>
    <w:rsid w:val="00CA4B20"/>
    <w:rsid w:val="00CA7853"/>
    <w:rsid w:val="00CB429B"/>
    <w:rsid w:val="00CC1712"/>
    <w:rsid w:val="00CC2753"/>
    <w:rsid w:val="00CD093E"/>
    <w:rsid w:val="00CD1556"/>
    <w:rsid w:val="00CD1FD7"/>
    <w:rsid w:val="00CD5091"/>
    <w:rsid w:val="00CD5DFD"/>
    <w:rsid w:val="00CD7C84"/>
    <w:rsid w:val="00CE199A"/>
    <w:rsid w:val="00CE4FEF"/>
    <w:rsid w:val="00CE5AC7"/>
    <w:rsid w:val="00CF0BBB"/>
    <w:rsid w:val="00CF0D07"/>
    <w:rsid w:val="00CF7035"/>
    <w:rsid w:val="00D0451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539C"/>
    <w:rsid w:val="00D7603E"/>
    <w:rsid w:val="00D90124"/>
    <w:rsid w:val="00D90D53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15B71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5819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01CF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C98CF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2470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24706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leGridLight">
    <w:name w:val="Grid Table Light"/>
    <w:basedOn w:val="TableNormal"/>
    <w:uiPriority w:val="40"/>
    <w:rsid w:val="0052175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">
    <w:name w:val="Grid Table 2"/>
    <w:basedOn w:val="TableNormal"/>
    <w:uiPriority w:val="47"/>
    <w:rsid w:val="003212D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Affiliation">
    <w:name w:val="Affiliation"/>
    <w:basedOn w:val="Normal"/>
    <w:rsid w:val="0044246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new-advances-in-business-management-and-economic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4276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2025-08-14T07:42:00Z</dcterms:created>
  <dcterms:modified xsi:type="dcterms:W3CDTF">2025-08-18T10:01:00Z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