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D49B2" w14:paraId="1643A4CA" w14:textId="77777777" w:rsidTr="004847FF">
        <w:trPr>
          <w:trHeight w:val="450"/>
        </w:trPr>
        <w:tc>
          <w:tcPr>
            <w:tcW w:w="5000" w:type="pct"/>
            <w:gridSpan w:val="2"/>
            <w:tcBorders>
              <w:top w:val="nil"/>
              <w:left w:val="nil"/>
              <w:right w:val="nil"/>
            </w:tcBorders>
          </w:tcPr>
          <w:p w14:paraId="4C55E51F" w14:textId="77777777" w:rsidR="00602F7D" w:rsidRPr="003D49B2" w:rsidRDefault="00602F7D" w:rsidP="00F2643C">
            <w:pPr>
              <w:pStyle w:val="Heading2"/>
              <w:jc w:val="left"/>
              <w:rPr>
                <w:rFonts w:ascii="Arial" w:hAnsi="Arial" w:cs="Arial"/>
                <w:b w:val="0"/>
                <w:bCs w:val="0"/>
                <w:lang w:val="en-US"/>
              </w:rPr>
            </w:pPr>
          </w:p>
        </w:tc>
      </w:tr>
      <w:tr w:rsidR="0000007A" w:rsidRPr="003D49B2" w14:paraId="127EAD7E" w14:textId="77777777" w:rsidTr="00F33C84">
        <w:trPr>
          <w:trHeight w:val="413"/>
        </w:trPr>
        <w:tc>
          <w:tcPr>
            <w:tcW w:w="1234" w:type="pct"/>
          </w:tcPr>
          <w:p w14:paraId="3C159AA5" w14:textId="77777777" w:rsidR="0000007A" w:rsidRPr="003D49B2" w:rsidRDefault="00D27A79" w:rsidP="00696CAD">
            <w:pPr>
              <w:pStyle w:val="BodyText"/>
              <w:ind w:left="90"/>
              <w:jc w:val="left"/>
              <w:rPr>
                <w:rFonts w:ascii="Arial" w:hAnsi="Arial" w:cs="Arial"/>
                <w:bCs/>
                <w:sz w:val="20"/>
                <w:szCs w:val="20"/>
                <w:lang w:val="en-GB"/>
              </w:rPr>
            </w:pPr>
            <w:r w:rsidRPr="003D49B2">
              <w:rPr>
                <w:rFonts w:ascii="Arial" w:hAnsi="Arial" w:cs="Arial"/>
                <w:bCs/>
                <w:sz w:val="20"/>
                <w:szCs w:val="20"/>
                <w:lang w:val="en-GB"/>
              </w:rPr>
              <w:t xml:space="preserve">Book </w:t>
            </w:r>
            <w:r w:rsidR="0000007A" w:rsidRPr="003D49B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50CC4C" w:rsidR="0000007A" w:rsidRPr="003D49B2" w:rsidRDefault="004B5D1E" w:rsidP="00054BC4">
            <w:pPr>
              <w:pStyle w:val="NormalWeb"/>
              <w:rPr>
                <w:rFonts w:ascii="Arial" w:hAnsi="Arial" w:cs="Arial"/>
                <w:b/>
                <w:bCs/>
                <w:sz w:val="20"/>
                <w:szCs w:val="20"/>
                <w:u w:val="single"/>
              </w:rPr>
            </w:pPr>
            <w:hyperlink r:id="rId7" w:history="1">
              <w:r w:rsidRPr="003D49B2">
                <w:rPr>
                  <w:rStyle w:val="Hyperlink"/>
                  <w:rFonts w:ascii="Arial" w:hAnsi="Arial" w:cs="Arial"/>
                  <w:b/>
                  <w:bCs/>
                  <w:sz w:val="20"/>
                  <w:szCs w:val="20"/>
                </w:rPr>
                <w:t>Pharmaceutical Science: New Insights and Developments</w:t>
              </w:r>
            </w:hyperlink>
          </w:p>
        </w:tc>
      </w:tr>
      <w:tr w:rsidR="0000007A" w:rsidRPr="003D49B2" w14:paraId="73C90375" w14:textId="77777777" w:rsidTr="002E7787">
        <w:trPr>
          <w:trHeight w:val="290"/>
        </w:trPr>
        <w:tc>
          <w:tcPr>
            <w:tcW w:w="1234" w:type="pct"/>
          </w:tcPr>
          <w:p w14:paraId="20D28135" w14:textId="77777777" w:rsidR="0000007A" w:rsidRPr="003D49B2" w:rsidRDefault="0000007A" w:rsidP="00696CAD">
            <w:pPr>
              <w:pStyle w:val="BodyText"/>
              <w:ind w:left="90"/>
              <w:jc w:val="left"/>
              <w:rPr>
                <w:rFonts w:ascii="Arial" w:hAnsi="Arial" w:cs="Arial"/>
                <w:bCs/>
                <w:sz w:val="20"/>
                <w:szCs w:val="20"/>
                <w:lang w:val="en-GB"/>
              </w:rPr>
            </w:pPr>
            <w:r w:rsidRPr="003D49B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3C09FA" w:rsidR="0000007A" w:rsidRPr="003D49B2" w:rsidRDefault="00E72A8E" w:rsidP="00F3669D">
            <w:pPr>
              <w:pStyle w:val="NormalWeb"/>
              <w:spacing w:before="0" w:beforeAutospacing="0" w:after="0" w:afterAutospacing="0"/>
              <w:rPr>
                <w:rFonts w:ascii="Arial" w:hAnsi="Arial" w:cs="Arial"/>
                <w:b/>
                <w:bCs/>
                <w:sz w:val="20"/>
                <w:szCs w:val="20"/>
                <w:highlight w:val="yellow"/>
                <w:lang w:val="en-GB"/>
              </w:rPr>
            </w:pPr>
            <w:r w:rsidRPr="003D49B2">
              <w:rPr>
                <w:rFonts w:ascii="Arial" w:hAnsi="Arial" w:cs="Arial"/>
                <w:b/>
                <w:bCs/>
                <w:sz w:val="20"/>
                <w:szCs w:val="20"/>
                <w:lang w:val="en-GB"/>
              </w:rPr>
              <w:t>Ms_BP</w:t>
            </w:r>
            <w:r w:rsidR="00FC432A" w:rsidRPr="003D49B2">
              <w:rPr>
                <w:rFonts w:ascii="Arial" w:hAnsi="Arial" w:cs="Arial"/>
                <w:b/>
                <w:bCs/>
                <w:sz w:val="20"/>
                <w:szCs w:val="20"/>
                <w:lang w:val="en-GB"/>
              </w:rPr>
              <w:t>R</w:t>
            </w:r>
            <w:r w:rsidRPr="003D49B2">
              <w:rPr>
                <w:rFonts w:ascii="Arial" w:hAnsi="Arial" w:cs="Arial"/>
                <w:b/>
                <w:bCs/>
                <w:sz w:val="20"/>
                <w:szCs w:val="20"/>
                <w:lang w:val="en-GB"/>
              </w:rPr>
              <w:t>_</w:t>
            </w:r>
            <w:r w:rsidR="009F5332" w:rsidRPr="003D49B2">
              <w:rPr>
                <w:rFonts w:ascii="Arial" w:hAnsi="Arial" w:cs="Arial"/>
                <w:b/>
                <w:bCs/>
                <w:sz w:val="20"/>
                <w:szCs w:val="20"/>
                <w:lang w:val="en-GB"/>
              </w:rPr>
              <w:t>6145</w:t>
            </w:r>
          </w:p>
        </w:tc>
      </w:tr>
      <w:tr w:rsidR="0000007A" w:rsidRPr="003D49B2" w14:paraId="05B60576" w14:textId="77777777" w:rsidTr="002109D6">
        <w:trPr>
          <w:trHeight w:val="331"/>
        </w:trPr>
        <w:tc>
          <w:tcPr>
            <w:tcW w:w="1234" w:type="pct"/>
          </w:tcPr>
          <w:p w14:paraId="0196A627" w14:textId="77777777" w:rsidR="0000007A" w:rsidRPr="003D49B2" w:rsidRDefault="0000007A" w:rsidP="00696CAD">
            <w:pPr>
              <w:pStyle w:val="BodyText"/>
              <w:ind w:left="90"/>
              <w:jc w:val="left"/>
              <w:rPr>
                <w:rFonts w:ascii="Arial" w:hAnsi="Arial" w:cs="Arial"/>
                <w:bCs/>
                <w:sz w:val="20"/>
                <w:szCs w:val="20"/>
                <w:lang w:val="en-GB"/>
              </w:rPr>
            </w:pPr>
            <w:r w:rsidRPr="003D49B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42112D2" w:rsidR="0000007A" w:rsidRPr="003D49B2" w:rsidRDefault="00413168" w:rsidP="000450FC">
            <w:pPr>
              <w:pStyle w:val="NormalWeb"/>
              <w:spacing w:before="0" w:beforeAutospacing="0" w:after="0" w:afterAutospacing="0"/>
              <w:rPr>
                <w:rFonts w:ascii="Arial" w:hAnsi="Arial" w:cs="Arial"/>
                <w:b/>
                <w:sz w:val="20"/>
                <w:szCs w:val="20"/>
                <w:highlight w:val="yellow"/>
                <w:lang w:val="en-GB"/>
              </w:rPr>
            </w:pPr>
            <w:r w:rsidRPr="003D49B2">
              <w:rPr>
                <w:rFonts w:ascii="Arial" w:hAnsi="Arial" w:cs="Arial"/>
                <w:b/>
                <w:sz w:val="20"/>
                <w:szCs w:val="20"/>
                <w:lang w:val="en-GB"/>
              </w:rPr>
              <w:t>DOSE JUSTIFICATION FOR NANOPARTICLE FORMULATION</w:t>
            </w:r>
          </w:p>
        </w:tc>
      </w:tr>
      <w:tr w:rsidR="00CF0BBB" w:rsidRPr="003D49B2" w14:paraId="6D508B1C" w14:textId="77777777" w:rsidTr="002E7787">
        <w:trPr>
          <w:trHeight w:val="332"/>
        </w:trPr>
        <w:tc>
          <w:tcPr>
            <w:tcW w:w="1234" w:type="pct"/>
          </w:tcPr>
          <w:p w14:paraId="32FC28F7" w14:textId="77777777" w:rsidR="00CF0BBB" w:rsidRPr="003D49B2" w:rsidRDefault="00CF0BBB" w:rsidP="00696CAD">
            <w:pPr>
              <w:pStyle w:val="BodyText"/>
              <w:ind w:left="90"/>
              <w:jc w:val="left"/>
              <w:rPr>
                <w:rFonts w:ascii="Arial" w:hAnsi="Arial" w:cs="Arial"/>
                <w:bCs/>
                <w:sz w:val="20"/>
                <w:szCs w:val="20"/>
                <w:lang w:val="en-GB"/>
              </w:rPr>
            </w:pPr>
            <w:r w:rsidRPr="003D49B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429407" w:rsidR="00CF0BBB" w:rsidRPr="003D49B2" w:rsidRDefault="009F5332" w:rsidP="000450FC">
            <w:pPr>
              <w:pStyle w:val="NormalWeb"/>
              <w:spacing w:before="0" w:beforeAutospacing="0" w:after="0" w:afterAutospacing="0"/>
              <w:rPr>
                <w:rFonts w:ascii="Arial" w:hAnsi="Arial" w:cs="Arial"/>
                <w:b/>
                <w:sz w:val="20"/>
                <w:szCs w:val="20"/>
                <w:lang w:val="en-GB"/>
              </w:rPr>
            </w:pPr>
            <w:r w:rsidRPr="003D49B2">
              <w:rPr>
                <w:rFonts w:ascii="Arial" w:hAnsi="Arial" w:cs="Arial"/>
                <w:b/>
                <w:sz w:val="20"/>
                <w:szCs w:val="20"/>
                <w:lang w:val="en-GB"/>
              </w:rPr>
              <w:t>Book Chapter</w:t>
            </w:r>
          </w:p>
        </w:tc>
      </w:tr>
    </w:tbl>
    <w:p w14:paraId="45F5983C" w14:textId="77777777" w:rsidR="00037D52" w:rsidRPr="003D49B2" w:rsidRDefault="00037D52" w:rsidP="0000007A">
      <w:pPr>
        <w:pStyle w:val="BodyText"/>
        <w:rPr>
          <w:rFonts w:ascii="Arial" w:hAnsi="Arial" w:cs="Arial"/>
          <w:b/>
          <w:bCs/>
          <w:sz w:val="20"/>
          <w:szCs w:val="20"/>
          <w:u w:val="single"/>
          <w:lang w:val="en-GB"/>
        </w:rPr>
      </w:pPr>
    </w:p>
    <w:p w14:paraId="79DE1CF8" w14:textId="77777777" w:rsidR="00605952" w:rsidRPr="003D49B2" w:rsidRDefault="00605952" w:rsidP="0000007A">
      <w:pPr>
        <w:pStyle w:val="BodyText"/>
        <w:rPr>
          <w:rFonts w:ascii="Arial" w:hAnsi="Arial" w:cs="Arial"/>
          <w:b/>
          <w:bCs/>
          <w:sz w:val="20"/>
          <w:szCs w:val="20"/>
          <w:u w:val="single"/>
          <w:lang w:val="en-GB"/>
        </w:rPr>
      </w:pPr>
    </w:p>
    <w:p w14:paraId="590A5ADE" w14:textId="77777777" w:rsidR="00D9392F" w:rsidRPr="003D49B2" w:rsidRDefault="00D9392F" w:rsidP="0000007A">
      <w:pPr>
        <w:pStyle w:val="BodyText"/>
        <w:rPr>
          <w:rFonts w:ascii="Arial" w:hAnsi="Arial" w:cs="Arial"/>
          <w:i/>
          <w:sz w:val="20"/>
          <w:szCs w:val="20"/>
          <w:u w:val="single"/>
          <w:lang w:val="en-GB"/>
        </w:rPr>
      </w:pPr>
    </w:p>
    <w:p w14:paraId="5A743ECE" w14:textId="77777777" w:rsidR="00D27A79" w:rsidRPr="003D49B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D49B2" w14:paraId="71A94C1F" w14:textId="77777777" w:rsidTr="026E16AE">
        <w:tc>
          <w:tcPr>
            <w:tcW w:w="5000" w:type="pct"/>
            <w:gridSpan w:val="3"/>
            <w:tcBorders>
              <w:top w:val="nil"/>
              <w:left w:val="nil"/>
              <w:right w:val="nil"/>
            </w:tcBorders>
            <w:noWrap/>
          </w:tcPr>
          <w:p w14:paraId="0BC15285" w14:textId="75BEB51F" w:rsidR="00F1171E" w:rsidRPr="003D49B2" w:rsidRDefault="00F1171E" w:rsidP="007222C8">
            <w:pPr>
              <w:pStyle w:val="Heading2"/>
              <w:jc w:val="left"/>
              <w:rPr>
                <w:rFonts w:ascii="Arial" w:hAnsi="Arial" w:cs="Arial"/>
                <w:lang w:val="en-GB"/>
              </w:rPr>
            </w:pPr>
            <w:r w:rsidRPr="003D49B2">
              <w:rPr>
                <w:rFonts w:ascii="Arial" w:hAnsi="Arial" w:cs="Arial"/>
                <w:highlight w:val="yellow"/>
                <w:lang w:val="en-GB"/>
              </w:rPr>
              <w:t>PART  1:</w:t>
            </w:r>
            <w:r w:rsidRPr="003D49B2">
              <w:rPr>
                <w:rFonts w:ascii="Arial" w:hAnsi="Arial" w:cs="Arial"/>
                <w:lang w:val="en-GB"/>
              </w:rPr>
              <w:t xml:space="preserve"> Comments</w:t>
            </w:r>
          </w:p>
          <w:p w14:paraId="1287753C" w14:textId="77777777" w:rsidR="00F1171E" w:rsidRPr="003D49B2" w:rsidRDefault="00F1171E" w:rsidP="007222C8">
            <w:pPr>
              <w:rPr>
                <w:rFonts w:ascii="Arial" w:hAnsi="Arial" w:cs="Arial"/>
                <w:sz w:val="20"/>
                <w:szCs w:val="20"/>
                <w:lang w:val="en-GB"/>
              </w:rPr>
            </w:pPr>
          </w:p>
        </w:tc>
      </w:tr>
      <w:tr w:rsidR="00F1171E" w:rsidRPr="003D49B2" w14:paraId="5EA12279" w14:textId="77777777" w:rsidTr="026E16AE">
        <w:tc>
          <w:tcPr>
            <w:tcW w:w="1265" w:type="pct"/>
            <w:noWrap/>
          </w:tcPr>
          <w:p w14:paraId="7AE9682F" w14:textId="77777777" w:rsidR="00F1171E" w:rsidRPr="003D49B2" w:rsidRDefault="00F1171E" w:rsidP="007222C8">
            <w:pPr>
              <w:pStyle w:val="Heading2"/>
              <w:jc w:val="left"/>
              <w:rPr>
                <w:rFonts w:ascii="Arial" w:hAnsi="Arial" w:cs="Arial"/>
                <w:lang w:val="en-GB"/>
              </w:rPr>
            </w:pPr>
          </w:p>
        </w:tc>
        <w:tc>
          <w:tcPr>
            <w:tcW w:w="2212" w:type="pct"/>
          </w:tcPr>
          <w:p w14:paraId="5B8DBE06" w14:textId="77777777" w:rsidR="00F1171E" w:rsidRPr="003D49B2" w:rsidRDefault="00F1171E" w:rsidP="007222C8">
            <w:pPr>
              <w:pStyle w:val="Heading2"/>
              <w:jc w:val="left"/>
              <w:rPr>
                <w:rFonts w:ascii="Arial" w:hAnsi="Arial" w:cs="Arial"/>
                <w:lang w:val="en-GB"/>
              </w:rPr>
            </w:pPr>
            <w:r w:rsidRPr="003D49B2">
              <w:rPr>
                <w:rFonts w:ascii="Arial" w:hAnsi="Arial" w:cs="Arial"/>
                <w:lang w:val="en-GB"/>
              </w:rPr>
              <w:t>Reviewer’s comment</w:t>
            </w:r>
          </w:p>
          <w:p w14:paraId="693A9C4D" w14:textId="77777777" w:rsidR="00421DBF" w:rsidRPr="003D49B2" w:rsidRDefault="00421DBF" w:rsidP="00421DBF">
            <w:pPr>
              <w:rPr>
                <w:rFonts w:ascii="Arial" w:hAnsi="Arial" w:cs="Arial"/>
                <w:b/>
                <w:bCs/>
                <w:sz w:val="20"/>
                <w:szCs w:val="20"/>
              </w:rPr>
            </w:pPr>
            <w:r w:rsidRPr="003D49B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D49B2" w:rsidRDefault="00421DBF" w:rsidP="00421DBF">
            <w:pPr>
              <w:rPr>
                <w:rFonts w:ascii="Arial" w:hAnsi="Arial" w:cs="Arial"/>
                <w:sz w:val="20"/>
                <w:szCs w:val="20"/>
                <w:lang w:val="en-GB"/>
              </w:rPr>
            </w:pPr>
          </w:p>
        </w:tc>
        <w:tc>
          <w:tcPr>
            <w:tcW w:w="1523" w:type="pct"/>
          </w:tcPr>
          <w:p w14:paraId="57792C30" w14:textId="77777777" w:rsidR="00F1171E" w:rsidRPr="003D49B2" w:rsidRDefault="00F1171E" w:rsidP="007222C8">
            <w:pPr>
              <w:pStyle w:val="Heading2"/>
              <w:jc w:val="left"/>
              <w:rPr>
                <w:rFonts w:ascii="Arial" w:hAnsi="Arial" w:cs="Arial"/>
                <w:b w:val="0"/>
                <w:lang w:val="en-GB"/>
              </w:rPr>
            </w:pPr>
            <w:r w:rsidRPr="003D49B2">
              <w:rPr>
                <w:rFonts w:ascii="Arial" w:hAnsi="Arial" w:cs="Arial"/>
                <w:lang w:val="en-GB"/>
              </w:rPr>
              <w:t>Author’s Feedback</w:t>
            </w:r>
            <w:r w:rsidRPr="003D49B2">
              <w:rPr>
                <w:rFonts w:ascii="Arial" w:hAnsi="Arial" w:cs="Arial"/>
                <w:b w:val="0"/>
                <w:lang w:val="en-GB"/>
              </w:rPr>
              <w:t xml:space="preserve"> </w:t>
            </w:r>
            <w:r w:rsidRPr="003D49B2">
              <w:rPr>
                <w:rFonts w:ascii="Arial" w:hAnsi="Arial" w:cs="Arial"/>
                <w:b w:val="0"/>
                <w:i/>
                <w:lang w:val="en-GB"/>
              </w:rPr>
              <w:t>(Please correct the manuscript and highlight that part in the manuscript. It is mandatory that authors should write his/her feedback here)</w:t>
            </w:r>
          </w:p>
        </w:tc>
      </w:tr>
      <w:tr w:rsidR="00F1171E" w:rsidRPr="003D49B2" w14:paraId="5C0AB4EC" w14:textId="77777777" w:rsidTr="026E16AE">
        <w:trPr>
          <w:trHeight w:val="1264"/>
        </w:trPr>
        <w:tc>
          <w:tcPr>
            <w:tcW w:w="1265" w:type="pct"/>
            <w:noWrap/>
          </w:tcPr>
          <w:p w14:paraId="66B47184" w14:textId="48030299" w:rsidR="00F1171E" w:rsidRPr="003D49B2" w:rsidRDefault="00F1171E" w:rsidP="007222C8">
            <w:pPr>
              <w:ind w:left="360"/>
              <w:rPr>
                <w:rFonts w:ascii="Arial" w:hAnsi="Arial" w:cs="Arial"/>
                <w:b/>
                <w:bCs/>
                <w:sz w:val="20"/>
                <w:szCs w:val="20"/>
                <w:lang w:val="en-GB"/>
              </w:rPr>
            </w:pPr>
            <w:r w:rsidRPr="003D49B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D49B2" w:rsidRDefault="00F1171E" w:rsidP="007222C8">
            <w:pPr>
              <w:ind w:left="360"/>
              <w:rPr>
                <w:rFonts w:ascii="Arial" w:eastAsia="MS Mincho" w:hAnsi="Arial" w:cs="Arial"/>
                <w:b/>
                <w:bCs/>
                <w:sz w:val="20"/>
                <w:szCs w:val="20"/>
                <w:lang w:val="en-GB"/>
              </w:rPr>
            </w:pPr>
          </w:p>
        </w:tc>
        <w:tc>
          <w:tcPr>
            <w:tcW w:w="2212" w:type="pct"/>
          </w:tcPr>
          <w:p w14:paraId="7DBC9196" w14:textId="7D368C85" w:rsidR="00F1171E" w:rsidRPr="003D49B2" w:rsidRDefault="00D62BEE" w:rsidP="007222C8">
            <w:pPr>
              <w:pStyle w:val="ListParagraph"/>
              <w:ind w:left="0"/>
              <w:rPr>
                <w:rFonts w:ascii="Arial" w:hAnsi="Arial" w:cs="Arial"/>
                <w:b/>
                <w:bCs/>
                <w:sz w:val="20"/>
                <w:szCs w:val="20"/>
                <w:lang w:val="en-GB"/>
              </w:rPr>
            </w:pPr>
            <w:r w:rsidRPr="003D49B2">
              <w:rPr>
                <w:rFonts w:ascii="Arial" w:hAnsi="Arial" w:cs="Arial"/>
                <w:sz w:val="20"/>
                <w:szCs w:val="20"/>
                <w:lang w:val="en-GB"/>
              </w:rPr>
              <w:t>This manuscript provides a critical and comprehensive overview of dose justification for nanoparticle formulations, addressing key challenges in bioavailability, pharmacokinetics, and regulatory considerations. It bridges the gap between preclinical data and clinical application, offering valuable insights for researchers developing nanomedicines. The proposed "Equivalent Dose Model" introduces an innovative approach to nanotoxicology, which could standardize risk assessment in the field. This work is highly relevant for scientists, clinicians, and regulators aiming to optimize nanoparticle-based therapies while ensuring patient safety.</w:t>
            </w:r>
          </w:p>
        </w:tc>
        <w:tc>
          <w:tcPr>
            <w:tcW w:w="1523" w:type="pct"/>
          </w:tcPr>
          <w:p w14:paraId="462A339C" w14:textId="16B6C880" w:rsidR="00F1171E" w:rsidRPr="003D49B2" w:rsidRDefault="00F1171E" w:rsidP="026E16AE">
            <w:pPr>
              <w:rPr>
                <w:rFonts w:ascii="Arial" w:hAnsi="Arial" w:cs="Arial"/>
                <w:sz w:val="20"/>
                <w:szCs w:val="20"/>
                <w:lang w:val="en-GB"/>
              </w:rPr>
            </w:pPr>
          </w:p>
        </w:tc>
      </w:tr>
      <w:tr w:rsidR="00F1171E" w:rsidRPr="003D49B2" w14:paraId="0D8B5B2C" w14:textId="77777777" w:rsidTr="026E16AE">
        <w:trPr>
          <w:trHeight w:val="1262"/>
        </w:trPr>
        <w:tc>
          <w:tcPr>
            <w:tcW w:w="1265" w:type="pct"/>
            <w:noWrap/>
          </w:tcPr>
          <w:p w14:paraId="21CBA5FE" w14:textId="77777777" w:rsidR="00F1171E" w:rsidRPr="003D49B2" w:rsidRDefault="00F1171E" w:rsidP="007222C8">
            <w:pPr>
              <w:ind w:left="360"/>
              <w:rPr>
                <w:rFonts w:ascii="Arial" w:hAnsi="Arial" w:cs="Arial"/>
                <w:b/>
                <w:bCs/>
                <w:sz w:val="20"/>
                <w:szCs w:val="20"/>
                <w:lang w:val="en-GB"/>
              </w:rPr>
            </w:pPr>
            <w:r w:rsidRPr="003D49B2">
              <w:rPr>
                <w:rFonts w:ascii="Arial" w:hAnsi="Arial" w:cs="Arial"/>
                <w:b/>
                <w:bCs/>
                <w:sz w:val="20"/>
                <w:szCs w:val="20"/>
                <w:lang w:val="en-GB"/>
              </w:rPr>
              <w:t>Is the title of the article suitable?</w:t>
            </w:r>
          </w:p>
          <w:p w14:paraId="1CABB61A" w14:textId="77777777" w:rsidR="00F1171E" w:rsidRPr="003D49B2" w:rsidRDefault="00F1171E" w:rsidP="007222C8">
            <w:pPr>
              <w:ind w:left="360"/>
              <w:rPr>
                <w:rFonts w:ascii="Arial" w:hAnsi="Arial" w:cs="Arial"/>
                <w:b/>
                <w:bCs/>
                <w:sz w:val="20"/>
                <w:szCs w:val="20"/>
                <w:lang w:val="en-GB"/>
              </w:rPr>
            </w:pPr>
            <w:r w:rsidRPr="003D49B2">
              <w:rPr>
                <w:rFonts w:ascii="Arial" w:hAnsi="Arial" w:cs="Arial"/>
                <w:b/>
                <w:bCs/>
                <w:sz w:val="20"/>
                <w:szCs w:val="20"/>
                <w:lang w:val="en-GB"/>
              </w:rPr>
              <w:t>(If not please suggest an alternative title)</w:t>
            </w:r>
          </w:p>
          <w:p w14:paraId="0275B919" w14:textId="77777777" w:rsidR="00F1171E" w:rsidRPr="003D49B2" w:rsidRDefault="00F1171E" w:rsidP="007222C8">
            <w:pPr>
              <w:pStyle w:val="Heading2"/>
              <w:jc w:val="left"/>
              <w:rPr>
                <w:rFonts w:ascii="Arial" w:hAnsi="Arial" w:cs="Arial"/>
                <w:u w:val="single"/>
                <w:lang w:val="en-GB"/>
              </w:rPr>
            </w:pPr>
          </w:p>
        </w:tc>
        <w:tc>
          <w:tcPr>
            <w:tcW w:w="2212" w:type="pct"/>
          </w:tcPr>
          <w:p w14:paraId="62648472" w14:textId="77777777" w:rsidR="00D62BEE" w:rsidRPr="003D49B2" w:rsidRDefault="00D62BEE" w:rsidP="026E16AE">
            <w:pPr>
              <w:ind w:left="360"/>
              <w:jc w:val="both"/>
              <w:rPr>
                <w:rFonts w:ascii="Arial" w:hAnsi="Arial" w:cs="Arial"/>
                <w:b/>
                <w:bCs/>
                <w:sz w:val="20"/>
                <w:szCs w:val="20"/>
                <w:lang w:val="en-GB"/>
              </w:rPr>
            </w:pPr>
          </w:p>
          <w:p w14:paraId="794AA9A7" w14:textId="30B9C919" w:rsidR="00F1171E" w:rsidRPr="003D49B2" w:rsidRDefault="36915B18" w:rsidP="026E16AE">
            <w:pPr>
              <w:ind w:left="360"/>
              <w:jc w:val="both"/>
              <w:rPr>
                <w:rFonts w:ascii="Arial" w:hAnsi="Arial" w:cs="Arial"/>
                <w:sz w:val="20"/>
                <w:szCs w:val="20"/>
                <w:lang w:val="en-GB"/>
              </w:rPr>
            </w:pPr>
            <w:r w:rsidRPr="003D49B2">
              <w:rPr>
                <w:rFonts w:ascii="Arial" w:hAnsi="Arial" w:cs="Arial"/>
                <w:b/>
                <w:bCs/>
                <w:sz w:val="20"/>
                <w:szCs w:val="20"/>
                <w:lang w:val="en-GB"/>
              </w:rPr>
              <w:t>Dose Justification for Nanoparticle Formulations: Bridging Bioavailability, PK/PD, and Regulatory Challenges."</w:t>
            </w:r>
          </w:p>
        </w:tc>
        <w:tc>
          <w:tcPr>
            <w:tcW w:w="1523" w:type="pct"/>
          </w:tcPr>
          <w:p w14:paraId="405B6701" w14:textId="77777777" w:rsidR="00F1171E" w:rsidRPr="003D49B2" w:rsidRDefault="00F1171E" w:rsidP="007222C8">
            <w:pPr>
              <w:pStyle w:val="Heading2"/>
              <w:jc w:val="left"/>
              <w:rPr>
                <w:rFonts w:ascii="Arial" w:hAnsi="Arial" w:cs="Arial"/>
                <w:b w:val="0"/>
                <w:lang w:val="en-GB"/>
              </w:rPr>
            </w:pPr>
          </w:p>
        </w:tc>
      </w:tr>
      <w:tr w:rsidR="00F1171E" w:rsidRPr="003D49B2" w14:paraId="5604762A" w14:textId="77777777" w:rsidTr="026E16AE">
        <w:trPr>
          <w:trHeight w:val="1262"/>
        </w:trPr>
        <w:tc>
          <w:tcPr>
            <w:tcW w:w="1265" w:type="pct"/>
            <w:noWrap/>
          </w:tcPr>
          <w:p w14:paraId="3635573D" w14:textId="77777777" w:rsidR="00F1171E" w:rsidRPr="003D49B2" w:rsidRDefault="00F1171E" w:rsidP="007222C8">
            <w:pPr>
              <w:pStyle w:val="Heading2"/>
              <w:ind w:left="360"/>
              <w:jc w:val="left"/>
              <w:rPr>
                <w:rFonts w:ascii="Arial" w:hAnsi="Arial" w:cs="Arial"/>
                <w:lang w:val="en-GB"/>
              </w:rPr>
            </w:pPr>
            <w:r w:rsidRPr="003D49B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D49B2" w:rsidRDefault="00F1171E" w:rsidP="007222C8">
            <w:pPr>
              <w:pStyle w:val="Heading2"/>
              <w:jc w:val="left"/>
              <w:rPr>
                <w:rFonts w:ascii="Arial" w:hAnsi="Arial" w:cs="Arial"/>
                <w:u w:val="single"/>
                <w:lang w:val="en-GB"/>
              </w:rPr>
            </w:pPr>
          </w:p>
        </w:tc>
        <w:tc>
          <w:tcPr>
            <w:tcW w:w="2212" w:type="pct"/>
          </w:tcPr>
          <w:p w14:paraId="0B2D7913" w14:textId="374CA163" w:rsidR="00F1171E" w:rsidRPr="003D49B2" w:rsidRDefault="63117B87" w:rsidP="026E16AE">
            <w:pPr>
              <w:pStyle w:val="ListParagraph"/>
              <w:numPr>
                <w:ilvl w:val="0"/>
                <w:numId w:val="7"/>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Briefly mentioning the </w:t>
            </w:r>
            <w:r w:rsidRPr="003D49B2">
              <w:rPr>
                <w:rFonts w:ascii="Arial" w:hAnsi="Arial" w:cs="Arial"/>
                <w:b/>
                <w:bCs/>
                <w:sz w:val="20"/>
                <w:szCs w:val="20"/>
                <w:lang w:val="en-GB"/>
              </w:rPr>
              <w:t>Equivalent Dose Model</w:t>
            </w:r>
            <w:r w:rsidRPr="003D49B2">
              <w:rPr>
                <w:rFonts w:ascii="Arial" w:hAnsi="Arial" w:cs="Arial"/>
                <w:sz w:val="20"/>
                <w:szCs w:val="20"/>
                <w:lang w:val="en-GB"/>
              </w:rPr>
              <w:t xml:space="preserve"> (a novel contribution).</w:t>
            </w:r>
          </w:p>
          <w:p w14:paraId="3E62F005" w14:textId="55D4797F" w:rsidR="00F1171E" w:rsidRPr="003D49B2" w:rsidRDefault="63117B87" w:rsidP="026E16AE">
            <w:pPr>
              <w:pStyle w:val="ListParagraph"/>
              <w:numPr>
                <w:ilvl w:val="0"/>
                <w:numId w:val="7"/>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Clarifying the </w:t>
            </w:r>
            <w:r w:rsidRPr="003D49B2">
              <w:rPr>
                <w:rFonts w:ascii="Arial" w:hAnsi="Arial" w:cs="Arial"/>
                <w:b/>
                <w:bCs/>
                <w:sz w:val="20"/>
                <w:szCs w:val="20"/>
                <w:lang w:val="en-GB"/>
              </w:rPr>
              <w:t>clinical implications</w:t>
            </w:r>
            <w:r w:rsidRPr="003D49B2">
              <w:rPr>
                <w:rFonts w:ascii="Arial" w:hAnsi="Arial" w:cs="Arial"/>
                <w:sz w:val="20"/>
                <w:szCs w:val="20"/>
                <w:lang w:val="en-GB"/>
              </w:rPr>
              <w:t xml:space="preserve"> (e.g., reduced side effects with lower doses).</w:t>
            </w:r>
          </w:p>
          <w:p w14:paraId="0FB7E83A" w14:textId="30CBB63D" w:rsidR="00F1171E" w:rsidRPr="003D49B2" w:rsidRDefault="63117B87" w:rsidP="00D62BEE">
            <w:pPr>
              <w:pStyle w:val="ListParagraph"/>
              <w:numPr>
                <w:ilvl w:val="0"/>
                <w:numId w:val="7"/>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Adding a sentence on </w:t>
            </w:r>
            <w:r w:rsidRPr="003D49B2">
              <w:rPr>
                <w:rFonts w:ascii="Arial" w:hAnsi="Arial" w:cs="Arial"/>
                <w:b/>
                <w:bCs/>
                <w:sz w:val="20"/>
                <w:szCs w:val="20"/>
                <w:lang w:val="en-GB"/>
              </w:rPr>
              <w:t>regulatory hurdles</w:t>
            </w:r>
            <w:r w:rsidRPr="003D49B2">
              <w:rPr>
                <w:rFonts w:ascii="Arial" w:hAnsi="Arial" w:cs="Arial"/>
                <w:sz w:val="20"/>
                <w:szCs w:val="20"/>
                <w:lang w:val="en-GB"/>
              </w:rPr>
              <w:t xml:space="preserve"> (e.g., FDA/EMA expectations).</w:t>
            </w:r>
          </w:p>
        </w:tc>
        <w:tc>
          <w:tcPr>
            <w:tcW w:w="1523" w:type="pct"/>
          </w:tcPr>
          <w:p w14:paraId="1D54B730" w14:textId="77777777" w:rsidR="00F1171E" w:rsidRPr="003D49B2" w:rsidRDefault="00F1171E" w:rsidP="007222C8">
            <w:pPr>
              <w:pStyle w:val="Heading2"/>
              <w:jc w:val="left"/>
              <w:rPr>
                <w:rFonts w:ascii="Arial" w:hAnsi="Arial" w:cs="Arial"/>
                <w:b w:val="0"/>
                <w:lang w:val="en-GB"/>
              </w:rPr>
            </w:pPr>
          </w:p>
        </w:tc>
      </w:tr>
      <w:tr w:rsidR="00F1171E" w:rsidRPr="003D49B2" w14:paraId="2F579F54" w14:textId="77777777" w:rsidTr="026E16AE">
        <w:trPr>
          <w:trHeight w:val="859"/>
        </w:trPr>
        <w:tc>
          <w:tcPr>
            <w:tcW w:w="1265" w:type="pct"/>
            <w:noWrap/>
          </w:tcPr>
          <w:p w14:paraId="04361F46" w14:textId="368783AB" w:rsidR="00F1171E" w:rsidRPr="003D49B2" w:rsidRDefault="00DC6FED" w:rsidP="007222C8">
            <w:pPr>
              <w:ind w:left="360"/>
              <w:rPr>
                <w:rFonts w:ascii="Arial" w:hAnsi="Arial" w:cs="Arial"/>
                <w:b/>
                <w:bCs/>
                <w:sz w:val="20"/>
                <w:szCs w:val="20"/>
                <w:u w:val="single"/>
                <w:lang w:val="en-GB"/>
              </w:rPr>
            </w:pPr>
            <w:r w:rsidRPr="003D49B2">
              <w:rPr>
                <w:rFonts w:ascii="Arial" w:hAnsi="Arial" w:cs="Arial"/>
                <w:b/>
                <w:bCs/>
                <w:sz w:val="20"/>
                <w:szCs w:val="20"/>
                <w:lang w:val="en-GB"/>
              </w:rPr>
              <w:t xml:space="preserve">Is the manuscript scientifically, correct? Please write here. </w:t>
            </w:r>
          </w:p>
        </w:tc>
        <w:tc>
          <w:tcPr>
            <w:tcW w:w="2212" w:type="pct"/>
          </w:tcPr>
          <w:p w14:paraId="5B04E988" w14:textId="2D89736F" w:rsidR="00F1171E" w:rsidRPr="003D49B2" w:rsidRDefault="202CFA54" w:rsidP="026E16AE">
            <w:pPr>
              <w:shd w:val="clear" w:color="auto" w:fill="FFFFFF" w:themeFill="background1"/>
              <w:spacing w:before="206" w:after="206" w:line="429" w:lineRule="auto"/>
              <w:jc w:val="both"/>
              <w:rPr>
                <w:rFonts w:ascii="Arial" w:hAnsi="Arial" w:cs="Arial"/>
                <w:sz w:val="20"/>
                <w:szCs w:val="20"/>
                <w:lang w:val="en-GB"/>
              </w:rPr>
            </w:pPr>
            <w:r w:rsidRPr="003D49B2">
              <w:rPr>
                <w:rFonts w:ascii="Arial" w:hAnsi="Arial" w:cs="Arial"/>
                <w:sz w:val="20"/>
                <w:szCs w:val="20"/>
                <w:lang w:val="en-GB"/>
              </w:rPr>
              <w:t>The content is scientifically sound, but the following corrections are needed:</w:t>
            </w:r>
          </w:p>
          <w:p w14:paraId="0FB6062E" w14:textId="43F70BBA" w:rsidR="00F1171E" w:rsidRPr="003D49B2" w:rsidRDefault="202CFA54" w:rsidP="026E16AE">
            <w:pPr>
              <w:pStyle w:val="ListParagraph"/>
              <w:numPr>
                <w:ilvl w:val="0"/>
                <w:numId w:val="6"/>
              </w:numPr>
              <w:shd w:val="clear" w:color="auto" w:fill="FFFFFF" w:themeFill="background1"/>
              <w:spacing w:before="240" w:after="240" w:line="429" w:lineRule="auto"/>
              <w:jc w:val="both"/>
              <w:rPr>
                <w:rFonts w:ascii="Arial" w:hAnsi="Arial" w:cs="Arial"/>
                <w:i/>
                <w:iCs/>
                <w:sz w:val="20"/>
                <w:szCs w:val="20"/>
                <w:lang w:val="en-GB"/>
              </w:rPr>
            </w:pPr>
            <w:r w:rsidRPr="003D49B2">
              <w:rPr>
                <w:rFonts w:ascii="Arial" w:hAnsi="Arial" w:cs="Arial"/>
                <w:b/>
                <w:bCs/>
                <w:sz w:val="20"/>
                <w:szCs w:val="20"/>
                <w:lang w:val="en-GB"/>
              </w:rPr>
              <w:t>Typo</w:t>
            </w:r>
            <w:r w:rsidRPr="003D49B2">
              <w:rPr>
                <w:rFonts w:ascii="Arial" w:hAnsi="Arial" w:cs="Arial"/>
                <w:sz w:val="20"/>
                <w:szCs w:val="20"/>
                <w:lang w:val="en-GB"/>
              </w:rPr>
              <w:t xml:space="preserve">: "depends </w:t>
            </w:r>
            <w:r w:rsidRPr="003D49B2">
              <w:rPr>
                <w:rFonts w:ascii="Arial" w:hAnsi="Arial" w:cs="Arial"/>
                <w:i/>
                <w:iCs/>
                <w:sz w:val="20"/>
                <w:szCs w:val="20"/>
                <w:lang w:val="en-GB"/>
              </w:rPr>
              <w:t>patient patient-related factors"</w:t>
            </w:r>
            <w:r w:rsidRPr="003D49B2">
              <w:rPr>
                <w:rFonts w:ascii="Arial" w:hAnsi="Arial" w:cs="Arial"/>
                <w:sz w:val="20"/>
                <w:szCs w:val="20"/>
                <w:lang w:val="en-GB"/>
              </w:rPr>
              <w:t xml:space="preserve"> → </w:t>
            </w:r>
            <w:r w:rsidRPr="003D49B2">
              <w:rPr>
                <w:rFonts w:ascii="Arial" w:hAnsi="Arial" w:cs="Arial"/>
                <w:i/>
                <w:iCs/>
                <w:sz w:val="20"/>
                <w:szCs w:val="20"/>
                <w:lang w:val="en-GB"/>
              </w:rPr>
              <w:t>"depends on patient-related factors."</w:t>
            </w:r>
          </w:p>
          <w:p w14:paraId="102554A3" w14:textId="241BD071" w:rsidR="00F1171E" w:rsidRPr="003D49B2" w:rsidRDefault="202CFA54" w:rsidP="026E16AE">
            <w:pPr>
              <w:pStyle w:val="ListParagraph"/>
              <w:numPr>
                <w:ilvl w:val="0"/>
                <w:numId w:val="6"/>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Clarify the </w:t>
            </w:r>
            <w:r w:rsidRPr="003D49B2">
              <w:rPr>
                <w:rFonts w:ascii="Arial" w:hAnsi="Arial" w:cs="Arial"/>
                <w:b/>
                <w:bCs/>
                <w:sz w:val="20"/>
                <w:szCs w:val="20"/>
                <w:lang w:val="en-GB"/>
              </w:rPr>
              <w:t>weighting factors</w:t>
            </w:r>
            <w:r w:rsidRPr="003D49B2">
              <w:rPr>
                <w:rFonts w:ascii="Arial" w:hAnsi="Arial" w:cs="Arial"/>
                <w:sz w:val="20"/>
                <w:szCs w:val="20"/>
                <w:lang w:val="en-GB"/>
              </w:rPr>
              <w:t xml:space="preserve"> in the Equivalent Dose Model (are these empirically derived or theoretical?).</w:t>
            </w:r>
          </w:p>
          <w:p w14:paraId="004AB8F5" w14:textId="61E594A6" w:rsidR="00F1171E" w:rsidRPr="003D49B2" w:rsidRDefault="202CFA54" w:rsidP="026E16AE">
            <w:pPr>
              <w:pStyle w:val="ListParagraph"/>
              <w:numPr>
                <w:ilvl w:val="0"/>
                <w:numId w:val="6"/>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Justify the </w:t>
            </w:r>
            <w:r w:rsidRPr="003D49B2">
              <w:rPr>
                <w:rFonts w:ascii="Arial" w:hAnsi="Arial" w:cs="Arial"/>
                <w:b/>
                <w:bCs/>
                <w:sz w:val="20"/>
                <w:szCs w:val="20"/>
                <w:lang w:val="en-GB"/>
              </w:rPr>
              <w:t>safety factor of 10</w:t>
            </w:r>
            <w:r w:rsidRPr="003D49B2">
              <w:rPr>
                <w:rFonts w:ascii="Arial" w:hAnsi="Arial" w:cs="Arial"/>
                <w:sz w:val="20"/>
                <w:szCs w:val="20"/>
                <w:lang w:val="en-GB"/>
              </w:rPr>
              <w:t xml:space="preserve"> for HED (cite a guideline or study).</w:t>
            </w:r>
          </w:p>
          <w:p w14:paraId="2B5A7721" w14:textId="0FD04AAF" w:rsidR="00F1171E" w:rsidRPr="003D49B2" w:rsidRDefault="00F1171E" w:rsidP="026E16AE">
            <w:pPr>
              <w:pStyle w:val="ListParagraph"/>
              <w:ind w:left="0"/>
              <w:jc w:val="both"/>
              <w:rPr>
                <w:rFonts w:ascii="Arial" w:hAnsi="Arial" w:cs="Arial"/>
                <w:b/>
                <w:bCs/>
                <w:sz w:val="20"/>
                <w:szCs w:val="20"/>
                <w:lang w:val="en-GB"/>
              </w:rPr>
            </w:pPr>
          </w:p>
        </w:tc>
        <w:tc>
          <w:tcPr>
            <w:tcW w:w="1523" w:type="pct"/>
          </w:tcPr>
          <w:p w14:paraId="4898F764" w14:textId="77777777" w:rsidR="00F1171E" w:rsidRPr="003D49B2" w:rsidRDefault="00F1171E" w:rsidP="007222C8">
            <w:pPr>
              <w:pStyle w:val="Heading2"/>
              <w:jc w:val="left"/>
              <w:rPr>
                <w:rFonts w:ascii="Arial" w:hAnsi="Arial" w:cs="Arial"/>
                <w:b w:val="0"/>
                <w:lang w:val="en-GB"/>
              </w:rPr>
            </w:pPr>
          </w:p>
        </w:tc>
      </w:tr>
      <w:tr w:rsidR="00F1171E" w:rsidRPr="003D49B2" w14:paraId="73739464" w14:textId="77777777" w:rsidTr="026E16AE">
        <w:trPr>
          <w:trHeight w:val="703"/>
        </w:trPr>
        <w:tc>
          <w:tcPr>
            <w:tcW w:w="1265" w:type="pct"/>
            <w:noWrap/>
          </w:tcPr>
          <w:p w14:paraId="09C25322" w14:textId="77777777" w:rsidR="00F1171E" w:rsidRPr="003D49B2" w:rsidRDefault="00F1171E" w:rsidP="007222C8">
            <w:pPr>
              <w:ind w:left="360"/>
              <w:rPr>
                <w:rFonts w:ascii="Arial" w:hAnsi="Arial" w:cs="Arial"/>
                <w:b/>
                <w:bCs/>
                <w:sz w:val="20"/>
                <w:szCs w:val="20"/>
                <w:lang w:val="en-GB"/>
              </w:rPr>
            </w:pPr>
            <w:r w:rsidRPr="003D49B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D49B2" w:rsidRDefault="00F1171E" w:rsidP="007222C8">
            <w:pPr>
              <w:ind w:left="360"/>
              <w:rPr>
                <w:rFonts w:ascii="Arial" w:hAnsi="Arial" w:cs="Arial"/>
                <w:b/>
                <w:bCs/>
                <w:sz w:val="20"/>
                <w:szCs w:val="20"/>
                <w:u w:val="single"/>
                <w:lang w:val="en-GB"/>
              </w:rPr>
            </w:pPr>
            <w:r w:rsidRPr="003D49B2">
              <w:rPr>
                <w:rFonts w:ascii="Arial" w:hAnsi="Arial" w:cs="Arial"/>
                <w:b/>
                <w:bCs/>
                <w:sz w:val="20"/>
                <w:szCs w:val="20"/>
                <w:u w:val="single"/>
                <w:lang w:val="en-GB"/>
              </w:rPr>
              <w:t>-</w:t>
            </w:r>
          </w:p>
        </w:tc>
        <w:tc>
          <w:tcPr>
            <w:tcW w:w="2212" w:type="pct"/>
          </w:tcPr>
          <w:p w14:paraId="45A39A93" w14:textId="5845E28B" w:rsidR="00F1171E" w:rsidRPr="003D49B2" w:rsidRDefault="113695F4" w:rsidP="026E16AE">
            <w:pPr>
              <w:shd w:val="clear" w:color="auto" w:fill="FFFFFF" w:themeFill="background1"/>
              <w:spacing w:before="206" w:after="206" w:line="429" w:lineRule="auto"/>
              <w:jc w:val="both"/>
              <w:rPr>
                <w:rFonts w:ascii="Arial" w:hAnsi="Arial" w:cs="Arial"/>
                <w:sz w:val="20"/>
                <w:szCs w:val="20"/>
                <w:lang w:val="en-GB"/>
              </w:rPr>
            </w:pPr>
            <w:r w:rsidRPr="003D49B2">
              <w:rPr>
                <w:rFonts w:ascii="Arial" w:hAnsi="Arial" w:cs="Arial"/>
                <w:sz w:val="20"/>
                <w:szCs w:val="20"/>
                <w:lang w:val="en-GB"/>
              </w:rPr>
              <w:t>References are generally adequate, but consider adding:</w:t>
            </w:r>
          </w:p>
          <w:p w14:paraId="0166E268" w14:textId="1C64E1DF" w:rsidR="00F1171E" w:rsidRPr="003D49B2" w:rsidRDefault="113695F4" w:rsidP="026E16AE">
            <w:pPr>
              <w:pStyle w:val="ListParagraph"/>
              <w:numPr>
                <w:ilvl w:val="0"/>
                <w:numId w:val="5"/>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A 2023/24 review on </w:t>
            </w:r>
            <w:r w:rsidRPr="003D49B2">
              <w:rPr>
                <w:rFonts w:ascii="Arial" w:hAnsi="Arial" w:cs="Arial"/>
                <w:b/>
                <w:bCs/>
                <w:sz w:val="20"/>
                <w:szCs w:val="20"/>
                <w:lang w:val="en-GB"/>
              </w:rPr>
              <w:t>nanoparticle regulatory guidelines</w:t>
            </w:r>
            <w:r w:rsidRPr="003D49B2">
              <w:rPr>
                <w:rFonts w:ascii="Arial" w:hAnsi="Arial" w:cs="Arial"/>
                <w:sz w:val="20"/>
                <w:szCs w:val="20"/>
                <w:lang w:val="en-GB"/>
              </w:rPr>
              <w:t xml:space="preserve"> (e.g., </w:t>
            </w:r>
            <w:r w:rsidRPr="003D49B2">
              <w:rPr>
                <w:rFonts w:ascii="Arial" w:hAnsi="Arial" w:cs="Arial"/>
                <w:i/>
                <w:iCs/>
                <w:sz w:val="20"/>
                <w:szCs w:val="20"/>
                <w:lang w:val="en-GB"/>
              </w:rPr>
              <w:t>Nature Nanotechnology</w:t>
            </w:r>
            <w:r w:rsidRPr="003D49B2">
              <w:rPr>
                <w:rFonts w:ascii="Arial" w:hAnsi="Arial" w:cs="Arial"/>
                <w:sz w:val="20"/>
                <w:szCs w:val="20"/>
                <w:lang w:val="en-GB"/>
              </w:rPr>
              <w:t>).</w:t>
            </w:r>
          </w:p>
          <w:p w14:paraId="24FE0567" w14:textId="44E30A33" w:rsidR="00F1171E" w:rsidRPr="003D49B2" w:rsidRDefault="113695F4" w:rsidP="026E16AE">
            <w:pPr>
              <w:pStyle w:val="ListParagraph"/>
              <w:numPr>
                <w:ilvl w:val="0"/>
                <w:numId w:val="5"/>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lastRenderedPageBreak/>
              <w:t xml:space="preserve">Recent work on </w:t>
            </w:r>
            <w:r w:rsidRPr="003D49B2">
              <w:rPr>
                <w:rFonts w:ascii="Arial" w:hAnsi="Arial" w:cs="Arial"/>
                <w:b/>
                <w:bCs/>
                <w:sz w:val="20"/>
                <w:szCs w:val="20"/>
                <w:lang w:val="en-GB"/>
              </w:rPr>
              <w:t>QSAR models for nanotoxicity</w:t>
            </w:r>
            <w:r w:rsidRPr="003D49B2">
              <w:rPr>
                <w:rFonts w:ascii="Arial" w:hAnsi="Arial" w:cs="Arial"/>
                <w:sz w:val="20"/>
                <w:szCs w:val="20"/>
                <w:lang w:val="en-GB"/>
              </w:rPr>
              <w:t xml:space="preserve"> (e.g., </w:t>
            </w:r>
            <w:r w:rsidRPr="003D49B2">
              <w:rPr>
                <w:rFonts w:ascii="Arial" w:hAnsi="Arial" w:cs="Arial"/>
                <w:i/>
                <w:iCs/>
                <w:sz w:val="20"/>
                <w:szCs w:val="20"/>
                <w:lang w:val="en-GB"/>
              </w:rPr>
              <w:t>ACS Nano</w:t>
            </w:r>
            <w:r w:rsidRPr="003D49B2">
              <w:rPr>
                <w:rFonts w:ascii="Arial" w:hAnsi="Arial" w:cs="Arial"/>
                <w:sz w:val="20"/>
                <w:szCs w:val="20"/>
                <w:lang w:val="en-GB"/>
              </w:rPr>
              <w:t xml:space="preserve"> 2024).</w:t>
            </w:r>
          </w:p>
        </w:tc>
        <w:tc>
          <w:tcPr>
            <w:tcW w:w="1523" w:type="pct"/>
          </w:tcPr>
          <w:p w14:paraId="40220055" w14:textId="77777777" w:rsidR="00F1171E" w:rsidRPr="003D49B2" w:rsidRDefault="00F1171E" w:rsidP="007222C8">
            <w:pPr>
              <w:pStyle w:val="Heading2"/>
              <w:jc w:val="left"/>
              <w:rPr>
                <w:rFonts w:ascii="Arial" w:hAnsi="Arial" w:cs="Arial"/>
                <w:b w:val="0"/>
                <w:lang w:val="en-GB"/>
              </w:rPr>
            </w:pPr>
          </w:p>
        </w:tc>
      </w:tr>
      <w:tr w:rsidR="00F1171E" w:rsidRPr="003D49B2" w14:paraId="73CC4A50" w14:textId="77777777" w:rsidTr="026E16AE">
        <w:trPr>
          <w:trHeight w:val="386"/>
        </w:trPr>
        <w:tc>
          <w:tcPr>
            <w:tcW w:w="1265" w:type="pct"/>
            <w:noWrap/>
          </w:tcPr>
          <w:p w14:paraId="029CE8D0" w14:textId="77777777" w:rsidR="00F1171E" w:rsidRPr="003D49B2" w:rsidRDefault="00F1171E" w:rsidP="007222C8">
            <w:pPr>
              <w:pStyle w:val="Heading2"/>
              <w:jc w:val="left"/>
              <w:rPr>
                <w:rFonts w:ascii="Arial" w:hAnsi="Arial" w:cs="Arial"/>
                <w:b w:val="0"/>
                <w:lang w:val="en-GB"/>
              </w:rPr>
            </w:pPr>
          </w:p>
          <w:p w14:paraId="589C16C7" w14:textId="77777777" w:rsidR="00F1171E" w:rsidRPr="003D49B2" w:rsidRDefault="00F1171E" w:rsidP="007222C8">
            <w:pPr>
              <w:pStyle w:val="Heading2"/>
              <w:ind w:left="360"/>
              <w:jc w:val="left"/>
              <w:rPr>
                <w:rFonts w:ascii="Arial" w:hAnsi="Arial" w:cs="Arial"/>
                <w:bCs w:val="0"/>
                <w:lang w:val="en-GB"/>
              </w:rPr>
            </w:pPr>
            <w:r w:rsidRPr="003D49B2">
              <w:rPr>
                <w:rFonts w:ascii="Arial" w:hAnsi="Arial" w:cs="Arial"/>
                <w:bCs w:val="0"/>
                <w:lang w:val="en-GB"/>
              </w:rPr>
              <w:t>Is the language/English quality of the article suitable for scholarly communications?</w:t>
            </w:r>
          </w:p>
          <w:p w14:paraId="7722B85E" w14:textId="77777777" w:rsidR="00F1171E" w:rsidRPr="003D49B2" w:rsidRDefault="00F1171E" w:rsidP="007222C8">
            <w:pPr>
              <w:rPr>
                <w:rFonts w:ascii="Arial" w:hAnsi="Arial" w:cs="Arial"/>
                <w:sz w:val="20"/>
                <w:szCs w:val="20"/>
                <w:lang w:val="en-GB"/>
              </w:rPr>
            </w:pPr>
          </w:p>
        </w:tc>
        <w:tc>
          <w:tcPr>
            <w:tcW w:w="2212" w:type="pct"/>
          </w:tcPr>
          <w:p w14:paraId="72EFC50E" w14:textId="63762239" w:rsidR="00F1171E" w:rsidRPr="003D49B2" w:rsidRDefault="79FFAB3B" w:rsidP="026E16AE">
            <w:pPr>
              <w:shd w:val="clear" w:color="auto" w:fill="FFFFFF" w:themeFill="background1"/>
              <w:spacing w:before="206" w:after="206" w:line="429" w:lineRule="auto"/>
              <w:jc w:val="both"/>
              <w:rPr>
                <w:rFonts w:ascii="Arial" w:hAnsi="Arial" w:cs="Arial"/>
                <w:sz w:val="20"/>
                <w:szCs w:val="20"/>
                <w:lang w:val="en-GB"/>
              </w:rPr>
            </w:pPr>
            <w:r w:rsidRPr="003D49B2">
              <w:rPr>
                <w:rFonts w:ascii="Arial" w:hAnsi="Arial" w:cs="Arial"/>
                <w:sz w:val="20"/>
                <w:szCs w:val="20"/>
                <w:lang w:val="en-GB"/>
              </w:rPr>
              <w:t>The language is technically proficient but occasionally dense. Suggestions:</w:t>
            </w:r>
          </w:p>
          <w:p w14:paraId="0610AC2A" w14:textId="62E340D9" w:rsidR="00F1171E" w:rsidRPr="003D49B2" w:rsidRDefault="79FFAB3B" w:rsidP="026E16AE">
            <w:pPr>
              <w:pStyle w:val="ListParagraph"/>
              <w:numPr>
                <w:ilvl w:val="0"/>
                <w:numId w:val="4"/>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Simplify jargon (e.g., </w:t>
            </w:r>
            <w:r w:rsidRPr="003D49B2">
              <w:rPr>
                <w:rFonts w:ascii="Arial" w:hAnsi="Arial" w:cs="Arial"/>
                <w:i/>
                <w:iCs/>
                <w:sz w:val="20"/>
                <w:szCs w:val="20"/>
                <w:lang w:val="en-GB"/>
              </w:rPr>
              <w:t>"non-</w:t>
            </w:r>
            <w:proofErr w:type="spellStart"/>
            <w:r w:rsidRPr="003D49B2">
              <w:rPr>
                <w:rFonts w:ascii="Arial" w:hAnsi="Arial" w:cs="Arial"/>
                <w:i/>
                <w:iCs/>
                <w:sz w:val="20"/>
                <w:szCs w:val="20"/>
                <w:lang w:val="en-GB"/>
              </w:rPr>
              <w:t>Fickian</w:t>
            </w:r>
            <w:proofErr w:type="spellEnd"/>
            <w:r w:rsidRPr="003D49B2">
              <w:rPr>
                <w:rFonts w:ascii="Arial" w:hAnsi="Arial" w:cs="Arial"/>
                <w:i/>
                <w:iCs/>
                <w:sz w:val="20"/>
                <w:szCs w:val="20"/>
                <w:lang w:val="en-GB"/>
              </w:rPr>
              <w:t xml:space="preserve"> diffusion"</w:t>
            </w:r>
            <w:r w:rsidRPr="003D49B2">
              <w:rPr>
                <w:rFonts w:ascii="Arial" w:hAnsi="Arial" w:cs="Arial"/>
                <w:sz w:val="20"/>
                <w:szCs w:val="20"/>
                <w:lang w:val="en-GB"/>
              </w:rPr>
              <w:t xml:space="preserve"> → </w:t>
            </w:r>
            <w:r w:rsidRPr="003D49B2">
              <w:rPr>
                <w:rFonts w:ascii="Arial" w:hAnsi="Arial" w:cs="Arial"/>
                <w:i/>
                <w:iCs/>
                <w:sz w:val="20"/>
                <w:szCs w:val="20"/>
                <w:lang w:val="en-GB"/>
              </w:rPr>
              <w:t>"non-linear release kinetics"</w:t>
            </w:r>
            <w:r w:rsidRPr="003D49B2">
              <w:rPr>
                <w:rFonts w:ascii="Arial" w:hAnsi="Arial" w:cs="Arial"/>
                <w:sz w:val="20"/>
                <w:szCs w:val="20"/>
                <w:lang w:val="en-GB"/>
              </w:rPr>
              <w:t>).</w:t>
            </w:r>
          </w:p>
          <w:p w14:paraId="149A6CEF" w14:textId="3122EEBC" w:rsidR="00F1171E" w:rsidRPr="003D49B2" w:rsidRDefault="79FFAB3B" w:rsidP="026E16AE">
            <w:pPr>
              <w:pStyle w:val="ListParagraph"/>
              <w:numPr>
                <w:ilvl w:val="0"/>
                <w:numId w:val="4"/>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sz w:val="20"/>
                <w:szCs w:val="20"/>
                <w:lang w:val="en-GB"/>
              </w:rPr>
              <w:t xml:space="preserve">Fix minor grammatical errors (e.g., </w:t>
            </w:r>
            <w:r w:rsidRPr="003D49B2">
              <w:rPr>
                <w:rFonts w:ascii="Arial" w:hAnsi="Arial" w:cs="Arial"/>
                <w:i/>
                <w:iCs/>
                <w:sz w:val="20"/>
                <w:szCs w:val="20"/>
                <w:lang w:val="en-GB"/>
              </w:rPr>
              <w:t>"the therapeutically effective dose"</w:t>
            </w:r>
            <w:r w:rsidRPr="003D49B2">
              <w:rPr>
                <w:rFonts w:ascii="Arial" w:hAnsi="Arial" w:cs="Arial"/>
                <w:sz w:val="20"/>
                <w:szCs w:val="20"/>
                <w:lang w:val="en-GB"/>
              </w:rPr>
              <w:t xml:space="preserve"> → </w:t>
            </w:r>
            <w:r w:rsidRPr="003D49B2">
              <w:rPr>
                <w:rFonts w:ascii="Arial" w:hAnsi="Arial" w:cs="Arial"/>
                <w:i/>
                <w:iCs/>
                <w:sz w:val="20"/>
                <w:szCs w:val="20"/>
                <w:lang w:val="en-GB"/>
              </w:rPr>
              <w:t>"the therapeutic effective dose"</w:t>
            </w:r>
            <w:r w:rsidRPr="003D49B2">
              <w:rPr>
                <w:rFonts w:ascii="Arial" w:hAnsi="Arial" w:cs="Arial"/>
                <w:sz w:val="20"/>
                <w:szCs w:val="20"/>
                <w:lang w:val="en-GB"/>
              </w:rPr>
              <w:t>).</w:t>
            </w:r>
          </w:p>
        </w:tc>
        <w:tc>
          <w:tcPr>
            <w:tcW w:w="1523" w:type="pct"/>
          </w:tcPr>
          <w:p w14:paraId="0351CA58" w14:textId="77777777" w:rsidR="00F1171E" w:rsidRPr="003D49B2" w:rsidRDefault="00F1171E" w:rsidP="007222C8">
            <w:pPr>
              <w:rPr>
                <w:rFonts w:ascii="Arial" w:hAnsi="Arial" w:cs="Arial"/>
                <w:sz w:val="20"/>
                <w:szCs w:val="20"/>
                <w:lang w:val="en-GB"/>
              </w:rPr>
            </w:pPr>
          </w:p>
        </w:tc>
      </w:tr>
      <w:tr w:rsidR="00F1171E" w:rsidRPr="003D49B2" w14:paraId="20A16C0C" w14:textId="77777777" w:rsidTr="026E16AE">
        <w:trPr>
          <w:trHeight w:val="1178"/>
        </w:trPr>
        <w:tc>
          <w:tcPr>
            <w:tcW w:w="1265" w:type="pct"/>
            <w:noWrap/>
          </w:tcPr>
          <w:p w14:paraId="7F4BCFAE" w14:textId="77777777" w:rsidR="00F1171E" w:rsidRPr="003D49B2" w:rsidRDefault="00F1171E" w:rsidP="007222C8">
            <w:pPr>
              <w:pStyle w:val="Heading2"/>
              <w:jc w:val="left"/>
              <w:rPr>
                <w:rFonts w:ascii="Arial" w:hAnsi="Arial" w:cs="Arial"/>
                <w:b w:val="0"/>
                <w:bCs w:val="0"/>
                <w:lang w:val="en-GB"/>
              </w:rPr>
            </w:pPr>
            <w:r w:rsidRPr="003D49B2">
              <w:rPr>
                <w:rFonts w:ascii="Arial" w:hAnsi="Arial" w:cs="Arial"/>
                <w:bCs w:val="0"/>
                <w:u w:val="single"/>
                <w:lang w:val="en-GB"/>
              </w:rPr>
              <w:t>Optional/General</w:t>
            </w:r>
            <w:r w:rsidRPr="003D49B2">
              <w:rPr>
                <w:rFonts w:ascii="Arial" w:hAnsi="Arial" w:cs="Arial"/>
                <w:bCs w:val="0"/>
                <w:lang w:val="en-GB"/>
              </w:rPr>
              <w:t xml:space="preserve"> </w:t>
            </w:r>
            <w:r w:rsidRPr="003D49B2">
              <w:rPr>
                <w:rFonts w:ascii="Arial" w:hAnsi="Arial" w:cs="Arial"/>
                <w:b w:val="0"/>
                <w:bCs w:val="0"/>
                <w:lang w:val="en-GB"/>
              </w:rPr>
              <w:t>comments</w:t>
            </w:r>
          </w:p>
          <w:p w14:paraId="1A6B3748" w14:textId="77777777" w:rsidR="00F1171E" w:rsidRPr="003D49B2" w:rsidRDefault="00F1171E" w:rsidP="007222C8">
            <w:pPr>
              <w:pStyle w:val="Heading2"/>
              <w:jc w:val="left"/>
              <w:rPr>
                <w:rFonts w:ascii="Arial" w:hAnsi="Arial" w:cs="Arial"/>
                <w:b w:val="0"/>
                <w:lang w:val="en-GB"/>
              </w:rPr>
            </w:pPr>
          </w:p>
        </w:tc>
        <w:tc>
          <w:tcPr>
            <w:tcW w:w="2212" w:type="pct"/>
          </w:tcPr>
          <w:p w14:paraId="28C87C68" w14:textId="596E3643" w:rsidR="00F1171E" w:rsidRPr="003D49B2" w:rsidRDefault="45ED434B" w:rsidP="026E16AE">
            <w:pPr>
              <w:pStyle w:val="ListParagraph"/>
              <w:numPr>
                <w:ilvl w:val="0"/>
                <w:numId w:val="3"/>
              </w:numPr>
              <w:shd w:val="clear" w:color="auto" w:fill="FFFFFF" w:themeFill="background1"/>
              <w:spacing w:before="240" w:after="240" w:line="429" w:lineRule="auto"/>
              <w:jc w:val="both"/>
              <w:rPr>
                <w:rFonts w:ascii="Arial" w:hAnsi="Arial" w:cs="Arial"/>
                <w:i/>
                <w:iCs/>
                <w:sz w:val="20"/>
                <w:szCs w:val="20"/>
                <w:lang w:val="en-GB"/>
              </w:rPr>
            </w:pPr>
            <w:proofErr w:type="spellStart"/>
            <w:r w:rsidRPr="003D49B2">
              <w:rPr>
                <w:rFonts w:ascii="Arial" w:hAnsi="Arial" w:cs="Arial"/>
                <w:b/>
                <w:bCs/>
                <w:sz w:val="20"/>
                <w:szCs w:val="20"/>
                <w:lang w:val="en-GB"/>
              </w:rPr>
              <w:t>Humor</w:t>
            </w:r>
            <w:proofErr w:type="spellEnd"/>
            <w:r w:rsidRPr="003D49B2">
              <w:rPr>
                <w:rFonts w:ascii="Arial" w:hAnsi="Arial" w:cs="Arial"/>
                <w:b/>
                <w:bCs/>
                <w:sz w:val="20"/>
                <w:szCs w:val="20"/>
                <w:lang w:val="en-GB"/>
              </w:rPr>
              <w:t xml:space="preserve"> Attempt</w:t>
            </w:r>
            <w:r w:rsidRPr="003D49B2">
              <w:rPr>
                <w:rFonts w:ascii="Arial" w:hAnsi="Arial" w:cs="Arial"/>
                <w:sz w:val="20"/>
                <w:szCs w:val="20"/>
                <w:lang w:val="en-GB"/>
              </w:rPr>
              <w:t>: The LD</w:t>
            </w:r>
            <w:r w:rsidRPr="003D49B2">
              <w:rPr>
                <w:rFonts w:ascii="Cambria Math" w:hAnsi="Cambria Math" w:cs="Cambria Math"/>
                <w:sz w:val="20"/>
                <w:szCs w:val="20"/>
                <w:lang w:val="en-GB"/>
              </w:rPr>
              <w:t>₅₀</w:t>
            </w:r>
            <w:r w:rsidRPr="003D49B2">
              <w:rPr>
                <w:rFonts w:ascii="Arial" w:hAnsi="Arial" w:cs="Arial"/>
                <w:sz w:val="20"/>
                <w:szCs w:val="20"/>
                <w:lang w:val="en-GB"/>
              </w:rPr>
              <w:t xml:space="preserve"> section could use a disclaimer: </w:t>
            </w:r>
            <w:r w:rsidRPr="003D49B2">
              <w:rPr>
                <w:rFonts w:ascii="Arial" w:hAnsi="Arial" w:cs="Arial"/>
                <w:i/>
                <w:iCs/>
                <w:sz w:val="20"/>
                <w:szCs w:val="20"/>
                <w:lang w:val="en-GB"/>
              </w:rPr>
              <w:t>"No rats were overdosed in the making of this manuscript (we hope)."</w:t>
            </w:r>
          </w:p>
          <w:p w14:paraId="6B08938D" w14:textId="77777777" w:rsidR="00D62BEE" w:rsidRPr="003D49B2" w:rsidRDefault="45ED434B" w:rsidP="00D62BEE">
            <w:pPr>
              <w:pStyle w:val="ListParagraph"/>
              <w:numPr>
                <w:ilvl w:val="0"/>
                <w:numId w:val="3"/>
              </w:num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b/>
                <w:bCs/>
                <w:sz w:val="20"/>
                <w:szCs w:val="20"/>
                <w:lang w:val="en-GB"/>
              </w:rPr>
              <w:t>Figure Suggestion</w:t>
            </w:r>
            <w:r w:rsidRPr="003D49B2">
              <w:rPr>
                <w:rFonts w:ascii="Arial" w:hAnsi="Arial" w:cs="Arial"/>
                <w:sz w:val="20"/>
                <w:szCs w:val="20"/>
                <w:lang w:val="en-GB"/>
              </w:rPr>
              <w:t>: A flowchart comparing conventional vs. nanoparticle dosing would aid readability.</w:t>
            </w:r>
          </w:p>
          <w:p w14:paraId="40DE2E9C" w14:textId="4B57313B" w:rsidR="00F1171E" w:rsidRPr="003D49B2" w:rsidRDefault="45ED434B" w:rsidP="00D62BEE">
            <w:pPr>
              <w:shd w:val="clear" w:color="auto" w:fill="FFFFFF" w:themeFill="background1"/>
              <w:spacing w:before="240" w:after="240" w:line="429" w:lineRule="auto"/>
              <w:jc w:val="both"/>
              <w:rPr>
                <w:rFonts w:ascii="Arial" w:hAnsi="Arial" w:cs="Arial"/>
                <w:sz w:val="20"/>
                <w:szCs w:val="20"/>
                <w:lang w:val="en-GB"/>
              </w:rPr>
            </w:pPr>
            <w:r w:rsidRPr="003D49B2">
              <w:rPr>
                <w:rFonts w:ascii="Arial" w:hAnsi="Arial" w:cs="Arial"/>
                <w:b/>
                <w:bCs/>
                <w:sz w:val="20"/>
                <w:szCs w:val="20"/>
                <w:lang w:val="en-GB"/>
              </w:rPr>
              <w:t>Overall Recommendation</w:t>
            </w:r>
            <w:r w:rsidRPr="003D49B2">
              <w:rPr>
                <w:rFonts w:ascii="Arial" w:hAnsi="Arial" w:cs="Arial"/>
                <w:sz w:val="20"/>
                <w:szCs w:val="20"/>
                <w:lang w:val="en-GB"/>
              </w:rPr>
              <w:t xml:space="preserve">: </w:t>
            </w:r>
            <w:r w:rsidRPr="003D49B2">
              <w:rPr>
                <w:rFonts w:ascii="Arial" w:hAnsi="Arial" w:cs="Arial"/>
                <w:b/>
                <w:bCs/>
                <w:sz w:val="20"/>
                <w:szCs w:val="20"/>
                <w:lang w:val="en-GB"/>
              </w:rPr>
              <w:t>Accept with minor revisions</w:t>
            </w:r>
            <w:r w:rsidRPr="003D49B2">
              <w:rPr>
                <w:rFonts w:ascii="Arial" w:hAnsi="Arial" w:cs="Arial"/>
                <w:sz w:val="20"/>
                <w:szCs w:val="20"/>
                <w:lang w:val="en-GB"/>
              </w:rPr>
              <w:t xml:space="preserve"> (grammar, clarity, and reference updates).</w:t>
            </w:r>
          </w:p>
          <w:p w14:paraId="15DFD0E8" w14:textId="0B2EDCB5" w:rsidR="00D62BEE" w:rsidRPr="003D49B2" w:rsidRDefault="00D62BEE" w:rsidP="00D62BEE">
            <w:pPr>
              <w:spacing w:line="360" w:lineRule="auto"/>
              <w:jc w:val="both"/>
              <w:rPr>
                <w:rFonts w:ascii="Arial" w:hAnsi="Arial" w:cs="Arial"/>
                <w:sz w:val="20"/>
                <w:szCs w:val="20"/>
              </w:rPr>
            </w:pPr>
            <w:r w:rsidRPr="003D49B2">
              <w:rPr>
                <w:rFonts w:ascii="Arial" w:hAnsi="Arial" w:cs="Arial"/>
                <w:sz w:val="20"/>
                <w:szCs w:val="20"/>
                <w:lang w:val="en-GB"/>
              </w:rPr>
              <w:t xml:space="preserve">This chapter has tremendous potential and contains a wealth of valuable information. With some restructuring and additional visual aids, it could be as effective as a well-calibrated nanoparticle drug delivery system. </w:t>
            </w:r>
          </w:p>
        </w:tc>
        <w:tc>
          <w:tcPr>
            <w:tcW w:w="1523" w:type="pct"/>
          </w:tcPr>
          <w:p w14:paraId="465E098E" w14:textId="77777777" w:rsidR="00F1171E" w:rsidRPr="003D49B2" w:rsidRDefault="00F1171E" w:rsidP="007222C8">
            <w:pPr>
              <w:rPr>
                <w:rFonts w:ascii="Arial" w:hAnsi="Arial" w:cs="Arial"/>
                <w:sz w:val="20"/>
                <w:szCs w:val="20"/>
                <w:lang w:val="en-GB"/>
              </w:rPr>
            </w:pPr>
          </w:p>
        </w:tc>
      </w:tr>
    </w:tbl>
    <w:p w14:paraId="0ECA4E5E" w14:textId="77777777" w:rsidR="00F1171E" w:rsidRPr="003D49B2" w:rsidRDefault="00F1171E" w:rsidP="00F1171E">
      <w:pPr>
        <w:pStyle w:val="BodyText"/>
        <w:rPr>
          <w:rFonts w:ascii="Arial" w:hAnsi="Arial" w:cs="Arial"/>
          <w:b/>
          <w:bCs/>
          <w:sz w:val="20"/>
          <w:szCs w:val="20"/>
          <w:u w:val="single"/>
          <w:lang w:val="en-GB"/>
        </w:rPr>
      </w:pPr>
    </w:p>
    <w:p w14:paraId="022D30C9" w14:textId="77777777" w:rsidR="00F1171E" w:rsidRPr="003D49B2" w:rsidRDefault="00F1171E" w:rsidP="00F1171E">
      <w:pPr>
        <w:pStyle w:val="BodyText"/>
        <w:rPr>
          <w:rFonts w:ascii="Arial" w:hAnsi="Arial" w:cs="Arial"/>
          <w:b/>
          <w:bCs/>
          <w:sz w:val="20"/>
          <w:szCs w:val="20"/>
          <w:u w:val="single"/>
          <w:lang w:val="en-GB"/>
        </w:rPr>
      </w:pPr>
    </w:p>
    <w:p w14:paraId="1AB5512F" w14:textId="77777777" w:rsidR="00F1171E" w:rsidRPr="003D49B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46E0E" w:rsidRPr="003D49B2" w14:paraId="535DD254" w14:textId="77777777" w:rsidTr="00446E0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5771175" w14:textId="77777777" w:rsidR="00446E0E" w:rsidRPr="003D49B2" w:rsidRDefault="00446E0E">
            <w:pPr>
              <w:spacing w:line="276" w:lineRule="auto"/>
              <w:rPr>
                <w:rFonts w:ascii="Arial" w:eastAsia="Arial Unicode MS" w:hAnsi="Arial" w:cs="Arial"/>
                <w:b/>
                <w:sz w:val="20"/>
                <w:szCs w:val="20"/>
                <w:u w:val="single"/>
                <w:lang w:val="en-GB"/>
              </w:rPr>
            </w:pPr>
            <w:bookmarkStart w:id="0" w:name="_Hlk156057883"/>
            <w:bookmarkStart w:id="1" w:name="_Hlk156057704"/>
            <w:r w:rsidRPr="003D49B2">
              <w:rPr>
                <w:rFonts w:ascii="Arial" w:eastAsia="Arial Unicode MS" w:hAnsi="Arial" w:cs="Arial"/>
                <w:b/>
                <w:sz w:val="20"/>
                <w:szCs w:val="20"/>
                <w:highlight w:val="yellow"/>
                <w:u w:val="single"/>
                <w:lang w:val="en-GB"/>
              </w:rPr>
              <w:t>PART  2:</w:t>
            </w:r>
            <w:r w:rsidRPr="003D49B2">
              <w:rPr>
                <w:rFonts w:ascii="Arial" w:eastAsia="Arial Unicode MS" w:hAnsi="Arial" w:cs="Arial"/>
                <w:b/>
                <w:sz w:val="20"/>
                <w:szCs w:val="20"/>
                <w:u w:val="single"/>
                <w:lang w:val="en-GB"/>
              </w:rPr>
              <w:t xml:space="preserve"> </w:t>
            </w:r>
          </w:p>
          <w:p w14:paraId="43E56B9A" w14:textId="77777777" w:rsidR="00446E0E" w:rsidRPr="003D49B2" w:rsidRDefault="00446E0E">
            <w:pPr>
              <w:spacing w:line="276" w:lineRule="auto"/>
              <w:rPr>
                <w:rFonts w:ascii="Arial" w:eastAsia="Arial Unicode MS" w:hAnsi="Arial" w:cs="Arial"/>
                <w:b/>
                <w:sz w:val="20"/>
                <w:szCs w:val="20"/>
                <w:u w:val="single"/>
                <w:lang w:val="en-GB"/>
              </w:rPr>
            </w:pPr>
          </w:p>
        </w:tc>
      </w:tr>
      <w:tr w:rsidR="00446E0E" w:rsidRPr="003D49B2" w14:paraId="14C37E2B" w14:textId="77777777" w:rsidTr="00446E0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15AC31F" w14:textId="77777777" w:rsidR="00446E0E" w:rsidRPr="003D49B2" w:rsidRDefault="00446E0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C579A" w14:textId="77777777" w:rsidR="00446E0E" w:rsidRPr="003D49B2" w:rsidRDefault="00446E0E">
            <w:pPr>
              <w:keepNext/>
              <w:spacing w:line="276" w:lineRule="auto"/>
              <w:outlineLvl w:val="1"/>
              <w:rPr>
                <w:rFonts w:ascii="Arial" w:eastAsia="MS Mincho" w:hAnsi="Arial" w:cs="Arial"/>
                <w:b/>
                <w:bCs/>
                <w:sz w:val="20"/>
                <w:szCs w:val="20"/>
                <w:lang w:val="en-GB"/>
              </w:rPr>
            </w:pPr>
            <w:r w:rsidRPr="003D49B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8B97287" w14:textId="77777777" w:rsidR="00446E0E" w:rsidRPr="003D49B2" w:rsidRDefault="00446E0E">
            <w:pPr>
              <w:spacing w:after="160" w:line="252" w:lineRule="auto"/>
              <w:rPr>
                <w:rFonts w:ascii="Arial" w:eastAsia="Calibri" w:hAnsi="Arial" w:cs="Arial"/>
                <w:kern w:val="2"/>
                <w:sz w:val="20"/>
                <w:szCs w:val="20"/>
                <w:lang w:val="en-IN"/>
              </w:rPr>
            </w:pPr>
            <w:r w:rsidRPr="003D49B2">
              <w:rPr>
                <w:rFonts w:ascii="Arial" w:eastAsia="Calibri" w:hAnsi="Arial" w:cs="Arial"/>
                <w:b/>
                <w:kern w:val="2"/>
                <w:sz w:val="20"/>
                <w:szCs w:val="20"/>
                <w:lang w:val="en-IN"/>
              </w:rPr>
              <w:t>Author’s Feedback</w:t>
            </w:r>
            <w:r w:rsidRPr="003D49B2">
              <w:rPr>
                <w:rFonts w:ascii="Arial" w:eastAsia="Calibri" w:hAnsi="Arial" w:cs="Arial"/>
                <w:kern w:val="2"/>
                <w:sz w:val="20"/>
                <w:szCs w:val="20"/>
                <w:lang w:val="en-IN"/>
              </w:rPr>
              <w:t xml:space="preserve"> (It is mandatory that authors should write his/her feedback here)</w:t>
            </w:r>
          </w:p>
          <w:p w14:paraId="2D6B9F1A" w14:textId="77777777" w:rsidR="00446E0E" w:rsidRPr="003D49B2" w:rsidRDefault="00446E0E">
            <w:pPr>
              <w:keepNext/>
              <w:spacing w:line="276" w:lineRule="auto"/>
              <w:outlineLvl w:val="1"/>
              <w:rPr>
                <w:rFonts w:ascii="Arial" w:eastAsia="MS Mincho" w:hAnsi="Arial" w:cs="Arial"/>
                <w:bCs/>
                <w:sz w:val="20"/>
                <w:szCs w:val="20"/>
                <w:lang w:val="en-GB"/>
              </w:rPr>
            </w:pPr>
          </w:p>
        </w:tc>
      </w:tr>
      <w:tr w:rsidR="00446E0E" w:rsidRPr="003D49B2" w14:paraId="0C009F15" w14:textId="77777777" w:rsidTr="00446E0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ACBE34E" w14:textId="77777777" w:rsidR="00446E0E" w:rsidRPr="003D49B2" w:rsidRDefault="00446E0E">
            <w:pPr>
              <w:spacing w:line="276" w:lineRule="auto"/>
              <w:rPr>
                <w:rFonts w:ascii="Arial" w:eastAsia="Arial Unicode MS" w:hAnsi="Arial" w:cs="Arial"/>
                <w:b/>
                <w:sz w:val="20"/>
                <w:szCs w:val="20"/>
                <w:lang w:val="en-GB"/>
              </w:rPr>
            </w:pPr>
            <w:r w:rsidRPr="003D49B2">
              <w:rPr>
                <w:rFonts w:ascii="Arial" w:eastAsia="Arial Unicode MS" w:hAnsi="Arial" w:cs="Arial"/>
                <w:b/>
                <w:sz w:val="20"/>
                <w:szCs w:val="20"/>
                <w:lang w:val="en-GB"/>
              </w:rPr>
              <w:t xml:space="preserve">Are there ethical issues in this manuscript? </w:t>
            </w:r>
          </w:p>
          <w:p w14:paraId="6ADBFD34" w14:textId="77777777" w:rsidR="00446E0E" w:rsidRPr="003D49B2" w:rsidRDefault="00446E0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8D93E0" w14:textId="77777777" w:rsidR="00446E0E" w:rsidRPr="003D49B2" w:rsidRDefault="00446E0E">
            <w:pPr>
              <w:spacing w:line="276" w:lineRule="auto"/>
              <w:rPr>
                <w:rFonts w:ascii="Arial" w:eastAsia="Arial Unicode MS" w:hAnsi="Arial" w:cs="Arial"/>
                <w:i/>
                <w:iCs/>
                <w:sz w:val="20"/>
                <w:szCs w:val="20"/>
                <w:u w:val="single"/>
                <w:lang w:val="en-GB"/>
              </w:rPr>
            </w:pPr>
            <w:r w:rsidRPr="003D49B2">
              <w:rPr>
                <w:rFonts w:ascii="Arial" w:eastAsia="Arial Unicode MS" w:hAnsi="Arial" w:cs="Arial"/>
                <w:i/>
                <w:iCs/>
                <w:sz w:val="20"/>
                <w:szCs w:val="20"/>
                <w:u w:val="single"/>
                <w:lang w:val="en-GB"/>
              </w:rPr>
              <w:t xml:space="preserve">(If yes, </w:t>
            </w:r>
            <w:proofErr w:type="gramStart"/>
            <w:r w:rsidRPr="003D49B2">
              <w:rPr>
                <w:rFonts w:ascii="Arial" w:eastAsia="Arial Unicode MS" w:hAnsi="Arial" w:cs="Arial"/>
                <w:i/>
                <w:iCs/>
                <w:sz w:val="20"/>
                <w:szCs w:val="20"/>
                <w:u w:val="single"/>
                <w:lang w:val="en-GB"/>
              </w:rPr>
              <w:t>Kindly</w:t>
            </w:r>
            <w:proofErr w:type="gramEnd"/>
            <w:r w:rsidRPr="003D49B2">
              <w:rPr>
                <w:rFonts w:ascii="Arial" w:eastAsia="Arial Unicode MS" w:hAnsi="Arial" w:cs="Arial"/>
                <w:i/>
                <w:iCs/>
                <w:sz w:val="20"/>
                <w:szCs w:val="20"/>
                <w:u w:val="single"/>
                <w:lang w:val="en-GB"/>
              </w:rPr>
              <w:t xml:space="preserve"> please write down the ethical issues here in details)</w:t>
            </w:r>
          </w:p>
          <w:p w14:paraId="166EC614" w14:textId="77777777" w:rsidR="00446E0E" w:rsidRPr="003D49B2" w:rsidRDefault="00446E0E">
            <w:pPr>
              <w:spacing w:line="276" w:lineRule="auto"/>
              <w:rPr>
                <w:rFonts w:ascii="Arial" w:eastAsia="Arial Unicode MS" w:hAnsi="Arial" w:cs="Arial"/>
                <w:sz w:val="20"/>
                <w:szCs w:val="20"/>
                <w:lang w:val="en-GB"/>
              </w:rPr>
            </w:pPr>
          </w:p>
          <w:p w14:paraId="32B1AE9B" w14:textId="77777777" w:rsidR="00446E0E" w:rsidRPr="003D49B2" w:rsidRDefault="00446E0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58432C5" w14:textId="77777777" w:rsidR="00446E0E" w:rsidRPr="003D49B2" w:rsidRDefault="00446E0E">
            <w:pPr>
              <w:spacing w:line="276" w:lineRule="auto"/>
              <w:rPr>
                <w:rFonts w:ascii="Arial" w:eastAsia="Arial Unicode MS" w:hAnsi="Arial" w:cs="Arial"/>
                <w:sz w:val="20"/>
                <w:szCs w:val="20"/>
                <w:lang w:val="en-GB"/>
              </w:rPr>
            </w:pPr>
          </w:p>
          <w:p w14:paraId="1B9C8DD4" w14:textId="77777777" w:rsidR="00446E0E" w:rsidRPr="003D49B2" w:rsidRDefault="00446E0E">
            <w:pPr>
              <w:spacing w:line="276" w:lineRule="auto"/>
              <w:rPr>
                <w:rFonts w:ascii="Arial" w:eastAsia="Arial Unicode MS" w:hAnsi="Arial" w:cs="Arial"/>
                <w:sz w:val="20"/>
                <w:szCs w:val="20"/>
                <w:lang w:val="en-GB"/>
              </w:rPr>
            </w:pPr>
          </w:p>
          <w:p w14:paraId="5FF9C4D2" w14:textId="77777777" w:rsidR="00446E0E" w:rsidRPr="003D49B2" w:rsidRDefault="00446E0E">
            <w:pPr>
              <w:spacing w:line="276" w:lineRule="auto"/>
              <w:rPr>
                <w:rFonts w:ascii="Arial" w:eastAsia="Arial Unicode MS" w:hAnsi="Arial" w:cs="Arial"/>
                <w:sz w:val="20"/>
                <w:szCs w:val="20"/>
                <w:lang w:val="en-GB"/>
              </w:rPr>
            </w:pPr>
          </w:p>
        </w:tc>
      </w:tr>
      <w:bookmarkEnd w:id="0"/>
    </w:tbl>
    <w:p w14:paraId="0EE3A699" w14:textId="77777777" w:rsidR="00446E0E" w:rsidRPr="003D49B2" w:rsidRDefault="00446E0E" w:rsidP="00446E0E">
      <w:pPr>
        <w:rPr>
          <w:rFonts w:ascii="Arial" w:hAnsi="Arial" w:cs="Arial"/>
          <w:sz w:val="20"/>
          <w:szCs w:val="20"/>
        </w:rPr>
      </w:pPr>
    </w:p>
    <w:p w14:paraId="224DF585" w14:textId="77777777" w:rsidR="003D49B2" w:rsidRPr="002066A3" w:rsidRDefault="003D49B2" w:rsidP="003D49B2">
      <w:pPr>
        <w:pStyle w:val="Affiliation"/>
        <w:spacing w:after="0" w:line="240" w:lineRule="auto"/>
        <w:jc w:val="left"/>
        <w:rPr>
          <w:rFonts w:ascii="Arial" w:hAnsi="Arial" w:cs="Arial"/>
          <w:b/>
          <w:u w:val="single"/>
        </w:rPr>
      </w:pPr>
      <w:r w:rsidRPr="002066A3">
        <w:rPr>
          <w:rFonts w:ascii="Arial" w:hAnsi="Arial" w:cs="Arial"/>
          <w:b/>
          <w:u w:val="single"/>
        </w:rPr>
        <w:t>Reviewer details:</w:t>
      </w:r>
    </w:p>
    <w:p w14:paraId="23D0BFB7" w14:textId="77777777" w:rsidR="003D49B2" w:rsidRPr="002066A3" w:rsidRDefault="003D49B2" w:rsidP="003D49B2">
      <w:pPr>
        <w:pStyle w:val="Affiliation"/>
        <w:spacing w:after="0" w:line="240" w:lineRule="auto"/>
        <w:jc w:val="left"/>
        <w:rPr>
          <w:rFonts w:ascii="Arial" w:hAnsi="Arial" w:cs="Arial"/>
          <w:b/>
        </w:rPr>
      </w:pPr>
      <w:r w:rsidRPr="002066A3">
        <w:rPr>
          <w:rFonts w:ascii="Arial" w:hAnsi="Arial" w:cs="Arial"/>
          <w:b/>
          <w:color w:val="000000"/>
        </w:rPr>
        <w:t xml:space="preserve">Syed </w:t>
      </w:r>
      <w:proofErr w:type="spellStart"/>
      <w:r w:rsidRPr="002066A3">
        <w:rPr>
          <w:rFonts w:ascii="Arial" w:hAnsi="Arial" w:cs="Arial"/>
          <w:b/>
          <w:color w:val="000000"/>
        </w:rPr>
        <w:t>Iftequar</w:t>
      </w:r>
      <w:proofErr w:type="spellEnd"/>
      <w:r w:rsidRPr="002066A3">
        <w:rPr>
          <w:rFonts w:ascii="Arial" w:hAnsi="Arial" w:cs="Arial"/>
          <w:b/>
          <w:color w:val="000000"/>
        </w:rPr>
        <w:t xml:space="preserve"> Ahmed, India</w:t>
      </w:r>
    </w:p>
    <w:p w14:paraId="5E70F5C4" w14:textId="77777777" w:rsidR="00446E0E" w:rsidRPr="003D49B2" w:rsidRDefault="00446E0E" w:rsidP="00446E0E">
      <w:pPr>
        <w:rPr>
          <w:rFonts w:ascii="Arial" w:hAnsi="Arial" w:cs="Arial"/>
          <w:bCs/>
          <w:sz w:val="20"/>
          <w:szCs w:val="20"/>
          <w:u w:val="single"/>
        </w:rPr>
      </w:pPr>
    </w:p>
    <w:bookmarkEnd w:id="1"/>
    <w:p w14:paraId="2E913C84" w14:textId="77777777" w:rsidR="00446E0E" w:rsidRPr="003D49B2" w:rsidRDefault="00446E0E" w:rsidP="00446E0E">
      <w:pPr>
        <w:rPr>
          <w:rFonts w:ascii="Arial" w:hAnsi="Arial" w:cs="Arial"/>
          <w:sz w:val="20"/>
          <w:szCs w:val="20"/>
        </w:rPr>
      </w:pPr>
    </w:p>
    <w:p w14:paraId="318BBB09" w14:textId="77777777" w:rsidR="00F1171E" w:rsidRPr="003D49B2" w:rsidRDefault="00F1171E" w:rsidP="00F1171E">
      <w:pPr>
        <w:pStyle w:val="BodyText"/>
        <w:rPr>
          <w:rFonts w:ascii="Arial" w:hAnsi="Arial" w:cs="Arial"/>
          <w:bCs/>
          <w:sz w:val="20"/>
          <w:szCs w:val="20"/>
          <w:lang w:val="en-GB"/>
        </w:rPr>
      </w:pPr>
    </w:p>
    <w:p w14:paraId="48DC05A4" w14:textId="77777777" w:rsidR="004C3DF1" w:rsidRPr="003D49B2" w:rsidRDefault="004C3DF1">
      <w:pPr>
        <w:rPr>
          <w:rFonts w:ascii="Arial" w:hAnsi="Arial" w:cs="Arial"/>
          <w:b/>
          <w:sz w:val="20"/>
          <w:szCs w:val="20"/>
          <w:lang w:val="en-GB"/>
        </w:rPr>
      </w:pPr>
    </w:p>
    <w:sectPr w:rsidR="004C3DF1" w:rsidRPr="003D49B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2F8B" w14:textId="77777777" w:rsidR="00F80CD3" w:rsidRPr="0000007A" w:rsidRDefault="00F80CD3" w:rsidP="0099583E">
      <w:r>
        <w:separator/>
      </w:r>
    </w:p>
  </w:endnote>
  <w:endnote w:type="continuationSeparator" w:id="0">
    <w:p w14:paraId="0423B2B6" w14:textId="77777777" w:rsidR="00F80CD3" w:rsidRPr="0000007A" w:rsidRDefault="00F80CD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4553C" w14:textId="77777777" w:rsidR="00F80CD3" w:rsidRPr="0000007A" w:rsidRDefault="00F80CD3" w:rsidP="0099583E">
      <w:r>
        <w:separator/>
      </w:r>
    </w:p>
  </w:footnote>
  <w:footnote w:type="continuationSeparator" w:id="0">
    <w:p w14:paraId="5A885505" w14:textId="77777777" w:rsidR="00F80CD3" w:rsidRPr="0000007A" w:rsidRDefault="00F80CD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47ED6"/>
    <w:multiLevelType w:val="hybridMultilevel"/>
    <w:tmpl w:val="04ACBA84"/>
    <w:lvl w:ilvl="0" w:tplc="F404C1D6">
      <w:start w:val="1"/>
      <w:numFmt w:val="bullet"/>
      <w:lvlText w:val=""/>
      <w:lvlJc w:val="left"/>
      <w:pPr>
        <w:ind w:left="720" w:hanging="360"/>
      </w:pPr>
      <w:rPr>
        <w:rFonts w:ascii="Symbol" w:hAnsi="Symbol" w:hint="default"/>
      </w:rPr>
    </w:lvl>
    <w:lvl w:ilvl="1" w:tplc="C16843A4">
      <w:start w:val="1"/>
      <w:numFmt w:val="bullet"/>
      <w:lvlText w:val="o"/>
      <w:lvlJc w:val="left"/>
      <w:pPr>
        <w:ind w:left="1440" w:hanging="360"/>
      </w:pPr>
      <w:rPr>
        <w:rFonts w:ascii="Courier New" w:hAnsi="Courier New" w:hint="default"/>
      </w:rPr>
    </w:lvl>
    <w:lvl w:ilvl="2" w:tplc="6BC25A50">
      <w:start w:val="1"/>
      <w:numFmt w:val="bullet"/>
      <w:lvlText w:val=""/>
      <w:lvlJc w:val="left"/>
      <w:pPr>
        <w:ind w:left="2160" w:hanging="360"/>
      </w:pPr>
      <w:rPr>
        <w:rFonts w:ascii="Wingdings" w:hAnsi="Wingdings" w:hint="default"/>
      </w:rPr>
    </w:lvl>
    <w:lvl w:ilvl="3" w:tplc="045A5A66">
      <w:start w:val="1"/>
      <w:numFmt w:val="bullet"/>
      <w:lvlText w:val=""/>
      <w:lvlJc w:val="left"/>
      <w:pPr>
        <w:ind w:left="2880" w:hanging="360"/>
      </w:pPr>
      <w:rPr>
        <w:rFonts w:ascii="Symbol" w:hAnsi="Symbol" w:hint="default"/>
      </w:rPr>
    </w:lvl>
    <w:lvl w:ilvl="4" w:tplc="6CE4F898">
      <w:start w:val="1"/>
      <w:numFmt w:val="bullet"/>
      <w:lvlText w:val="o"/>
      <w:lvlJc w:val="left"/>
      <w:pPr>
        <w:ind w:left="3600" w:hanging="360"/>
      </w:pPr>
      <w:rPr>
        <w:rFonts w:ascii="Courier New" w:hAnsi="Courier New" w:hint="default"/>
      </w:rPr>
    </w:lvl>
    <w:lvl w:ilvl="5" w:tplc="A96AB1A4">
      <w:start w:val="1"/>
      <w:numFmt w:val="bullet"/>
      <w:lvlText w:val=""/>
      <w:lvlJc w:val="left"/>
      <w:pPr>
        <w:ind w:left="4320" w:hanging="360"/>
      </w:pPr>
      <w:rPr>
        <w:rFonts w:ascii="Wingdings" w:hAnsi="Wingdings" w:hint="default"/>
      </w:rPr>
    </w:lvl>
    <w:lvl w:ilvl="6" w:tplc="917A62C8">
      <w:start w:val="1"/>
      <w:numFmt w:val="bullet"/>
      <w:lvlText w:val=""/>
      <w:lvlJc w:val="left"/>
      <w:pPr>
        <w:ind w:left="5040" w:hanging="360"/>
      </w:pPr>
      <w:rPr>
        <w:rFonts w:ascii="Symbol" w:hAnsi="Symbol" w:hint="default"/>
      </w:rPr>
    </w:lvl>
    <w:lvl w:ilvl="7" w:tplc="05FCF758">
      <w:start w:val="1"/>
      <w:numFmt w:val="bullet"/>
      <w:lvlText w:val="o"/>
      <w:lvlJc w:val="left"/>
      <w:pPr>
        <w:ind w:left="5760" w:hanging="360"/>
      </w:pPr>
      <w:rPr>
        <w:rFonts w:ascii="Courier New" w:hAnsi="Courier New" w:hint="default"/>
      </w:rPr>
    </w:lvl>
    <w:lvl w:ilvl="8" w:tplc="892CFAC8">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3A67CA"/>
    <w:multiLevelType w:val="hybridMultilevel"/>
    <w:tmpl w:val="F818471A"/>
    <w:lvl w:ilvl="0" w:tplc="FD3201EC">
      <w:start w:val="1"/>
      <w:numFmt w:val="bullet"/>
      <w:lvlText w:val=""/>
      <w:lvlJc w:val="left"/>
      <w:pPr>
        <w:ind w:left="720" w:hanging="360"/>
      </w:pPr>
      <w:rPr>
        <w:rFonts w:ascii="Symbol" w:hAnsi="Symbol" w:hint="default"/>
      </w:rPr>
    </w:lvl>
    <w:lvl w:ilvl="1" w:tplc="FF423EC0">
      <w:start w:val="1"/>
      <w:numFmt w:val="bullet"/>
      <w:lvlText w:val="o"/>
      <w:lvlJc w:val="left"/>
      <w:pPr>
        <w:ind w:left="1440" w:hanging="360"/>
      </w:pPr>
      <w:rPr>
        <w:rFonts w:ascii="Courier New" w:hAnsi="Courier New" w:hint="default"/>
      </w:rPr>
    </w:lvl>
    <w:lvl w:ilvl="2" w:tplc="A8DA4FBC">
      <w:start w:val="1"/>
      <w:numFmt w:val="bullet"/>
      <w:lvlText w:val=""/>
      <w:lvlJc w:val="left"/>
      <w:pPr>
        <w:ind w:left="2160" w:hanging="360"/>
      </w:pPr>
      <w:rPr>
        <w:rFonts w:ascii="Wingdings" w:hAnsi="Wingdings" w:hint="default"/>
      </w:rPr>
    </w:lvl>
    <w:lvl w:ilvl="3" w:tplc="467C5688">
      <w:start w:val="1"/>
      <w:numFmt w:val="bullet"/>
      <w:lvlText w:val=""/>
      <w:lvlJc w:val="left"/>
      <w:pPr>
        <w:ind w:left="2880" w:hanging="360"/>
      </w:pPr>
      <w:rPr>
        <w:rFonts w:ascii="Symbol" w:hAnsi="Symbol" w:hint="default"/>
      </w:rPr>
    </w:lvl>
    <w:lvl w:ilvl="4" w:tplc="10D4FFA8">
      <w:start w:val="1"/>
      <w:numFmt w:val="bullet"/>
      <w:lvlText w:val="o"/>
      <w:lvlJc w:val="left"/>
      <w:pPr>
        <w:ind w:left="3600" w:hanging="360"/>
      </w:pPr>
      <w:rPr>
        <w:rFonts w:ascii="Courier New" w:hAnsi="Courier New" w:hint="default"/>
      </w:rPr>
    </w:lvl>
    <w:lvl w:ilvl="5" w:tplc="9B9A107C">
      <w:start w:val="1"/>
      <w:numFmt w:val="bullet"/>
      <w:lvlText w:val=""/>
      <w:lvlJc w:val="left"/>
      <w:pPr>
        <w:ind w:left="4320" w:hanging="360"/>
      </w:pPr>
      <w:rPr>
        <w:rFonts w:ascii="Wingdings" w:hAnsi="Wingdings" w:hint="default"/>
      </w:rPr>
    </w:lvl>
    <w:lvl w:ilvl="6" w:tplc="E2CAF436">
      <w:start w:val="1"/>
      <w:numFmt w:val="bullet"/>
      <w:lvlText w:val=""/>
      <w:lvlJc w:val="left"/>
      <w:pPr>
        <w:ind w:left="5040" w:hanging="360"/>
      </w:pPr>
      <w:rPr>
        <w:rFonts w:ascii="Symbol" w:hAnsi="Symbol" w:hint="default"/>
      </w:rPr>
    </w:lvl>
    <w:lvl w:ilvl="7" w:tplc="3CE23E7C">
      <w:start w:val="1"/>
      <w:numFmt w:val="bullet"/>
      <w:lvlText w:val="o"/>
      <w:lvlJc w:val="left"/>
      <w:pPr>
        <w:ind w:left="5760" w:hanging="360"/>
      </w:pPr>
      <w:rPr>
        <w:rFonts w:ascii="Courier New" w:hAnsi="Courier New" w:hint="default"/>
      </w:rPr>
    </w:lvl>
    <w:lvl w:ilvl="8" w:tplc="AC887310">
      <w:start w:val="1"/>
      <w:numFmt w:val="bullet"/>
      <w:lvlText w:val=""/>
      <w:lvlJc w:val="left"/>
      <w:pPr>
        <w:ind w:left="648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542616D"/>
    <w:multiLevelType w:val="hybridMultilevel"/>
    <w:tmpl w:val="B8EA5AE8"/>
    <w:lvl w:ilvl="0" w:tplc="F05CBACA">
      <w:start w:val="1"/>
      <w:numFmt w:val="decimal"/>
      <w:lvlText w:val="%1."/>
      <w:lvlJc w:val="left"/>
      <w:pPr>
        <w:ind w:left="720" w:hanging="360"/>
      </w:pPr>
    </w:lvl>
    <w:lvl w:ilvl="1" w:tplc="9168DCD6">
      <w:start w:val="1"/>
      <w:numFmt w:val="lowerLetter"/>
      <w:lvlText w:val="%2."/>
      <w:lvlJc w:val="left"/>
      <w:pPr>
        <w:ind w:left="1440" w:hanging="360"/>
      </w:pPr>
    </w:lvl>
    <w:lvl w:ilvl="2" w:tplc="7D4AFEFA">
      <w:start w:val="1"/>
      <w:numFmt w:val="lowerRoman"/>
      <w:lvlText w:val="%3."/>
      <w:lvlJc w:val="right"/>
      <w:pPr>
        <w:ind w:left="2160" w:hanging="180"/>
      </w:pPr>
    </w:lvl>
    <w:lvl w:ilvl="3" w:tplc="5D7CF360">
      <w:start w:val="1"/>
      <w:numFmt w:val="decimal"/>
      <w:lvlText w:val="%4."/>
      <w:lvlJc w:val="left"/>
      <w:pPr>
        <w:ind w:left="2880" w:hanging="360"/>
      </w:pPr>
    </w:lvl>
    <w:lvl w:ilvl="4" w:tplc="54989AD4">
      <w:start w:val="1"/>
      <w:numFmt w:val="lowerLetter"/>
      <w:lvlText w:val="%5."/>
      <w:lvlJc w:val="left"/>
      <w:pPr>
        <w:ind w:left="3600" w:hanging="360"/>
      </w:pPr>
    </w:lvl>
    <w:lvl w:ilvl="5" w:tplc="4BAA441C">
      <w:start w:val="1"/>
      <w:numFmt w:val="lowerRoman"/>
      <w:lvlText w:val="%6."/>
      <w:lvlJc w:val="right"/>
      <w:pPr>
        <w:ind w:left="4320" w:hanging="180"/>
      </w:pPr>
    </w:lvl>
    <w:lvl w:ilvl="6" w:tplc="3530E16A">
      <w:start w:val="1"/>
      <w:numFmt w:val="decimal"/>
      <w:lvlText w:val="%7."/>
      <w:lvlJc w:val="left"/>
      <w:pPr>
        <w:ind w:left="5040" w:hanging="360"/>
      </w:pPr>
    </w:lvl>
    <w:lvl w:ilvl="7" w:tplc="49641846">
      <w:start w:val="1"/>
      <w:numFmt w:val="lowerLetter"/>
      <w:lvlText w:val="%8."/>
      <w:lvlJc w:val="left"/>
      <w:pPr>
        <w:ind w:left="5760" w:hanging="360"/>
      </w:pPr>
    </w:lvl>
    <w:lvl w:ilvl="8" w:tplc="8342E242">
      <w:start w:val="1"/>
      <w:numFmt w:val="lowerRoman"/>
      <w:lvlText w:val="%9."/>
      <w:lvlJc w:val="right"/>
      <w:pPr>
        <w:ind w:left="6480" w:hanging="180"/>
      </w:pPr>
    </w:lvl>
  </w:abstractNum>
  <w:abstractNum w:abstractNumId="10" w15:restartNumberingAfterBreak="0">
    <w:nsid w:val="389171DB"/>
    <w:multiLevelType w:val="hybridMultilevel"/>
    <w:tmpl w:val="61741EB6"/>
    <w:lvl w:ilvl="0" w:tplc="83C2509C">
      <w:start w:val="1"/>
      <w:numFmt w:val="decimal"/>
      <w:lvlText w:val="%1."/>
      <w:lvlJc w:val="left"/>
      <w:pPr>
        <w:ind w:left="720" w:hanging="360"/>
      </w:pPr>
    </w:lvl>
    <w:lvl w:ilvl="1" w:tplc="C354E84A">
      <w:start w:val="1"/>
      <w:numFmt w:val="lowerLetter"/>
      <w:lvlText w:val="%2."/>
      <w:lvlJc w:val="left"/>
      <w:pPr>
        <w:ind w:left="1440" w:hanging="360"/>
      </w:pPr>
    </w:lvl>
    <w:lvl w:ilvl="2" w:tplc="F91AEF6C">
      <w:start w:val="1"/>
      <w:numFmt w:val="lowerRoman"/>
      <w:lvlText w:val="%3."/>
      <w:lvlJc w:val="right"/>
      <w:pPr>
        <w:ind w:left="2160" w:hanging="180"/>
      </w:pPr>
    </w:lvl>
    <w:lvl w:ilvl="3" w:tplc="9FD061E6">
      <w:start w:val="1"/>
      <w:numFmt w:val="decimal"/>
      <w:lvlText w:val="%4."/>
      <w:lvlJc w:val="left"/>
      <w:pPr>
        <w:ind w:left="2880" w:hanging="360"/>
      </w:pPr>
    </w:lvl>
    <w:lvl w:ilvl="4" w:tplc="31D2AE12">
      <w:start w:val="1"/>
      <w:numFmt w:val="lowerLetter"/>
      <w:lvlText w:val="%5."/>
      <w:lvlJc w:val="left"/>
      <w:pPr>
        <w:ind w:left="3600" w:hanging="360"/>
      </w:pPr>
    </w:lvl>
    <w:lvl w:ilvl="5" w:tplc="6BD8C788">
      <w:start w:val="1"/>
      <w:numFmt w:val="lowerRoman"/>
      <w:lvlText w:val="%6."/>
      <w:lvlJc w:val="right"/>
      <w:pPr>
        <w:ind w:left="4320" w:hanging="180"/>
      </w:pPr>
    </w:lvl>
    <w:lvl w:ilvl="6" w:tplc="20E8BBF0">
      <w:start w:val="1"/>
      <w:numFmt w:val="decimal"/>
      <w:lvlText w:val="%7."/>
      <w:lvlJc w:val="left"/>
      <w:pPr>
        <w:ind w:left="5040" w:hanging="360"/>
      </w:pPr>
    </w:lvl>
    <w:lvl w:ilvl="7" w:tplc="8C2AB920">
      <w:start w:val="1"/>
      <w:numFmt w:val="lowerLetter"/>
      <w:lvlText w:val="%8."/>
      <w:lvlJc w:val="left"/>
      <w:pPr>
        <w:ind w:left="5760" w:hanging="360"/>
      </w:pPr>
    </w:lvl>
    <w:lvl w:ilvl="8" w:tplc="9086EB76">
      <w:start w:val="1"/>
      <w:numFmt w:val="lowerRoman"/>
      <w:lvlText w:val="%9."/>
      <w:lvlJc w:val="right"/>
      <w:pPr>
        <w:ind w:left="6480" w:hanging="180"/>
      </w:pPr>
    </w:lvl>
  </w:abstractNum>
  <w:abstractNum w:abstractNumId="11" w15:restartNumberingAfterBreak="0">
    <w:nsid w:val="397D2556"/>
    <w:multiLevelType w:val="hybridMultilevel"/>
    <w:tmpl w:val="968E48F0"/>
    <w:lvl w:ilvl="0" w:tplc="A8101F5A">
      <w:start w:val="1"/>
      <w:numFmt w:val="bullet"/>
      <w:lvlText w:val=""/>
      <w:lvlJc w:val="left"/>
      <w:pPr>
        <w:ind w:left="720" w:hanging="360"/>
      </w:pPr>
      <w:rPr>
        <w:rFonts w:ascii="Symbol" w:hAnsi="Symbol" w:hint="default"/>
      </w:rPr>
    </w:lvl>
    <w:lvl w:ilvl="1" w:tplc="45A2A81A">
      <w:start w:val="1"/>
      <w:numFmt w:val="bullet"/>
      <w:lvlText w:val="o"/>
      <w:lvlJc w:val="left"/>
      <w:pPr>
        <w:ind w:left="1440" w:hanging="360"/>
      </w:pPr>
      <w:rPr>
        <w:rFonts w:ascii="Courier New" w:hAnsi="Courier New" w:hint="default"/>
      </w:rPr>
    </w:lvl>
    <w:lvl w:ilvl="2" w:tplc="6CB02372">
      <w:start w:val="1"/>
      <w:numFmt w:val="bullet"/>
      <w:lvlText w:val=""/>
      <w:lvlJc w:val="left"/>
      <w:pPr>
        <w:ind w:left="2160" w:hanging="360"/>
      </w:pPr>
      <w:rPr>
        <w:rFonts w:ascii="Wingdings" w:hAnsi="Wingdings" w:hint="default"/>
      </w:rPr>
    </w:lvl>
    <w:lvl w:ilvl="3" w:tplc="337EBCC8">
      <w:start w:val="1"/>
      <w:numFmt w:val="bullet"/>
      <w:lvlText w:val=""/>
      <w:lvlJc w:val="left"/>
      <w:pPr>
        <w:ind w:left="2880" w:hanging="360"/>
      </w:pPr>
      <w:rPr>
        <w:rFonts w:ascii="Symbol" w:hAnsi="Symbol" w:hint="default"/>
      </w:rPr>
    </w:lvl>
    <w:lvl w:ilvl="4" w:tplc="CB5633A4">
      <w:start w:val="1"/>
      <w:numFmt w:val="bullet"/>
      <w:lvlText w:val="o"/>
      <w:lvlJc w:val="left"/>
      <w:pPr>
        <w:ind w:left="3600" w:hanging="360"/>
      </w:pPr>
      <w:rPr>
        <w:rFonts w:ascii="Courier New" w:hAnsi="Courier New" w:hint="default"/>
      </w:rPr>
    </w:lvl>
    <w:lvl w:ilvl="5" w:tplc="8BA0D9D8">
      <w:start w:val="1"/>
      <w:numFmt w:val="bullet"/>
      <w:lvlText w:val=""/>
      <w:lvlJc w:val="left"/>
      <w:pPr>
        <w:ind w:left="4320" w:hanging="360"/>
      </w:pPr>
      <w:rPr>
        <w:rFonts w:ascii="Wingdings" w:hAnsi="Wingdings" w:hint="default"/>
      </w:rPr>
    </w:lvl>
    <w:lvl w:ilvl="6" w:tplc="AE30D834">
      <w:start w:val="1"/>
      <w:numFmt w:val="bullet"/>
      <w:lvlText w:val=""/>
      <w:lvlJc w:val="left"/>
      <w:pPr>
        <w:ind w:left="5040" w:hanging="360"/>
      </w:pPr>
      <w:rPr>
        <w:rFonts w:ascii="Symbol" w:hAnsi="Symbol" w:hint="default"/>
      </w:rPr>
    </w:lvl>
    <w:lvl w:ilvl="7" w:tplc="EC340B6A">
      <w:start w:val="1"/>
      <w:numFmt w:val="bullet"/>
      <w:lvlText w:val="o"/>
      <w:lvlJc w:val="left"/>
      <w:pPr>
        <w:ind w:left="5760" w:hanging="360"/>
      </w:pPr>
      <w:rPr>
        <w:rFonts w:ascii="Courier New" w:hAnsi="Courier New" w:hint="default"/>
      </w:rPr>
    </w:lvl>
    <w:lvl w:ilvl="8" w:tplc="4EF20F7C">
      <w:start w:val="1"/>
      <w:numFmt w:val="bullet"/>
      <w:lvlText w:val=""/>
      <w:lvlJc w:val="left"/>
      <w:pPr>
        <w:ind w:left="6480" w:hanging="360"/>
      </w:pPr>
      <w:rPr>
        <w:rFonts w:ascii="Wingdings" w:hAnsi="Wingdings" w:hint="default"/>
      </w:r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03E6A3"/>
    <w:multiLevelType w:val="hybridMultilevel"/>
    <w:tmpl w:val="7C16FD86"/>
    <w:lvl w:ilvl="0" w:tplc="C700C86E">
      <w:start w:val="1"/>
      <w:numFmt w:val="decimal"/>
      <w:lvlText w:val="%1."/>
      <w:lvlJc w:val="left"/>
      <w:pPr>
        <w:ind w:left="720" w:hanging="360"/>
      </w:pPr>
    </w:lvl>
    <w:lvl w:ilvl="1" w:tplc="CB728ED8">
      <w:start w:val="1"/>
      <w:numFmt w:val="lowerLetter"/>
      <w:lvlText w:val="%2."/>
      <w:lvlJc w:val="left"/>
      <w:pPr>
        <w:ind w:left="1440" w:hanging="360"/>
      </w:pPr>
    </w:lvl>
    <w:lvl w:ilvl="2" w:tplc="6EECD024">
      <w:start w:val="1"/>
      <w:numFmt w:val="lowerRoman"/>
      <w:lvlText w:val="%3."/>
      <w:lvlJc w:val="right"/>
      <w:pPr>
        <w:ind w:left="2160" w:hanging="180"/>
      </w:pPr>
    </w:lvl>
    <w:lvl w:ilvl="3" w:tplc="AB8A4F72">
      <w:start w:val="1"/>
      <w:numFmt w:val="decimal"/>
      <w:lvlText w:val="%4."/>
      <w:lvlJc w:val="left"/>
      <w:pPr>
        <w:ind w:left="2880" w:hanging="360"/>
      </w:pPr>
    </w:lvl>
    <w:lvl w:ilvl="4" w:tplc="451E2150">
      <w:start w:val="1"/>
      <w:numFmt w:val="lowerLetter"/>
      <w:lvlText w:val="%5."/>
      <w:lvlJc w:val="left"/>
      <w:pPr>
        <w:ind w:left="3600" w:hanging="360"/>
      </w:pPr>
    </w:lvl>
    <w:lvl w:ilvl="5" w:tplc="5F443FBA">
      <w:start w:val="1"/>
      <w:numFmt w:val="lowerRoman"/>
      <w:lvlText w:val="%6."/>
      <w:lvlJc w:val="right"/>
      <w:pPr>
        <w:ind w:left="4320" w:hanging="180"/>
      </w:pPr>
    </w:lvl>
    <w:lvl w:ilvl="6" w:tplc="0E180250">
      <w:start w:val="1"/>
      <w:numFmt w:val="decimal"/>
      <w:lvlText w:val="%7."/>
      <w:lvlJc w:val="left"/>
      <w:pPr>
        <w:ind w:left="5040" w:hanging="360"/>
      </w:pPr>
    </w:lvl>
    <w:lvl w:ilvl="7" w:tplc="1EAAB202">
      <w:start w:val="1"/>
      <w:numFmt w:val="lowerLetter"/>
      <w:lvlText w:val="%8."/>
      <w:lvlJc w:val="left"/>
      <w:pPr>
        <w:ind w:left="5760" w:hanging="360"/>
      </w:pPr>
    </w:lvl>
    <w:lvl w:ilvl="8" w:tplc="88C0B69C">
      <w:start w:val="1"/>
      <w:numFmt w:val="lowerRoman"/>
      <w:lvlText w:val="%9."/>
      <w:lvlJc w:val="right"/>
      <w:pPr>
        <w:ind w:left="6480" w:hanging="180"/>
      </w:pPr>
    </w:lvl>
  </w:abstractNum>
  <w:abstractNum w:abstractNumId="14" w15:restartNumberingAfterBreak="0">
    <w:nsid w:val="510209ED"/>
    <w:multiLevelType w:val="hybridMultilevel"/>
    <w:tmpl w:val="803E6EFE"/>
    <w:lvl w:ilvl="0" w:tplc="9E7EDF48">
      <w:start w:val="1"/>
      <w:numFmt w:val="decimal"/>
      <w:lvlText w:val="%1."/>
      <w:lvlJc w:val="left"/>
      <w:pPr>
        <w:ind w:left="720" w:hanging="360"/>
      </w:pPr>
    </w:lvl>
    <w:lvl w:ilvl="1" w:tplc="64CC3F6C">
      <w:start w:val="1"/>
      <w:numFmt w:val="lowerLetter"/>
      <w:lvlText w:val="%2."/>
      <w:lvlJc w:val="left"/>
      <w:pPr>
        <w:ind w:left="1440" w:hanging="360"/>
      </w:pPr>
    </w:lvl>
    <w:lvl w:ilvl="2" w:tplc="A01CDAEC">
      <w:start w:val="1"/>
      <w:numFmt w:val="lowerRoman"/>
      <w:lvlText w:val="%3."/>
      <w:lvlJc w:val="right"/>
      <w:pPr>
        <w:ind w:left="2160" w:hanging="180"/>
      </w:pPr>
    </w:lvl>
    <w:lvl w:ilvl="3" w:tplc="2B32689C">
      <w:start w:val="1"/>
      <w:numFmt w:val="decimal"/>
      <w:lvlText w:val="%4."/>
      <w:lvlJc w:val="left"/>
      <w:pPr>
        <w:ind w:left="2880" w:hanging="360"/>
      </w:pPr>
    </w:lvl>
    <w:lvl w:ilvl="4" w:tplc="A738BD6A">
      <w:start w:val="1"/>
      <w:numFmt w:val="lowerLetter"/>
      <w:lvlText w:val="%5."/>
      <w:lvlJc w:val="left"/>
      <w:pPr>
        <w:ind w:left="3600" w:hanging="360"/>
      </w:pPr>
    </w:lvl>
    <w:lvl w:ilvl="5" w:tplc="2BD27A9C">
      <w:start w:val="1"/>
      <w:numFmt w:val="lowerRoman"/>
      <w:lvlText w:val="%6."/>
      <w:lvlJc w:val="right"/>
      <w:pPr>
        <w:ind w:left="4320" w:hanging="180"/>
      </w:pPr>
    </w:lvl>
    <w:lvl w:ilvl="6" w:tplc="3A6A87D8">
      <w:start w:val="1"/>
      <w:numFmt w:val="decimal"/>
      <w:lvlText w:val="%7."/>
      <w:lvlJc w:val="left"/>
      <w:pPr>
        <w:ind w:left="5040" w:hanging="360"/>
      </w:pPr>
    </w:lvl>
    <w:lvl w:ilvl="7" w:tplc="EB78E72C">
      <w:start w:val="1"/>
      <w:numFmt w:val="lowerLetter"/>
      <w:lvlText w:val="%8."/>
      <w:lvlJc w:val="left"/>
      <w:pPr>
        <w:ind w:left="5760" w:hanging="360"/>
      </w:pPr>
    </w:lvl>
    <w:lvl w:ilvl="8" w:tplc="2C007DBC">
      <w:start w:val="1"/>
      <w:numFmt w:val="lowerRoman"/>
      <w:lvlText w:val="%9."/>
      <w:lvlJc w:val="right"/>
      <w:pPr>
        <w:ind w:left="6480" w:hanging="180"/>
      </w:pPr>
    </w:lvl>
  </w:abstractNum>
  <w:abstractNum w:abstractNumId="15"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105104">
    <w:abstractNumId w:val="14"/>
  </w:num>
  <w:num w:numId="2" w16cid:durableId="1112286113">
    <w:abstractNumId w:val="1"/>
  </w:num>
  <w:num w:numId="3" w16cid:durableId="991252656">
    <w:abstractNumId w:val="13"/>
  </w:num>
  <w:num w:numId="4" w16cid:durableId="1154950894">
    <w:abstractNumId w:val="6"/>
  </w:num>
  <w:num w:numId="5" w16cid:durableId="167409051">
    <w:abstractNumId w:val="9"/>
  </w:num>
  <w:num w:numId="6" w16cid:durableId="779644257">
    <w:abstractNumId w:val="11"/>
  </w:num>
  <w:num w:numId="7" w16cid:durableId="966617272">
    <w:abstractNumId w:val="10"/>
  </w:num>
  <w:num w:numId="8" w16cid:durableId="2046371441">
    <w:abstractNumId w:val="4"/>
  </w:num>
  <w:num w:numId="9" w16cid:durableId="407003409">
    <w:abstractNumId w:val="8"/>
  </w:num>
  <w:num w:numId="10" w16cid:durableId="714550786">
    <w:abstractNumId w:val="7"/>
  </w:num>
  <w:num w:numId="11" w16cid:durableId="1453207381">
    <w:abstractNumId w:val="12"/>
  </w:num>
  <w:num w:numId="12" w16cid:durableId="1712995456">
    <w:abstractNumId w:val="5"/>
  </w:num>
  <w:num w:numId="13" w16cid:durableId="399835429">
    <w:abstractNumId w:val="0"/>
  </w:num>
  <w:num w:numId="14" w16cid:durableId="520777544">
    <w:abstractNumId w:val="2"/>
  </w:num>
  <w:num w:numId="15" w16cid:durableId="1805007283">
    <w:abstractNumId w:val="16"/>
  </w:num>
  <w:num w:numId="16" w16cid:durableId="1462186797">
    <w:abstractNumId w:val="15"/>
  </w:num>
  <w:num w:numId="17" w16cid:durableId="1498501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49B2"/>
    <w:rsid w:val="003E746A"/>
    <w:rsid w:val="00401C12"/>
    <w:rsid w:val="00413168"/>
    <w:rsid w:val="00421DBF"/>
    <w:rsid w:val="0042465A"/>
    <w:rsid w:val="00435B36"/>
    <w:rsid w:val="00442B24"/>
    <w:rsid w:val="004430CD"/>
    <w:rsid w:val="0044519B"/>
    <w:rsid w:val="00446E0E"/>
    <w:rsid w:val="00452F40"/>
    <w:rsid w:val="00457AB1"/>
    <w:rsid w:val="00457BC0"/>
    <w:rsid w:val="00461309"/>
    <w:rsid w:val="00462996"/>
    <w:rsid w:val="00474129"/>
    <w:rsid w:val="00477844"/>
    <w:rsid w:val="004847FF"/>
    <w:rsid w:val="00495DBB"/>
    <w:rsid w:val="004B03BF"/>
    <w:rsid w:val="004B0965"/>
    <w:rsid w:val="004B4CAD"/>
    <w:rsid w:val="004B4FDC"/>
    <w:rsid w:val="004B5D1E"/>
    <w:rsid w:val="004C0178"/>
    <w:rsid w:val="004C3DF1"/>
    <w:rsid w:val="004D2E36"/>
    <w:rsid w:val="004D54D1"/>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40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110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332D"/>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5332"/>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A4FF"/>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BE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C1D"/>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0CD3"/>
    <w:rsid w:val="00F96F54"/>
    <w:rsid w:val="00F978B8"/>
    <w:rsid w:val="00FA6528"/>
    <w:rsid w:val="00FB0D50"/>
    <w:rsid w:val="00FB3DE3"/>
    <w:rsid w:val="00FB5BBE"/>
    <w:rsid w:val="00FC0B0F"/>
    <w:rsid w:val="00FC2E17"/>
    <w:rsid w:val="00FC432A"/>
    <w:rsid w:val="00FC6387"/>
    <w:rsid w:val="00FC6802"/>
    <w:rsid w:val="00FD53AB"/>
    <w:rsid w:val="00FD70A7"/>
    <w:rsid w:val="00FF09A0"/>
    <w:rsid w:val="026E16AE"/>
    <w:rsid w:val="07F3375F"/>
    <w:rsid w:val="07F5929A"/>
    <w:rsid w:val="0CCC49E5"/>
    <w:rsid w:val="0F155BE8"/>
    <w:rsid w:val="10EBD22A"/>
    <w:rsid w:val="113695F4"/>
    <w:rsid w:val="14F731D3"/>
    <w:rsid w:val="1BD53710"/>
    <w:rsid w:val="1EDA0C0D"/>
    <w:rsid w:val="1F75284A"/>
    <w:rsid w:val="202CFA54"/>
    <w:rsid w:val="2B215FCF"/>
    <w:rsid w:val="2FC23E47"/>
    <w:rsid w:val="31865306"/>
    <w:rsid w:val="359F6860"/>
    <w:rsid w:val="36915B18"/>
    <w:rsid w:val="38831DC0"/>
    <w:rsid w:val="39CB7AEB"/>
    <w:rsid w:val="45ED434B"/>
    <w:rsid w:val="48A8A64F"/>
    <w:rsid w:val="48E61F4C"/>
    <w:rsid w:val="4F06B21B"/>
    <w:rsid w:val="4FF74449"/>
    <w:rsid w:val="59B75D9F"/>
    <w:rsid w:val="5D291B89"/>
    <w:rsid w:val="5F077D5E"/>
    <w:rsid w:val="5F935FBF"/>
    <w:rsid w:val="606F6AA2"/>
    <w:rsid w:val="63117B87"/>
    <w:rsid w:val="65323C90"/>
    <w:rsid w:val="659E6129"/>
    <w:rsid w:val="665476B3"/>
    <w:rsid w:val="6B3F773C"/>
    <w:rsid w:val="724FAF7D"/>
    <w:rsid w:val="76999E22"/>
    <w:rsid w:val="76EB6636"/>
    <w:rsid w:val="772803DA"/>
    <w:rsid w:val="79F6D48F"/>
    <w:rsid w:val="79FFAB3B"/>
    <w:rsid w:val="7B0A44B4"/>
    <w:rsid w:val="7BB4E2C9"/>
    <w:rsid w:val="7C1C12D7"/>
    <w:rsid w:val="7CE665B4"/>
    <w:rsid w:val="7EF6D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uiPriority w:val="9"/>
    <w:unhideWhenUsed/>
    <w:qFormat/>
    <w:rsid w:val="026E16A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iliation">
    <w:name w:val="Affiliation"/>
    <w:basedOn w:val="Normal"/>
    <w:rsid w:val="003D49B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356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597</Words>
  <Characters>3406</Characters>
  <Application>Microsoft Office Word</Application>
  <DocSecurity>0</DocSecurity>
  <Lines>28</Lines>
  <Paragraphs>7</Paragraphs>
  <ScaleCrop>false</ScaleCrop>
  <Company>HP</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2025-08-14T13:26:00Z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