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31BF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31BF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31BF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31BF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31BF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B71F55B" w:rsidR="0000007A" w:rsidRPr="00831BFA" w:rsidRDefault="009C0B9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31BF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831BF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31BF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CB11BA" w:rsidR="0000007A" w:rsidRPr="00831BF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31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31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45F8F" w:rsidRPr="00831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6183</w:t>
            </w:r>
          </w:p>
        </w:tc>
      </w:tr>
      <w:tr w:rsidR="0000007A" w:rsidRPr="00831BF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31BF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73740BE" w:rsidR="0000007A" w:rsidRPr="00831BFA" w:rsidRDefault="00DE74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31BFA">
              <w:rPr>
                <w:rFonts w:ascii="Arial" w:hAnsi="Arial" w:cs="Arial"/>
                <w:b/>
                <w:sz w:val="20"/>
                <w:szCs w:val="20"/>
                <w:lang w:val="en-GB"/>
              </w:rPr>
              <w:t>Chronotherapy: Unleashing the Precision of Time for Enhanced Treatment Strategies</w:t>
            </w:r>
          </w:p>
        </w:tc>
      </w:tr>
      <w:tr w:rsidR="00CF0BBB" w:rsidRPr="00831BF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31BF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C311E6C" w:rsidR="00CF0BBB" w:rsidRPr="00831BFA" w:rsidRDefault="00A45F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31BF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31BF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31BF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31BF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1BF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31BF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31BF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1BF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31BF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31BF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31BFA">
              <w:rPr>
                <w:rFonts w:ascii="Arial" w:hAnsi="Arial" w:cs="Arial"/>
                <w:lang w:val="en-GB"/>
              </w:rPr>
              <w:t>Author’s Feedback</w:t>
            </w:r>
            <w:r w:rsidRPr="00831BF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31BF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31BF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31B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31BF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831BF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BF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31B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31B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831B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BF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31BF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31BF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831B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BF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31BF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831BF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BF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31B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31B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831BF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BF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31BF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31BF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31BF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31BF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31BF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31BF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9BB1C0" w14:textId="77777777" w:rsidR="009D7E3D" w:rsidRPr="00831BFA" w:rsidRDefault="009D7E3D" w:rsidP="009D7E3D">
            <w:pPr>
              <w:spacing w:line="360" w:lineRule="auto"/>
              <w:ind w:rightChars="-29" w:righ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</w:rPr>
              <w:t>Reviewers Comment-</w:t>
            </w:r>
          </w:p>
          <w:p w14:paraId="64FF0C95" w14:textId="77777777" w:rsidR="009D7E3D" w:rsidRPr="00831BFA" w:rsidRDefault="009D7E3D" w:rsidP="009D7E3D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IN" w:eastAsia="en-IN"/>
              </w:rPr>
              <w:t>Overall Quality</w:t>
            </w:r>
            <w:r w:rsidRPr="00831BFA"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  <w:br/>
              <w:t>The chapter is very well-structured, comprehensive, and highly informative. It successfully captures the importance of chronotherapy and demonstrates how aligning drug administration with biological rhythms can enhance therapeutic efficacy.</w:t>
            </w:r>
          </w:p>
          <w:p w14:paraId="27929775" w14:textId="77777777" w:rsidR="009D7E3D" w:rsidRPr="00831BFA" w:rsidRDefault="009D7E3D" w:rsidP="009D7E3D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IN" w:eastAsia="en-IN"/>
              </w:rPr>
              <w:t>Clarity and Readability</w:t>
            </w:r>
            <w:r w:rsidRPr="00831BFA"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  <w:br/>
              <w:t>The writing style is clear and logical, making the content accessible to a wide range of readers, including students, researchers, and professionals. Technical concepts like circadian rhythms, pharmacokinetics, and chrono-pharmaceutics are explained in a way that is both precise and easy to understand.</w:t>
            </w:r>
          </w:p>
          <w:p w14:paraId="3DC9297D" w14:textId="77777777" w:rsidR="009D7E3D" w:rsidRPr="00831BFA" w:rsidRDefault="009D7E3D" w:rsidP="009D7E3D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IN" w:eastAsia="en-IN"/>
              </w:rPr>
              <w:t>Scientific Contribution</w:t>
            </w:r>
            <w:r w:rsidRPr="00831BFA"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  <w:br/>
              <w:t>The chapter provides an excellent synthesis of existing literature on chronotherapy, supported by strong references and relevant examples. The inclusion of case studies on anticancer, cardiovascular, and anti-inflammatory drugs enhances the practical relevance of the topic.</w:t>
            </w:r>
          </w:p>
          <w:p w14:paraId="69496CE9" w14:textId="77777777" w:rsidR="009D7E3D" w:rsidRPr="00831BFA" w:rsidRDefault="009D7E3D" w:rsidP="009D7E3D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IN" w:eastAsia="en-IN"/>
              </w:rPr>
              <w:t>Figures, Tables, and Illustrations</w:t>
            </w:r>
            <w:r w:rsidRPr="00831BFA"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  <w:br/>
              <w:t>Figures and tables are well-prepared and greatly aid in understanding complex mechanisms. For example, the diagrams on circadian rhythm mechanisms and the FDA-approved chrono-pharmaceutical systems are particularly valuable.</w:t>
            </w:r>
          </w:p>
          <w:p w14:paraId="40E411F1" w14:textId="77777777" w:rsidR="009D7E3D" w:rsidRPr="00831BFA" w:rsidRDefault="009D7E3D" w:rsidP="009D7E3D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IN" w:eastAsia="en-IN"/>
              </w:rPr>
              <w:t>Coverage of Recent Developments</w:t>
            </w:r>
            <w:r w:rsidRPr="00831BFA"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  <w:br/>
              <w:t xml:space="preserve">The chapter highlights both classical studies and recent advances, especially in chrono-pharmaceutical technologies such as OROS®, CODAS®, DIFFUCAPS®, and </w:t>
            </w:r>
            <w:proofErr w:type="spellStart"/>
            <w:r w:rsidRPr="00831BFA"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  <w:t>TIMERx</w:t>
            </w:r>
            <w:proofErr w:type="spellEnd"/>
            <w:r w:rsidRPr="00831BFA"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  <w:t>®. This gives the chapter a contemporary outlook and adds significant academic value.</w:t>
            </w:r>
          </w:p>
          <w:p w14:paraId="08912897" w14:textId="77777777" w:rsidR="009D7E3D" w:rsidRPr="00831BFA" w:rsidRDefault="009D7E3D" w:rsidP="009D7E3D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IN" w:eastAsia="en-IN"/>
              </w:rPr>
              <w:t>Conclusion</w:t>
            </w:r>
            <w:r w:rsidRPr="00831BFA"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  <w:br/>
              <w:t>The conclusion is well-written and provides a strong summary of the chapter’s key points. It rightly emphasizes the potential of chronotherapy to revolutionize healthcare by reducing side effects and improving patient outcomes.</w:t>
            </w:r>
          </w:p>
          <w:p w14:paraId="43CEDAC2" w14:textId="77777777" w:rsidR="009D7E3D" w:rsidRPr="00831BFA" w:rsidRDefault="009D7E3D" w:rsidP="009D7E3D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</w:pPr>
            <w:r w:rsidRPr="00831BFA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IN" w:eastAsia="en-IN"/>
              </w:rPr>
              <w:t>Educational Value</w:t>
            </w:r>
            <w:r w:rsidRPr="00831BFA">
              <w:rPr>
                <w:rFonts w:ascii="Arial" w:hAnsi="Arial" w:cs="Arial"/>
                <w:sz w:val="20"/>
                <w:szCs w:val="20"/>
                <w:highlight w:val="green"/>
                <w:lang w:val="en-IN" w:eastAsia="en-IN"/>
              </w:rPr>
              <w:br/>
              <w:t>This chapter will serve as a strong reference for pharmacy and medical students, as well as for researchers exploring novel drug delivery approaches. It bridges basic science, pharmacology, and clinical application effectively.</w:t>
            </w:r>
          </w:p>
          <w:p w14:paraId="71AB1D44" w14:textId="77777777" w:rsidR="009D7E3D" w:rsidRPr="00831BFA" w:rsidRDefault="009D7E3D" w:rsidP="009D7E3D">
            <w:pPr>
              <w:spacing w:line="360" w:lineRule="auto"/>
              <w:ind w:rightChars="-29" w:right="-7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8E9CE8" w14:textId="77777777" w:rsidR="009D7E3D" w:rsidRPr="00831BFA" w:rsidRDefault="009D7E3D" w:rsidP="009D7E3D">
            <w:pPr>
              <w:spacing w:line="360" w:lineRule="auto"/>
              <w:ind w:rightChars="-29" w:right="-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265D01" w14:textId="77777777" w:rsidR="009D7E3D" w:rsidRPr="00831BFA" w:rsidRDefault="009D7E3D" w:rsidP="009D7E3D">
            <w:pPr>
              <w:spacing w:line="360" w:lineRule="auto"/>
              <w:ind w:rightChars="-29" w:right="-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CAB858" w14:textId="77777777" w:rsidR="009D7E3D" w:rsidRPr="00831BFA" w:rsidRDefault="009D7E3D" w:rsidP="009D7E3D">
            <w:pPr>
              <w:spacing w:line="360" w:lineRule="auto"/>
              <w:ind w:rightChars="-29" w:right="-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946A0E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31B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31B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31BF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31B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31BF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31BF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31B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31BFA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31B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1BF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31B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31BFA">
              <w:rPr>
                <w:rFonts w:ascii="Arial" w:hAnsi="Arial" w:cs="Arial"/>
                <w:lang w:val="en-GB"/>
              </w:rPr>
              <w:t>Author’s comment</w:t>
            </w:r>
            <w:r w:rsidRPr="00831BF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31BF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31BFA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31B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1B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31B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31B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31BF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31BF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31BF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31B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31B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31BF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31BF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31BF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31B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3B4FCA5" w14:textId="77777777" w:rsidR="00831BFA" w:rsidRPr="00CB3F1A" w:rsidRDefault="00831BFA" w:rsidP="00831B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3F1A">
        <w:rPr>
          <w:rFonts w:ascii="Arial" w:hAnsi="Arial" w:cs="Arial"/>
          <w:b/>
          <w:u w:val="single"/>
        </w:rPr>
        <w:t>Reviewer details:</w:t>
      </w:r>
    </w:p>
    <w:p w14:paraId="014D31C4" w14:textId="77777777" w:rsidR="00831BFA" w:rsidRPr="00CB3F1A" w:rsidRDefault="00831BFA" w:rsidP="00831BF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CB3F1A">
        <w:rPr>
          <w:rFonts w:ascii="Arial" w:hAnsi="Arial" w:cs="Arial"/>
          <w:b/>
          <w:color w:val="000000"/>
        </w:rPr>
        <w:t>Prasurjya</w:t>
      </w:r>
      <w:proofErr w:type="spellEnd"/>
      <w:r w:rsidRPr="00CB3F1A">
        <w:rPr>
          <w:rFonts w:ascii="Arial" w:hAnsi="Arial" w:cs="Arial"/>
          <w:b/>
          <w:color w:val="000000"/>
        </w:rPr>
        <w:t xml:space="preserve"> Saikia, Himalayan University, India</w:t>
      </w:r>
    </w:p>
    <w:p w14:paraId="097AEE5E" w14:textId="77777777" w:rsidR="00831BFA" w:rsidRPr="00CB3F1A" w:rsidRDefault="00831BFA" w:rsidP="00831BF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B5E9C91" w14:textId="77777777" w:rsidR="00831BFA" w:rsidRPr="00831BFA" w:rsidRDefault="00831BFA">
      <w:pPr>
        <w:rPr>
          <w:rFonts w:ascii="Arial" w:hAnsi="Arial" w:cs="Arial"/>
          <w:b/>
          <w:sz w:val="20"/>
          <w:szCs w:val="20"/>
        </w:rPr>
      </w:pPr>
    </w:p>
    <w:sectPr w:rsidR="00831BFA" w:rsidRPr="00831BF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2B78" w14:textId="77777777" w:rsidR="001B2869" w:rsidRPr="0000007A" w:rsidRDefault="001B2869" w:rsidP="0099583E">
      <w:r>
        <w:separator/>
      </w:r>
    </w:p>
  </w:endnote>
  <w:endnote w:type="continuationSeparator" w:id="0">
    <w:p w14:paraId="44083CBA" w14:textId="77777777" w:rsidR="001B2869" w:rsidRPr="0000007A" w:rsidRDefault="001B286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283" w14:textId="77777777" w:rsidR="001B2869" w:rsidRPr="0000007A" w:rsidRDefault="001B2869" w:rsidP="0099583E">
      <w:r>
        <w:separator/>
      </w:r>
    </w:p>
  </w:footnote>
  <w:footnote w:type="continuationSeparator" w:id="0">
    <w:p w14:paraId="2430CD44" w14:textId="77777777" w:rsidR="001B2869" w:rsidRPr="0000007A" w:rsidRDefault="001B286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9F0C16"/>
    <w:multiLevelType w:val="hybridMultilevel"/>
    <w:tmpl w:val="D7B021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96716">
    <w:abstractNumId w:val="3"/>
  </w:num>
  <w:num w:numId="2" w16cid:durableId="1301686061">
    <w:abstractNumId w:val="6"/>
  </w:num>
  <w:num w:numId="3" w16cid:durableId="1820463240">
    <w:abstractNumId w:val="5"/>
  </w:num>
  <w:num w:numId="4" w16cid:durableId="174350859">
    <w:abstractNumId w:val="7"/>
  </w:num>
  <w:num w:numId="5" w16cid:durableId="387532815">
    <w:abstractNumId w:val="4"/>
  </w:num>
  <w:num w:numId="6" w16cid:durableId="468137297">
    <w:abstractNumId w:val="0"/>
  </w:num>
  <w:num w:numId="7" w16cid:durableId="516429240">
    <w:abstractNumId w:val="1"/>
  </w:num>
  <w:num w:numId="8" w16cid:durableId="777221041">
    <w:abstractNumId w:val="9"/>
  </w:num>
  <w:num w:numId="9" w16cid:durableId="1530989910">
    <w:abstractNumId w:val="8"/>
  </w:num>
  <w:num w:numId="10" w16cid:durableId="1183011668">
    <w:abstractNumId w:val="2"/>
  </w:num>
  <w:num w:numId="11" w16cid:durableId="312834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17D3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869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59C2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6B87"/>
    <w:rsid w:val="00374F93"/>
    <w:rsid w:val="00377F1D"/>
    <w:rsid w:val="00394901"/>
    <w:rsid w:val="00397B39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089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7616"/>
    <w:rsid w:val="007A62F8"/>
    <w:rsid w:val="007B1099"/>
    <w:rsid w:val="007B54A4"/>
    <w:rsid w:val="007C6CDF"/>
    <w:rsid w:val="007D0246"/>
    <w:rsid w:val="007D6916"/>
    <w:rsid w:val="007F5873"/>
    <w:rsid w:val="008126B7"/>
    <w:rsid w:val="00815F94"/>
    <w:rsid w:val="008224E2"/>
    <w:rsid w:val="00825DC9"/>
    <w:rsid w:val="0082676D"/>
    <w:rsid w:val="00831BFA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7C06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0B91"/>
    <w:rsid w:val="009C5642"/>
    <w:rsid w:val="009D7E3D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5F8F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40A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0EAF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7E3D"/>
    <w:rPr>
      <w:b/>
      <w:bCs/>
    </w:rPr>
  </w:style>
  <w:style w:type="paragraph" w:customStyle="1" w:styleId="Affiliation">
    <w:name w:val="Affiliation"/>
    <w:basedOn w:val="Normal"/>
    <w:rsid w:val="00831B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2025-08-22T12:58:00Z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