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905BF" w14:paraId="1643A4CA" w14:textId="77777777" w:rsidTr="004847FF">
        <w:trPr>
          <w:trHeight w:val="450"/>
        </w:trPr>
        <w:tc>
          <w:tcPr>
            <w:tcW w:w="5000" w:type="pct"/>
            <w:gridSpan w:val="2"/>
            <w:tcBorders>
              <w:top w:val="nil"/>
              <w:left w:val="nil"/>
              <w:right w:val="nil"/>
            </w:tcBorders>
          </w:tcPr>
          <w:p w14:paraId="4C55E51F" w14:textId="77777777" w:rsidR="00602F7D" w:rsidRPr="00B905BF" w:rsidRDefault="00602F7D" w:rsidP="00F2643C">
            <w:pPr>
              <w:pStyle w:val="Heading2"/>
              <w:jc w:val="left"/>
              <w:rPr>
                <w:rFonts w:ascii="Arial" w:hAnsi="Arial" w:cs="Arial"/>
                <w:b w:val="0"/>
                <w:bCs w:val="0"/>
                <w:lang w:val="en-US"/>
              </w:rPr>
            </w:pPr>
          </w:p>
        </w:tc>
      </w:tr>
      <w:tr w:rsidR="0000007A" w:rsidRPr="00B905BF" w14:paraId="127EAD7E" w14:textId="77777777" w:rsidTr="00F33C84">
        <w:trPr>
          <w:trHeight w:val="413"/>
        </w:trPr>
        <w:tc>
          <w:tcPr>
            <w:tcW w:w="1234" w:type="pct"/>
          </w:tcPr>
          <w:p w14:paraId="3C159AA5" w14:textId="77777777" w:rsidR="0000007A" w:rsidRPr="00B905BF" w:rsidRDefault="00D27A79" w:rsidP="00696CAD">
            <w:pPr>
              <w:pStyle w:val="BodyText"/>
              <w:ind w:left="90"/>
              <w:jc w:val="left"/>
              <w:rPr>
                <w:rFonts w:ascii="Arial" w:hAnsi="Arial" w:cs="Arial"/>
                <w:bCs/>
                <w:sz w:val="20"/>
                <w:szCs w:val="20"/>
                <w:lang w:val="en-GB"/>
              </w:rPr>
            </w:pPr>
            <w:r w:rsidRPr="00B905BF">
              <w:rPr>
                <w:rFonts w:ascii="Arial" w:hAnsi="Arial" w:cs="Arial"/>
                <w:bCs/>
                <w:sz w:val="20"/>
                <w:szCs w:val="20"/>
                <w:lang w:val="en-GB"/>
              </w:rPr>
              <w:t xml:space="preserve">Book </w:t>
            </w:r>
            <w:r w:rsidR="0000007A" w:rsidRPr="00B905B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658A43" w:rsidR="0000007A" w:rsidRPr="00B905BF" w:rsidRDefault="00861AD6" w:rsidP="00054BC4">
            <w:pPr>
              <w:pStyle w:val="NormalWeb"/>
              <w:rPr>
                <w:rFonts w:ascii="Arial" w:hAnsi="Arial" w:cs="Arial"/>
                <w:b/>
                <w:bCs/>
                <w:sz w:val="20"/>
                <w:szCs w:val="20"/>
                <w:u w:val="single"/>
              </w:rPr>
            </w:pPr>
            <w:hyperlink r:id="rId7" w:history="1">
              <w:r w:rsidRPr="00B905BF">
                <w:rPr>
                  <w:rStyle w:val="Hyperlink"/>
                  <w:rFonts w:ascii="Arial" w:hAnsi="Arial" w:cs="Arial"/>
                  <w:b/>
                  <w:bCs/>
                  <w:sz w:val="20"/>
                  <w:szCs w:val="20"/>
                </w:rPr>
                <w:t>Food Science and Agriculture: Research Highlights</w:t>
              </w:r>
            </w:hyperlink>
          </w:p>
        </w:tc>
      </w:tr>
      <w:tr w:rsidR="0000007A" w:rsidRPr="00B905BF" w14:paraId="73C90375" w14:textId="77777777" w:rsidTr="002E7787">
        <w:trPr>
          <w:trHeight w:val="290"/>
        </w:trPr>
        <w:tc>
          <w:tcPr>
            <w:tcW w:w="1234" w:type="pct"/>
          </w:tcPr>
          <w:p w14:paraId="20D28135" w14:textId="77777777" w:rsidR="0000007A" w:rsidRPr="00B905BF" w:rsidRDefault="0000007A" w:rsidP="00696CAD">
            <w:pPr>
              <w:pStyle w:val="BodyText"/>
              <w:ind w:left="90"/>
              <w:jc w:val="left"/>
              <w:rPr>
                <w:rFonts w:ascii="Arial" w:hAnsi="Arial" w:cs="Arial"/>
                <w:bCs/>
                <w:sz w:val="20"/>
                <w:szCs w:val="20"/>
                <w:lang w:val="en-GB"/>
              </w:rPr>
            </w:pPr>
            <w:r w:rsidRPr="00B905B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3B2AE87" w:rsidR="0000007A" w:rsidRPr="00B905BF" w:rsidRDefault="00E72A8E" w:rsidP="00F3669D">
            <w:pPr>
              <w:pStyle w:val="NormalWeb"/>
              <w:spacing w:before="0" w:beforeAutospacing="0" w:after="0" w:afterAutospacing="0"/>
              <w:rPr>
                <w:rFonts w:ascii="Arial" w:hAnsi="Arial" w:cs="Arial"/>
                <w:b/>
                <w:bCs/>
                <w:sz w:val="20"/>
                <w:szCs w:val="20"/>
                <w:highlight w:val="yellow"/>
                <w:lang w:val="en-GB"/>
              </w:rPr>
            </w:pPr>
            <w:r w:rsidRPr="00B905BF">
              <w:rPr>
                <w:rFonts w:ascii="Arial" w:hAnsi="Arial" w:cs="Arial"/>
                <w:b/>
                <w:bCs/>
                <w:sz w:val="20"/>
                <w:szCs w:val="20"/>
                <w:lang w:val="en-GB"/>
              </w:rPr>
              <w:t>Ms_BP</w:t>
            </w:r>
            <w:r w:rsidR="00FC432A" w:rsidRPr="00B905BF">
              <w:rPr>
                <w:rFonts w:ascii="Arial" w:hAnsi="Arial" w:cs="Arial"/>
                <w:b/>
                <w:bCs/>
                <w:sz w:val="20"/>
                <w:szCs w:val="20"/>
                <w:lang w:val="en-GB"/>
              </w:rPr>
              <w:t>R</w:t>
            </w:r>
            <w:r w:rsidRPr="00B905BF">
              <w:rPr>
                <w:rFonts w:ascii="Arial" w:hAnsi="Arial" w:cs="Arial"/>
                <w:b/>
                <w:bCs/>
                <w:sz w:val="20"/>
                <w:szCs w:val="20"/>
                <w:lang w:val="en-GB"/>
              </w:rPr>
              <w:t>_</w:t>
            </w:r>
            <w:r w:rsidR="00DC651C" w:rsidRPr="00B905BF">
              <w:rPr>
                <w:rFonts w:ascii="Arial" w:hAnsi="Arial" w:cs="Arial"/>
                <w:b/>
                <w:bCs/>
                <w:sz w:val="20"/>
                <w:szCs w:val="20"/>
                <w:lang w:val="en-GB"/>
              </w:rPr>
              <w:t>6185</w:t>
            </w:r>
          </w:p>
        </w:tc>
      </w:tr>
      <w:tr w:rsidR="0000007A" w:rsidRPr="00B905BF" w14:paraId="05B60576" w14:textId="77777777" w:rsidTr="002109D6">
        <w:trPr>
          <w:trHeight w:val="331"/>
        </w:trPr>
        <w:tc>
          <w:tcPr>
            <w:tcW w:w="1234" w:type="pct"/>
          </w:tcPr>
          <w:p w14:paraId="0196A627" w14:textId="77777777" w:rsidR="0000007A" w:rsidRPr="00B905BF" w:rsidRDefault="0000007A" w:rsidP="00696CAD">
            <w:pPr>
              <w:pStyle w:val="BodyText"/>
              <w:ind w:left="90"/>
              <w:jc w:val="left"/>
              <w:rPr>
                <w:rFonts w:ascii="Arial" w:hAnsi="Arial" w:cs="Arial"/>
                <w:bCs/>
                <w:sz w:val="20"/>
                <w:szCs w:val="20"/>
                <w:lang w:val="en-GB"/>
              </w:rPr>
            </w:pPr>
            <w:r w:rsidRPr="00B905B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E447D7" w:rsidR="0000007A" w:rsidRPr="00B905BF" w:rsidRDefault="000968E9" w:rsidP="000450FC">
            <w:pPr>
              <w:pStyle w:val="NormalWeb"/>
              <w:spacing w:before="0" w:beforeAutospacing="0" w:after="0" w:afterAutospacing="0"/>
              <w:rPr>
                <w:rFonts w:ascii="Arial" w:hAnsi="Arial" w:cs="Arial"/>
                <w:b/>
                <w:sz w:val="20"/>
                <w:szCs w:val="20"/>
                <w:highlight w:val="yellow"/>
                <w:lang w:val="en-GB"/>
              </w:rPr>
            </w:pPr>
            <w:r w:rsidRPr="00B905BF">
              <w:rPr>
                <w:rFonts w:ascii="Arial" w:hAnsi="Arial" w:cs="Arial"/>
                <w:b/>
                <w:sz w:val="20"/>
                <w:szCs w:val="20"/>
                <w:lang w:val="en-GB"/>
              </w:rPr>
              <w:t>Composting - an Eco-friendly Tool of Kitchen Wastes Recycling</w:t>
            </w:r>
          </w:p>
        </w:tc>
      </w:tr>
      <w:tr w:rsidR="00CF0BBB" w:rsidRPr="00B905BF" w14:paraId="6D508B1C" w14:textId="77777777" w:rsidTr="002E7787">
        <w:trPr>
          <w:trHeight w:val="332"/>
        </w:trPr>
        <w:tc>
          <w:tcPr>
            <w:tcW w:w="1234" w:type="pct"/>
          </w:tcPr>
          <w:p w14:paraId="32FC28F7" w14:textId="77777777" w:rsidR="00CF0BBB" w:rsidRPr="00B905BF" w:rsidRDefault="00CF0BBB" w:rsidP="00696CAD">
            <w:pPr>
              <w:pStyle w:val="BodyText"/>
              <w:ind w:left="90"/>
              <w:jc w:val="left"/>
              <w:rPr>
                <w:rFonts w:ascii="Arial" w:hAnsi="Arial" w:cs="Arial"/>
                <w:bCs/>
                <w:sz w:val="20"/>
                <w:szCs w:val="20"/>
                <w:lang w:val="en-GB"/>
              </w:rPr>
            </w:pPr>
            <w:r w:rsidRPr="00B905B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4F9F2E8" w:rsidR="00CF0BBB" w:rsidRPr="00B905BF" w:rsidRDefault="00DC651C" w:rsidP="000450FC">
            <w:pPr>
              <w:pStyle w:val="NormalWeb"/>
              <w:spacing w:before="0" w:beforeAutospacing="0" w:after="0" w:afterAutospacing="0"/>
              <w:rPr>
                <w:rFonts w:ascii="Arial" w:hAnsi="Arial" w:cs="Arial"/>
                <w:b/>
                <w:sz w:val="20"/>
                <w:szCs w:val="20"/>
                <w:lang w:val="en-GB"/>
              </w:rPr>
            </w:pPr>
            <w:r w:rsidRPr="00B905BF">
              <w:rPr>
                <w:rFonts w:ascii="Arial" w:hAnsi="Arial" w:cs="Arial"/>
                <w:b/>
                <w:sz w:val="20"/>
                <w:szCs w:val="20"/>
                <w:lang w:val="en-GB"/>
              </w:rPr>
              <w:t>Book Chapter</w:t>
            </w:r>
          </w:p>
        </w:tc>
      </w:tr>
    </w:tbl>
    <w:p w14:paraId="5A743ECE" w14:textId="70751B8B" w:rsidR="00D27A79" w:rsidRPr="00B905BF" w:rsidRDefault="00D27A79" w:rsidP="00B905BF">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905BF" w14:paraId="71A94C1F" w14:textId="77777777" w:rsidTr="007222C8">
        <w:tc>
          <w:tcPr>
            <w:tcW w:w="5000" w:type="pct"/>
            <w:gridSpan w:val="3"/>
            <w:tcBorders>
              <w:top w:val="nil"/>
              <w:left w:val="nil"/>
              <w:right w:val="nil"/>
            </w:tcBorders>
            <w:noWrap/>
          </w:tcPr>
          <w:p w14:paraId="0BC15285" w14:textId="75BEB51F" w:rsidR="00F1171E" w:rsidRPr="00B905BF" w:rsidRDefault="00F1171E" w:rsidP="007222C8">
            <w:pPr>
              <w:pStyle w:val="Heading2"/>
              <w:jc w:val="left"/>
              <w:rPr>
                <w:rFonts w:ascii="Arial" w:hAnsi="Arial" w:cs="Arial"/>
                <w:lang w:val="en-GB"/>
              </w:rPr>
            </w:pPr>
            <w:r w:rsidRPr="00B905BF">
              <w:rPr>
                <w:rFonts w:ascii="Arial" w:hAnsi="Arial" w:cs="Arial"/>
                <w:highlight w:val="yellow"/>
                <w:lang w:val="en-GB"/>
              </w:rPr>
              <w:t>PART  1:</w:t>
            </w:r>
            <w:r w:rsidRPr="00B905BF">
              <w:rPr>
                <w:rFonts w:ascii="Arial" w:hAnsi="Arial" w:cs="Arial"/>
                <w:lang w:val="en-GB"/>
              </w:rPr>
              <w:t xml:space="preserve"> Comments</w:t>
            </w:r>
          </w:p>
          <w:p w14:paraId="1287753C" w14:textId="77777777" w:rsidR="00F1171E" w:rsidRPr="00B905BF" w:rsidRDefault="00F1171E" w:rsidP="007222C8">
            <w:pPr>
              <w:rPr>
                <w:rFonts w:ascii="Arial" w:hAnsi="Arial" w:cs="Arial"/>
                <w:sz w:val="20"/>
                <w:szCs w:val="20"/>
                <w:lang w:val="en-GB"/>
              </w:rPr>
            </w:pPr>
          </w:p>
        </w:tc>
      </w:tr>
      <w:tr w:rsidR="00F1171E" w:rsidRPr="00B905BF" w14:paraId="5EA12279" w14:textId="77777777" w:rsidTr="007222C8">
        <w:tc>
          <w:tcPr>
            <w:tcW w:w="1265" w:type="pct"/>
            <w:noWrap/>
          </w:tcPr>
          <w:p w14:paraId="7AE9682F" w14:textId="77777777" w:rsidR="00F1171E" w:rsidRPr="00B905BF" w:rsidRDefault="00F1171E" w:rsidP="007222C8">
            <w:pPr>
              <w:pStyle w:val="Heading2"/>
              <w:jc w:val="left"/>
              <w:rPr>
                <w:rFonts w:ascii="Arial" w:hAnsi="Arial" w:cs="Arial"/>
                <w:lang w:val="en-GB"/>
              </w:rPr>
            </w:pPr>
          </w:p>
        </w:tc>
        <w:tc>
          <w:tcPr>
            <w:tcW w:w="2212" w:type="pct"/>
          </w:tcPr>
          <w:p w14:paraId="5B8DBE06" w14:textId="77777777" w:rsidR="00F1171E" w:rsidRPr="00B905BF" w:rsidRDefault="00F1171E" w:rsidP="0059031C">
            <w:pPr>
              <w:pStyle w:val="Heading2"/>
              <w:jc w:val="center"/>
              <w:rPr>
                <w:rFonts w:ascii="Arial" w:hAnsi="Arial" w:cs="Arial"/>
                <w:lang w:val="en-GB"/>
              </w:rPr>
            </w:pPr>
            <w:r w:rsidRPr="00B905BF">
              <w:rPr>
                <w:rFonts w:ascii="Arial" w:hAnsi="Arial" w:cs="Arial"/>
                <w:lang w:val="en-GB"/>
              </w:rPr>
              <w:t>Reviewer’s comment</w:t>
            </w:r>
          </w:p>
          <w:p w14:paraId="693A9C4D" w14:textId="77777777" w:rsidR="00421DBF" w:rsidRPr="00B905BF" w:rsidRDefault="00421DBF" w:rsidP="00421DBF">
            <w:pPr>
              <w:rPr>
                <w:rFonts w:ascii="Arial" w:hAnsi="Arial" w:cs="Arial"/>
                <w:b/>
                <w:bCs/>
                <w:sz w:val="20"/>
                <w:szCs w:val="20"/>
              </w:rPr>
            </w:pPr>
            <w:r w:rsidRPr="00B905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905BF" w:rsidRDefault="00421DBF" w:rsidP="00421DBF">
            <w:pPr>
              <w:rPr>
                <w:rFonts w:ascii="Arial" w:hAnsi="Arial" w:cs="Arial"/>
                <w:sz w:val="20"/>
                <w:szCs w:val="20"/>
                <w:lang w:val="en-GB"/>
              </w:rPr>
            </w:pPr>
          </w:p>
        </w:tc>
        <w:tc>
          <w:tcPr>
            <w:tcW w:w="1523" w:type="pct"/>
          </w:tcPr>
          <w:p w14:paraId="57792C30" w14:textId="77777777" w:rsidR="00F1171E" w:rsidRPr="00B905BF" w:rsidRDefault="00F1171E" w:rsidP="007222C8">
            <w:pPr>
              <w:pStyle w:val="Heading2"/>
              <w:jc w:val="left"/>
              <w:rPr>
                <w:rFonts w:ascii="Arial" w:hAnsi="Arial" w:cs="Arial"/>
                <w:b w:val="0"/>
                <w:lang w:val="en-GB"/>
              </w:rPr>
            </w:pPr>
            <w:r w:rsidRPr="00B905BF">
              <w:rPr>
                <w:rFonts w:ascii="Arial" w:hAnsi="Arial" w:cs="Arial"/>
                <w:lang w:val="en-GB"/>
              </w:rPr>
              <w:t>Author’s Feedback</w:t>
            </w:r>
            <w:r w:rsidRPr="00B905BF">
              <w:rPr>
                <w:rFonts w:ascii="Arial" w:hAnsi="Arial" w:cs="Arial"/>
                <w:b w:val="0"/>
                <w:lang w:val="en-GB"/>
              </w:rPr>
              <w:t xml:space="preserve"> </w:t>
            </w:r>
            <w:r w:rsidRPr="00B905BF">
              <w:rPr>
                <w:rFonts w:ascii="Arial" w:hAnsi="Arial" w:cs="Arial"/>
                <w:b w:val="0"/>
                <w:i/>
                <w:lang w:val="en-GB"/>
              </w:rPr>
              <w:t>(Please correct the manuscript and highlight that part in the manuscript. It is mandatory that authors should write his/her feedback here)</w:t>
            </w:r>
          </w:p>
        </w:tc>
      </w:tr>
      <w:tr w:rsidR="00F1171E" w:rsidRPr="00B905BF" w14:paraId="5C0AB4EC" w14:textId="77777777" w:rsidTr="007222C8">
        <w:trPr>
          <w:trHeight w:val="1264"/>
        </w:trPr>
        <w:tc>
          <w:tcPr>
            <w:tcW w:w="1265" w:type="pct"/>
            <w:noWrap/>
          </w:tcPr>
          <w:p w14:paraId="66B47184" w14:textId="48030299" w:rsidR="00F1171E" w:rsidRPr="00B905BF" w:rsidRDefault="00F1171E" w:rsidP="007222C8">
            <w:pPr>
              <w:ind w:left="360"/>
              <w:rPr>
                <w:rFonts w:ascii="Arial" w:hAnsi="Arial" w:cs="Arial"/>
                <w:b/>
                <w:bCs/>
                <w:sz w:val="20"/>
                <w:szCs w:val="20"/>
                <w:lang w:val="en-GB"/>
              </w:rPr>
            </w:pPr>
            <w:r w:rsidRPr="00B905B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905BF" w:rsidRDefault="00F1171E" w:rsidP="007222C8">
            <w:pPr>
              <w:ind w:left="360"/>
              <w:rPr>
                <w:rFonts w:ascii="Arial" w:eastAsia="MS Mincho" w:hAnsi="Arial" w:cs="Arial"/>
                <w:b/>
                <w:bCs/>
                <w:sz w:val="20"/>
                <w:szCs w:val="20"/>
                <w:lang w:val="en-GB"/>
              </w:rPr>
            </w:pPr>
          </w:p>
        </w:tc>
        <w:tc>
          <w:tcPr>
            <w:tcW w:w="2212" w:type="pct"/>
          </w:tcPr>
          <w:p w14:paraId="3DDEF1F6" w14:textId="13C40DEC" w:rsidR="00F1171E" w:rsidRPr="00B905BF" w:rsidRDefault="0059031C" w:rsidP="0059031C">
            <w:pPr>
              <w:pStyle w:val="ListParagraph"/>
              <w:ind w:left="0"/>
              <w:jc w:val="both"/>
              <w:rPr>
                <w:rFonts w:ascii="Arial" w:hAnsi="Arial" w:cs="Arial"/>
                <w:sz w:val="20"/>
                <w:szCs w:val="20"/>
                <w:lang w:val="en-GB"/>
              </w:rPr>
            </w:pPr>
            <w:r w:rsidRPr="00B905BF">
              <w:rPr>
                <w:rFonts w:ascii="Arial" w:hAnsi="Arial" w:cs="Arial"/>
                <w:sz w:val="20"/>
                <w:szCs w:val="20"/>
                <w:lang w:val="en-GB"/>
              </w:rPr>
              <w:t>This manuscript is significant for the scientific community, as it offers a comprehensive overview of composting as an eco-friendly and economically viable solution for managing kitchen waste. It highlights the process of composting, its numerous advantages, and the factors that influence the process, such as the C: N ratio, moisture content, and temperature. The paper also discusses the benefits of using the final compost product to improve soil health, fertility, and crop production, serving as an effective alternative to chemical fertilizers. Furthermore, the manuscript highlights the potential of composting technology to create employment opportunities and support the development of rural areas. It also presents a practical guide to the composting process and a troubleshooting guide for common problems.</w:t>
            </w:r>
          </w:p>
          <w:p w14:paraId="7DBC9196" w14:textId="4CD90D45" w:rsidR="0059031C" w:rsidRPr="00B905BF" w:rsidRDefault="0059031C" w:rsidP="0059031C">
            <w:pPr>
              <w:pStyle w:val="ListParagraph"/>
              <w:ind w:left="0"/>
              <w:jc w:val="both"/>
              <w:rPr>
                <w:rFonts w:ascii="Arial" w:hAnsi="Arial" w:cs="Arial"/>
                <w:sz w:val="20"/>
                <w:szCs w:val="20"/>
                <w:lang w:val="en-GB"/>
              </w:rPr>
            </w:pPr>
          </w:p>
        </w:tc>
        <w:tc>
          <w:tcPr>
            <w:tcW w:w="1523" w:type="pct"/>
          </w:tcPr>
          <w:p w14:paraId="462A339C" w14:textId="77777777" w:rsidR="00F1171E" w:rsidRPr="00B905BF" w:rsidRDefault="00F1171E" w:rsidP="007222C8">
            <w:pPr>
              <w:pStyle w:val="Heading2"/>
              <w:jc w:val="left"/>
              <w:rPr>
                <w:rFonts w:ascii="Arial" w:hAnsi="Arial" w:cs="Arial"/>
                <w:b w:val="0"/>
                <w:lang w:val="en-GB"/>
              </w:rPr>
            </w:pPr>
          </w:p>
        </w:tc>
      </w:tr>
      <w:tr w:rsidR="00F1171E" w:rsidRPr="00B905BF" w14:paraId="0D8B5B2C" w14:textId="77777777" w:rsidTr="007222C8">
        <w:trPr>
          <w:trHeight w:val="1262"/>
        </w:trPr>
        <w:tc>
          <w:tcPr>
            <w:tcW w:w="1265" w:type="pct"/>
            <w:noWrap/>
          </w:tcPr>
          <w:p w14:paraId="21CBA5FE" w14:textId="77777777" w:rsidR="00F1171E" w:rsidRPr="00B905BF" w:rsidRDefault="00F1171E" w:rsidP="007222C8">
            <w:pPr>
              <w:ind w:left="360"/>
              <w:rPr>
                <w:rFonts w:ascii="Arial" w:hAnsi="Arial" w:cs="Arial"/>
                <w:b/>
                <w:bCs/>
                <w:sz w:val="20"/>
                <w:szCs w:val="20"/>
                <w:lang w:val="en-GB"/>
              </w:rPr>
            </w:pPr>
            <w:r w:rsidRPr="00B905BF">
              <w:rPr>
                <w:rFonts w:ascii="Arial" w:hAnsi="Arial" w:cs="Arial"/>
                <w:b/>
                <w:bCs/>
                <w:sz w:val="20"/>
                <w:szCs w:val="20"/>
                <w:lang w:val="en-GB"/>
              </w:rPr>
              <w:t>Is the title of the article suitable?</w:t>
            </w:r>
          </w:p>
          <w:p w14:paraId="1CABB61A" w14:textId="77777777" w:rsidR="00F1171E" w:rsidRPr="00B905BF" w:rsidRDefault="00F1171E" w:rsidP="007222C8">
            <w:pPr>
              <w:ind w:left="360"/>
              <w:rPr>
                <w:rFonts w:ascii="Arial" w:hAnsi="Arial" w:cs="Arial"/>
                <w:b/>
                <w:bCs/>
                <w:sz w:val="20"/>
                <w:szCs w:val="20"/>
                <w:lang w:val="en-GB"/>
              </w:rPr>
            </w:pPr>
            <w:r w:rsidRPr="00B905BF">
              <w:rPr>
                <w:rFonts w:ascii="Arial" w:hAnsi="Arial" w:cs="Arial"/>
                <w:b/>
                <w:bCs/>
                <w:sz w:val="20"/>
                <w:szCs w:val="20"/>
                <w:lang w:val="en-GB"/>
              </w:rPr>
              <w:t>(If not please suggest an alternative title)</w:t>
            </w:r>
          </w:p>
          <w:p w14:paraId="0275B919" w14:textId="77777777" w:rsidR="00F1171E" w:rsidRPr="00B905BF" w:rsidRDefault="00F1171E" w:rsidP="007222C8">
            <w:pPr>
              <w:pStyle w:val="Heading2"/>
              <w:jc w:val="left"/>
              <w:rPr>
                <w:rFonts w:ascii="Arial" w:hAnsi="Arial" w:cs="Arial"/>
                <w:u w:val="single"/>
                <w:lang w:val="en-GB"/>
              </w:rPr>
            </w:pPr>
          </w:p>
        </w:tc>
        <w:tc>
          <w:tcPr>
            <w:tcW w:w="2212" w:type="pct"/>
          </w:tcPr>
          <w:p w14:paraId="35CC8795" w14:textId="003415F6" w:rsidR="00F1171E" w:rsidRPr="00B905BF" w:rsidRDefault="0059031C" w:rsidP="00A965D3">
            <w:pPr>
              <w:jc w:val="center"/>
              <w:rPr>
                <w:rFonts w:ascii="Arial" w:hAnsi="Arial" w:cs="Arial"/>
                <w:b/>
                <w:bCs/>
                <w:sz w:val="20"/>
                <w:szCs w:val="20"/>
                <w:lang w:val="en-GB"/>
              </w:rPr>
            </w:pPr>
            <w:r w:rsidRPr="00B905BF">
              <w:rPr>
                <w:rFonts w:ascii="Arial" w:hAnsi="Arial" w:cs="Arial"/>
                <w:b/>
                <w:bCs/>
                <w:sz w:val="20"/>
                <w:szCs w:val="20"/>
                <w:lang w:val="en-GB"/>
              </w:rPr>
              <w:t>Yes, the title of this article is suitable.</w:t>
            </w:r>
          </w:p>
          <w:p w14:paraId="693B1EA9" w14:textId="77777777" w:rsidR="0059031C" w:rsidRPr="00B905BF" w:rsidRDefault="0059031C" w:rsidP="0059031C">
            <w:pPr>
              <w:rPr>
                <w:rFonts w:ascii="Arial" w:hAnsi="Arial" w:cs="Arial"/>
                <w:b/>
                <w:bCs/>
                <w:sz w:val="20"/>
                <w:szCs w:val="20"/>
                <w:lang w:val="en-GB"/>
              </w:rPr>
            </w:pPr>
          </w:p>
          <w:p w14:paraId="0CBB157D" w14:textId="19FBF0D9" w:rsidR="0059031C" w:rsidRPr="00B905BF" w:rsidRDefault="0059031C" w:rsidP="00A965D3">
            <w:pPr>
              <w:jc w:val="both"/>
              <w:rPr>
                <w:rFonts w:ascii="Arial" w:hAnsi="Arial" w:cs="Arial"/>
                <w:b/>
                <w:bCs/>
                <w:sz w:val="20"/>
                <w:szCs w:val="20"/>
                <w:u w:val="single"/>
                <w:lang w:val="en-GB"/>
              </w:rPr>
            </w:pPr>
            <w:r w:rsidRPr="00B905BF">
              <w:rPr>
                <w:rFonts w:ascii="Arial" w:hAnsi="Arial" w:cs="Arial"/>
                <w:b/>
                <w:bCs/>
                <w:sz w:val="20"/>
                <w:szCs w:val="20"/>
                <w:u w:val="single"/>
                <w:lang w:val="en-GB"/>
              </w:rPr>
              <w:t>Suggestion</w:t>
            </w:r>
            <w:r w:rsidR="00A965D3" w:rsidRPr="00B905BF">
              <w:rPr>
                <w:rFonts w:ascii="Arial" w:hAnsi="Arial" w:cs="Arial"/>
                <w:b/>
                <w:bCs/>
                <w:sz w:val="20"/>
                <w:szCs w:val="20"/>
                <w:u w:val="single"/>
                <w:lang w:val="en-GB"/>
              </w:rPr>
              <w:t>s</w:t>
            </w:r>
            <w:r w:rsidRPr="00B905BF">
              <w:rPr>
                <w:rFonts w:ascii="Arial" w:hAnsi="Arial" w:cs="Arial"/>
                <w:b/>
                <w:bCs/>
                <w:sz w:val="20"/>
                <w:szCs w:val="20"/>
                <w:u w:val="single"/>
                <w:lang w:val="en-GB"/>
              </w:rPr>
              <w:t xml:space="preserve"> (Some alternative and cutting-edge titles):</w:t>
            </w:r>
          </w:p>
          <w:p w14:paraId="4AD951D8" w14:textId="0363A202" w:rsidR="0059031C" w:rsidRPr="00B905BF" w:rsidRDefault="0059031C" w:rsidP="00A965D3">
            <w:pPr>
              <w:jc w:val="both"/>
              <w:rPr>
                <w:rFonts w:ascii="Arial" w:hAnsi="Arial" w:cs="Arial"/>
                <w:sz w:val="20"/>
                <w:szCs w:val="20"/>
                <w:lang w:val="en-GB"/>
              </w:rPr>
            </w:pPr>
            <w:r w:rsidRPr="00B905BF">
              <w:rPr>
                <w:rFonts w:ascii="Arial" w:hAnsi="Arial" w:cs="Arial"/>
                <w:b/>
                <w:bCs/>
                <w:sz w:val="20"/>
                <w:szCs w:val="20"/>
                <w:lang w:val="en-GB"/>
              </w:rPr>
              <w:t>01.</w:t>
            </w:r>
            <w:r w:rsidRPr="00B905BF">
              <w:rPr>
                <w:rFonts w:ascii="Arial" w:hAnsi="Arial" w:cs="Arial"/>
                <w:sz w:val="20"/>
                <w:szCs w:val="20"/>
                <w:lang w:val="en-GB"/>
              </w:rPr>
              <w:t xml:space="preserve"> </w:t>
            </w:r>
            <w:r w:rsidR="00A965D3" w:rsidRPr="00B905BF">
              <w:rPr>
                <w:rFonts w:ascii="Arial" w:hAnsi="Arial" w:cs="Arial"/>
                <w:sz w:val="20"/>
                <w:szCs w:val="20"/>
                <w:lang w:val="en-GB"/>
              </w:rPr>
              <w:t xml:space="preserve">Sustainable </w:t>
            </w:r>
            <w:proofErr w:type="spellStart"/>
            <w:r w:rsidR="00A965D3" w:rsidRPr="00B905BF">
              <w:rPr>
                <w:rFonts w:ascii="Arial" w:hAnsi="Arial" w:cs="Arial"/>
                <w:sz w:val="20"/>
                <w:szCs w:val="20"/>
                <w:lang w:val="en-GB"/>
              </w:rPr>
              <w:t>Valorization</w:t>
            </w:r>
            <w:proofErr w:type="spellEnd"/>
            <w:r w:rsidR="00A965D3" w:rsidRPr="00B905BF">
              <w:rPr>
                <w:rFonts w:ascii="Arial" w:hAnsi="Arial" w:cs="Arial"/>
                <w:sz w:val="20"/>
                <w:szCs w:val="20"/>
                <w:lang w:val="en-GB"/>
              </w:rPr>
              <w:t xml:space="preserve"> of Kitchen Wastes: The Role of Composting in Circular Bioeconomy.</w:t>
            </w:r>
          </w:p>
          <w:p w14:paraId="7D15AEAD" w14:textId="1C423E95" w:rsidR="0059031C" w:rsidRPr="00B905BF" w:rsidRDefault="0059031C" w:rsidP="00A965D3">
            <w:pPr>
              <w:jc w:val="both"/>
              <w:rPr>
                <w:rFonts w:ascii="Arial" w:hAnsi="Arial" w:cs="Arial"/>
                <w:sz w:val="20"/>
                <w:szCs w:val="20"/>
                <w:lang w:val="en-GB"/>
              </w:rPr>
            </w:pPr>
            <w:r w:rsidRPr="00B905BF">
              <w:rPr>
                <w:rFonts w:ascii="Arial" w:hAnsi="Arial" w:cs="Arial"/>
                <w:b/>
                <w:bCs/>
                <w:sz w:val="20"/>
                <w:szCs w:val="20"/>
                <w:lang w:val="en-GB"/>
              </w:rPr>
              <w:t>02.</w:t>
            </w:r>
            <w:r w:rsidR="00A965D3" w:rsidRPr="00B905BF">
              <w:rPr>
                <w:rFonts w:ascii="Arial" w:hAnsi="Arial" w:cs="Arial"/>
                <w:sz w:val="20"/>
                <w:szCs w:val="20"/>
                <w:lang w:val="en-GB"/>
              </w:rPr>
              <w:t xml:space="preserve"> Harnessing Microbial Power: An Eco-centric Approach to Kitchen Waste Management via Composting.</w:t>
            </w:r>
          </w:p>
          <w:p w14:paraId="794AA9A7" w14:textId="6D5A57D5" w:rsidR="00A965D3" w:rsidRPr="00B905BF" w:rsidRDefault="00A965D3" w:rsidP="00731876">
            <w:pPr>
              <w:jc w:val="both"/>
              <w:rPr>
                <w:rFonts w:ascii="Arial" w:hAnsi="Arial" w:cs="Arial"/>
                <w:b/>
                <w:bCs/>
                <w:sz w:val="20"/>
                <w:szCs w:val="20"/>
                <w:lang w:val="en-GB"/>
              </w:rPr>
            </w:pPr>
          </w:p>
        </w:tc>
        <w:tc>
          <w:tcPr>
            <w:tcW w:w="1523" w:type="pct"/>
          </w:tcPr>
          <w:p w14:paraId="405B6701" w14:textId="77777777" w:rsidR="00F1171E" w:rsidRPr="00B905BF" w:rsidRDefault="00F1171E" w:rsidP="007222C8">
            <w:pPr>
              <w:pStyle w:val="Heading2"/>
              <w:jc w:val="left"/>
              <w:rPr>
                <w:rFonts w:ascii="Arial" w:hAnsi="Arial" w:cs="Arial"/>
                <w:b w:val="0"/>
                <w:lang w:val="en-GB"/>
              </w:rPr>
            </w:pPr>
          </w:p>
        </w:tc>
      </w:tr>
      <w:tr w:rsidR="00F1171E" w:rsidRPr="00B905BF" w14:paraId="5604762A" w14:textId="77777777" w:rsidTr="007222C8">
        <w:trPr>
          <w:trHeight w:val="1262"/>
        </w:trPr>
        <w:tc>
          <w:tcPr>
            <w:tcW w:w="1265" w:type="pct"/>
            <w:noWrap/>
          </w:tcPr>
          <w:p w14:paraId="3635573D" w14:textId="77777777" w:rsidR="00F1171E" w:rsidRPr="00B905BF" w:rsidRDefault="00F1171E" w:rsidP="007222C8">
            <w:pPr>
              <w:pStyle w:val="Heading2"/>
              <w:ind w:left="360"/>
              <w:jc w:val="left"/>
              <w:rPr>
                <w:rFonts w:ascii="Arial" w:hAnsi="Arial" w:cs="Arial"/>
                <w:lang w:val="en-GB"/>
              </w:rPr>
            </w:pPr>
            <w:r w:rsidRPr="00B905B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905BF" w:rsidRDefault="00F1171E" w:rsidP="007222C8">
            <w:pPr>
              <w:pStyle w:val="Heading2"/>
              <w:jc w:val="left"/>
              <w:rPr>
                <w:rFonts w:ascii="Arial" w:hAnsi="Arial" w:cs="Arial"/>
                <w:u w:val="single"/>
                <w:lang w:val="en-GB"/>
              </w:rPr>
            </w:pPr>
          </w:p>
        </w:tc>
        <w:tc>
          <w:tcPr>
            <w:tcW w:w="2212" w:type="pct"/>
          </w:tcPr>
          <w:p w14:paraId="33F0A33A" w14:textId="37477970" w:rsidR="00A965D3" w:rsidRPr="00B905BF" w:rsidRDefault="00A965D3" w:rsidP="00A965D3">
            <w:pPr>
              <w:jc w:val="center"/>
              <w:rPr>
                <w:rFonts w:ascii="Arial" w:hAnsi="Arial" w:cs="Arial"/>
                <w:b/>
                <w:bCs/>
                <w:sz w:val="20"/>
                <w:szCs w:val="20"/>
                <w:lang w:val="en-GB"/>
              </w:rPr>
            </w:pPr>
            <w:r w:rsidRPr="00B905BF">
              <w:rPr>
                <w:rFonts w:ascii="Arial" w:hAnsi="Arial" w:cs="Arial"/>
                <w:b/>
                <w:bCs/>
                <w:sz w:val="20"/>
                <w:szCs w:val="20"/>
                <w:lang w:val="en-GB"/>
              </w:rPr>
              <w:t>The abstract of the article is comprehensive.</w:t>
            </w:r>
          </w:p>
          <w:p w14:paraId="291F77E6" w14:textId="77777777" w:rsidR="00A965D3" w:rsidRPr="00B905BF" w:rsidRDefault="00A965D3" w:rsidP="00A965D3">
            <w:pPr>
              <w:jc w:val="both"/>
              <w:rPr>
                <w:rFonts w:ascii="Arial" w:hAnsi="Arial" w:cs="Arial"/>
                <w:sz w:val="20"/>
                <w:szCs w:val="20"/>
                <w:lang w:val="en-GB"/>
              </w:rPr>
            </w:pPr>
            <w:r w:rsidRPr="00B905BF">
              <w:rPr>
                <w:rFonts w:ascii="Arial" w:hAnsi="Arial" w:cs="Arial"/>
                <w:sz w:val="20"/>
                <w:szCs w:val="20"/>
                <w:lang w:val="en-GB"/>
              </w:rPr>
              <w:t xml:space="preserve">It defines composting and describes it as an eco-friendly, economically viable, and socially acceptable option for managing a large quantity of kitchen waste. The abstract also explains that the end product, compost, is rich in organic matter and nutrients and can be used as an alternative to chemical fertilizers. The importance of separating degradable from non-degradable waste is mentioned. The abstract is well-structured and covers the key aspects of the manuscript. </w:t>
            </w:r>
          </w:p>
          <w:p w14:paraId="5185AAC1" w14:textId="0ADBB0EF" w:rsidR="00F1171E" w:rsidRPr="00B905BF" w:rsidRDefault="00A965D3" w:rsidP="00A965D3">
            <w:pPr>
              <w:jc w:val="center"/>
              <w:rPr>
                <w:rFonts w:ascii="Arial" w:hAnsi="Arial" w:cs="Arial"/>
                <w:b/>
                <w:bCs/>
                <w:sz w:val="20"/>
                <w:szCs w:val="20"/>
                <w:lang w:val="en-GB"/>
              </w:rPr>
            </w:pPr>
            <w:r w:rsidRPr="00B905BF">
              <w:rPr>
                <w:rFonts w:ascii="Arial" w:hAnsi="Arial" w:cs="Arial"/>
                <w:b/>
                <w:bCs/>
                <w:sz w:val="20"/>
                <w:szCs w:val="20"/>
                <w:lang w:val="en-GB"/>
              </w:rPr>
              <w:t>Therefore, no additions or deletions are suggested.</w:t>
            </w:r>
          </w:p>
          <w:p w14:paraId="0FB7E83A" w14:textId="1946F084" w:rsidR="00A965D3" w:rsidRPr="00B905BF" w:rsidRDefault="00A965D3" w:rsidP="00A965D3">
            <w:pPr>
              <w:jc w:val="both"/>
              <w:rPr>
                <w:rFonts w:ascii="Arial" w:hAnsi="Arial" w:cs="Arial"/>
                <w:b/>
                <w:bCs/>
                <w:sz w:val="20"/>
                <w:szCs w:val="20"/>
                <w:lang w:val="en-GB"/>
              </w:rPr>
            </w:pPr>
          </w:p>
        </w:tc>
        <w:tc>
          <w:tcPr>
            <w:tcW w:w="1523" w:type="pct"/>
          </w:tcPr>
          <w:p w14:paraId="1D54B730" w14:textId="77777777" w:rsidR="00F1171E" w:rsidRPr="00B905BF" w:rsidRDefault="00F1171E" w:rsidP="007222C8">
            <w:pPr>
              <w:pStyle w:val="Heading2"/>
              <w:jc w:val="left"/>
              <w:rPr>
                <w:rFonts w:ascii="Arial" w:hAnsi="Arial" w:cs="Arial"/>
                <w:b w:val="0"/>
                <w:lang w:val="en-GB"/>
              </w:rPr>
            </w:pPr>
          </w:p>
        </w:tc>
      </w:tr>
      <w:tr w:rsidR="00F1171E" w:rsidRPr="00B905BF" w14:paraId="2F579F54" w14:textId="77777777" w:rsidTr="007222C8">
        <w:trPr>
          <w:trHeight w:val="859"/>
        </w:trPr>
        <w:tc>
          <w:tcPr>
            <w:tcW w:w="1265" w:type="pct"/>
            <w:noWrap/>
          </w:tcPr>
          <w:p w14:paraId="04361F46" w14:textId="368783AB" w:rsidR="00F1171E" w:rsidRPr="00B905BF" w:rsidRDefault="00DC6FED" w:rsidP="007222C8">
            <w:pPr>
              <w:ind w:left="360"/>
              <w:rPr>
                <w:rFonts w:ascii="Arial" w:hAnsi="Arial" w:cs="Arial"/>
                <w:b/>
                <w:bCs/>
                <w:sz w:val="20"/>
                <w:szCs w:val="20"/>
                <w:u w:val="single"/>
                <w:lang w:val="en-GB"/>
              </w:rPr>
            </w:pPr>
            <w:r w:rsidRPr="00B905BF">
              <w:rPr>
                <w:rFonts w:ascii="Arial" w:hAnsi="Arial" w:cs="Arial"/>
                <w:b/>
                <w:bCs/>
                <w:sz w:val="20"/>
                <w:szCs w:val="20"/>
                <w:lang w:val="en-GB"/>
              </w:rPr>
              <w:t xml:space="preserve">Is the manuscript scientifically, correct? Please write here. </w:t>
            </w:r>
          </w:p>
        </w:tc>
        <w:tc>
          <w:tcPr>
            <w:tcW w:w="2212" w:type="pct"/>
          </w:tcPr>
          <w:p w14:paraId="762D83A7" w14:textId="4687DDE2" w:rsidR="00A965D3" w:rsidRPr="00B905BF" w:rsidRDefault="00A965D3" w:rsidP="00A965D3">
            <w:pPr>
              <w:pStyle w:val="ListParagraph"/>
              <w:ind w:left="0"/>
              <w:jc w:val="center"/>
              <w:rPr>
                <w:rFonts w:ascii="Arial" w:hAnsi="Arial" w:cs="Arial"/>
                <w:b/>
                <w:bCs/>
                <w:sz w:val="20"/>
                <w:szCs w:val="20"/>
                <w:lang w:val="en-GB"/>
              </w:rPr>
            </w:pPr>
            <w:r w:rsidRPr="00B905BF">
              <w:rPr>
                <w:rFonts w:ascii="Arial" w:hAnsi="Arial" w:cs="Arial"/>
                <w:b/>
                <w:bCs/>
                <w:sz w:val="20"/>
                <w:szCs w:val="20"/>
                <w:lang w:val="en-GB"/>
              </w:rPr>
              <w:t>Yes, the manuscript is scientifically correct.</w:t>
            </w:r>
          </w:p>
          <w:p w14:paraId="7E289833" w14:textId="77777777" w:rsidR="00F1171E" w:rsidRPr="00B905BF" w:rsidRDefault="00A965D3" w:rsidP="00A965D3">
            <w:pPr>
              <w:pStyle w:val="ListParagraph"/>
              <w:ind w:left="0"/>
              <w:jc w:val="both"/>
              <w:rPr>
                <w:rFonts w:ascii="Arial" w:hAnsi="Arial" w:cs="Arial"/>
                <w:sz w:val="20"/>
                <w:szCs w:val="20"/>
                <w:lang w:val="en-GB"/>
              </w:rPr>
            </w:pPr>
            <w:r w:rsidRPr="00B905BF">
              <w:rPr>
                <w:rFonts w:ascii="Arial" w:hAnsi="Arial" w:cs="Arial"/>
                <w:sz w:val="20"/>
                <w:szCs w:val="20"/>
                <w:lang w:val="en-GB"/>
              </w:rPr>
              <w:t>It accurately describes composting as a biological process that uses microorganisms to break down solid organic kitchen waste. The paper correctly identifies key factors influencing the process, such as C: N ratio, moisture, aeration, and temperature, and provides acceptable ranges for each. The manuscript also correctly states that the high temperatures during composting kill pathogens and pests. It highlights the scientific benefits of the end product, compost, which includes improving soil structure, water retention, and nutrient holding capacity, as well as reducing the need for chemical fertilizers. The basic steps outlined, like separating wastes and alternating "wet" and "dry" layers, align with standard composting practices. The troubleshooting guide provided is also based on sound scientific principles of composting.</w:t>
            </w:r>
          </w:p>
          <w:p w14:paraId="2B5A7721" w14:textId="65580E47" w:rsidR="00A965D3" w:rsidRPr="00B905BF" w:rsidRDefault="00A965D3" w:rsidP="00A965D3">
            <w:pPr>
              <w:pStyle w:val="ListParagraph"/>
              <w:ind w:left="0"/>
              <w:jc w:val="both"/>
              <w:rPr>
                <w:rFonts w:ascii="Arial" w:hAnsi="Arial" w:cs="Arial"/>
                <w:sz w:val="20"/>
                <w:szCs w:val="20"/>
                <w:lang w:val="en-GB"/>
              </w:rPr>
            </w:pPr>
          </w:p>
        </w:tc>
        <w:tc>
          <w:tcPr>
            <w:tcW w:w="1523" w:type="pct"/>
          </w:tcPr>
          <w:p w14:paraId="4898F764" w14:textId="77777777" w:rsidR="00F1171E" w:rsidRPr="00B905BF" w:rsidRDefault="00F1171E" w:rsidP="007222C8">
            <w:pPr>
              <w:pStyle w:val="Heading2"/>
              <w:jc w:val="left"/>
              <w:rPr>
                <w:rFonts w:ascii="Arial" w:hAnsi="Arial" w:cs="Arial"/>
                <w:b w:val="0"/>
                <w:lang w:val="en-GB"/>
              </w:rPr>
            </w:pPr>
          </w:p>
        </w:tc>
      </w:tr>
      <w:tr w:rsidR="00F1171E" w:rsidRPr="00B905BF" w14:paraId="73739464" w14:textId="77777777" w:rsidTr="007222C8">
        <w:trPr>
          <w:trHeight w:val="703"/>
        </w:trPr>
        <w:tc>
          <w:tcPr>
            <w:tcW w:w="1265" w:type="pct"/>
            <w:noWrap/>
          </w:tcPr>
          <w:p w14:paraId="09C25322" w14:textId="77777777" w:rsidR="00F1171E" w:rsidRPr="00B905BF" w:rsidRDefault="00F1171E" w:rsidP="007222C8">
            <w:pPr>
              <w:ind w:left="360"/>
              <w:rPr>
                <w:rFonts w:ascii="Arial" w:hAnsi="Arial" w:cs="Arial"/>
                <w:b/>
                <w:bCs/>
                <w:sz w:val="20"/>
                <w:szCs w:val="20"/>
                <w:lang w:val="en-GB"/>
              </w:rPr>
            </w:pPr>
            <w:r w:rsidRPr="00B905B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905BF" w:rsidRDefault="00F1171E" w:rsidP="007222C8">
            <w:pPr>
              <w:ind w:left="360"/>
              <w:rPr>
                <w:rFonts w:ascii="Arial" w:hAnsi="Arial" w:cs="Arial"/>
                <w:b/>
                <w:bCs/>
                <w:sz w:val="20"/>
                <w:szCs w:val="20"/>
                <w:u w:val="single"/>
                <w:lang w:val="en-GB"/>
              </w:rPr>
            </w:pPr>
            <w:r w:rsidRPr="00B905BF">
              <w:rPr>
                <w:rFonts w:ascii="Arial" w:hAnsi="Arial" w:cs="Arial"/>
                <w:b/>
                <w:bCs/>
                <w:sz w:val="20"/>
                <w:szCs w:val="20"/>
                <w:u w:val="single"/>
                <w:lang w:val="en-GB"/>
              </w:rPr>
              <w:t>-</w:t>
            </w:r>
          </w:p>
        </w:tc>
        <w:tc>
          <w:tcPr>
            <w:tcW w:w="2212" w:type="pct"/>
          </w:tcPr>
          <w:p w14:paraId="11189DE1" w14:textId="66182EE9" w:rsidR="000E512C" w:rsidRPr="00B905BF" w:rsidRDefault="000E512C" w:rsidP="000E512C">
            <w:pPr>
              <w:pStyle w:val="ListParagraph"/>
              <w:ind w:left="0"/>
              <w:jc w:val="center"/>
              <w:rPr>
                <w:rFonts w:ascii="Arial" w:hAnsi="Arial" w:cs="Arial"/>
                <w:b/>
                <w:bCs/>
                <w:sz w:val="20"/>
                <w:szCs w:val="20"/>
                <w:lang w:val="en-GB"/>
              </w:rPr>
            </w:pPr>
            <w:r w:rsidRPr="00B905BF">
              <w:rPr>
                <w:rFonts w:ascii="Arial" w:hAnsi="Arial" w:cs="Arial"/>
                <w:b/>
                <w:bCs/>
                <w:sz w:val="20"/>
                <w:szCs w:val="20"/>
                <w:lang w:val="en-GB"/>
              </w:rPr>
              <w:t>Yes, the references are sufficient and recent.</w:t>
            </w:r>
          </w:p>
          <w:p w14:paraId="6C0184FC" w14:textId="77777777" w:rsidR="00F1171E" w:rsidRPr="00B905BF" w:rsidRDefault="000E512C" w:rsidP="000E512C">
            <w:pPr>
              <w:pStyle w:val="ListParagraph"/>
              <w:ind w:left="0"/>
              <w:jc w:val="both"/>
              <w:rPr>
                <w:rFonts w:ascii="Arial" w:hAnsi="Arial" w:cs="Arial"/>
                <w:sz w:val="20"/>
                <w:szCs w:val="20"/>
                <w:lang w:val="en-GB"/>
              </w:rPr>
            </w:pPr>
            <w:r w:rsidRPr="00B905BF">
              <w:rPr>
                <w:rFonts w:ascii="Arial" w:hAnsi="Arial" w:cs="Arial"/>
                <w:sz w:val="20"/>
                <w:szCs w:val="20"/>
                <w:lang w:val="en-GB"/>
              </w:rPr>
              <w:t>The reference list includes publications from 2024, 2022, and 2020, which are all very recent.</w:t>
            </w:r>
          </w:p>
          <w:p w14:paraId="2B31E57F" w14:textId="77777777" w:rsidR="000E512C" w:rsidRPr="00B905BF" w:rsidRDefault="000E512C" w:rsidP="000E512C">
            <w:pPr>
              <w:pStyle w:val="ListParagraph"/>
              <w:ind w:left="0"/>
              <w:jc w:val="both"/>
              <w:rPr>
                <w:rFonts w:ascii="Arial" w:hAnsi="Arial" w:cs="Arial"/>
                <w:b/>
                <w:bCs/>
                <w:sz w:val="20"/>
                <w:szCs w:val="20"/>
                <w:u w:val="single"/>
                <w:lang w:val="en-GB"/>
              </w:rPr>
            </w:pPr>
            <w:r w:rsidRPr="00B905BF">
              <w:rPr>
                <w:rFonts w:ascii="Arial" w:hAnsi="Arial" w:cs="Arial"/>
                <w:b/>
                <w:bCs/>
                <w:sz w:val="20"/>
                <w:szCs w:val="20"/>
                <w:u w:val="single"/>
                <w:lang w:val="en-GB"/>
              </w:rPr>
              <w:t>Some Suggestions for More Improvement:</w:t>
            </w:r>
          </w:p>
          <w:p w14:paraId="4A0C4DC8" w14:textId="7B548D73" w:rsidR="000E512C" w:rsidRPr="00B905BF" w:rsidRDefault="000E512C" w:rsidP="000E512C">
            <w:pPr>
              <w:pStyle w:val="ListParagraph"/>
              <w:ind w:left="0"/>
              <w:jc w:val="both"/>
              <w:rPr>
                <w:rFonts w:ascii="Arial" w:hAnsi="Arial" w:cs="Arial"/>
                <w:sz w:val="20"/>
                <w:szCs w:val="20"/>
                <w:lang w:val="en-GB"/>
              </w:rPr>
            </w:pPr>
            <w:r w:rsidRPr="00B905BF">
              <w:rPr>
                <w:rFonts w:ascii="Arial" w:hAnsi="Arial" w:cs="Arial"/>
                <w:b/>
                <w:bCs/>
                <w:sz w:val="20"/>
                <w:szCs w:val="20"/>
                <w:lang w:val="en-GB"/>
              </w:rPr>
              <w:t>01.</w:t>
            </w:r>
            <w:r w:rsidRPr="00B905BF">
              <w:rPr>
                <w:rFonts w:ascii="Arial" w:hAnsi="Arial" w:cs="Arial"/>
                <w:sz w:val="20"/>
                <w:szCs w:val="20"/>
                <w:lang w:val="en-GB"/>
              </w:rPr>
              <w:t xml:space="preserve"> </w:t>
            </w:r>
            <w:hyperlink r:id="rId8" w:history="1">
              <w:r w:rsidRPr="00B905BF">
                <w:rPr>
                  <w:rStyle w:val="Hyperlink"/>
                  <w:rFonts w:ascii="Arial" w:hAnsi="Arial" w:cs="Arial"/>
                  <w:sz w:val="20"/>
                  <w:szCs w:val="20"/>
                  <w:lang w:val="en-GB"/>
                </w:rPr>
                <w:t>https://doi.org/10.1016/j.biortech.2022.127591</w:t>
              </w:r>
            </w:hyperlink>
            <w:r w:rsidRPr="00B905BF">
              <w:rPr>
                <w:rFonts w:ascii="Arial" w:hAnsi="Arial" w:cs="Arial"/>
                <w:sz w:val="20"/>
                <w:szCs w:val="20"/>
                <w:lang w:val="en-GB"/>
              </w:rPr>
              <w:t xml:space="preserve"> </w:t>
            </w:r>
          </w:p>
          <w:p w14:paraId="5715A211" w14:textId="2D9CAFE7" w:rsidR="000E512C" w:rsidRPr="00B905BF" w:rsidRDefault="000E512C" w:rsidP="000E512C">
            <w:pPr>
              <w:pStyle w:val="ListParagraph"/>
              <w:ind w:left="0"/>
              <w:jc w:val="both"/>
              <w:rPr>
                <w:rFonts w:ascii="Arial" w:hAnsi="Arial" w:cs="Arial"/>
                <w:sz w:val="20"/>
                <w:szCs w:val="20"/>
                <w:lang w:val="en-GB"/>
              </w:rPr>
            </w:pPr>
            <w:r w:rsidRPr="00B905BF">
              <w:rPr>
                <w:rFonts w:ascii="Arial" w:hAnsi="Arial" w:cs="Arial"/>
                <w:b/>
                <w:bCs/>
                <w:sz w:val="20"/>
                <w:szCs w:val="20"/>
                <w:lang w:val="en-GB"/>
              </w:rPr>
              <w:t>02.</w:t>
            </w:r>
            <w:r w:rsidRPr="00B905BF">
              <w:rPr>
                <w:rFonts w:ascii="Arial" w:hAnsi="Arial" w:cs="Arial"/>
                <w:sz w:val="20"/>
                <w:szCs w:val="20"/>
                <w:lang w:val="en-GB"/>
              </w:rPr>
              <w:t xml:space="preserve"> </w:t>
            </w:r>
            <w:hyperlink r:id="rId9" w:history="1">
              <w:r w:rsidRPr="00B905BF">
                <w:rPr>
                  <w:rStyle w:val="Hyperlink"/>
                  <w:rFonts w:ascii="Arial" w:hAnsi="Arial" w:cs="Arial"/>
                  <w:sz w:val="20"/>
                  <w:szCs w:val="20"/>
                  <w:lang w:val="en-GB"/>
                </w:rPr>
                <w:t>https://doi.org/10.1021/acsenvironau.1c00010</w:t>
              </w:r>
            </w:hyperlink>
            <w:r w:rsidRPr="00B905BF">
              <w:rPr>
                <w:rFonts w:ascii="Arial" w:hAnsi="Arial" w:cs="Arial"/>
                <w:sz w:val="20"/>
                <w:szCs w:val="20"/>
                <w:lang w:val="en-GB"/>
              </w:rPr>
              <w:t xml:space="preserve"> </w:t>
            </w:r>
          </w:p>
          <w:p w14:paraId="09E4996A" w14:textId="4B4E7BE2" w:rsidR="000E512C" w:rsidRPr="00B905BF" w:rsidRDefault="000E512C" w:rsidP="000E512C">
            <w:pPr>
              <w:pStyle w:val="ListParagraph"/>
              <w:ind w:left="0"/>
              <w:jc w:val="both"/>
              <w:rPr>
                <w:rFonts w:ascii="Arial" w:hAnsi="Arial" w:cs="Arial"/>
                <w:sz w:val="20"/>
                <w:szCs w:val="20"/>
                <w:lang w:val="en-GB"/>
              </w:rPr>
            </w:pPr>
            <w:r w:rsidRPr="00B905BF">
              <w:rPr>
                <w:rFonts w:ascii="Arial" w:hAnsi="Arial" w:cs="Arial"/>
                <w:b/>
                <w:bCs/>
                <w:sz w:val="20"/>
                <w:szCs w:val="20"/>
                <w:lang w:val="en-GB"/>
              </w:rPr>
              <w:lastRenderedPageBreak/>
              <w:t>03.</w:t>
            </w:r>
            <w:r w:rsidRPr="00B905BF">
              <w:rPr>
                <w:rFonts w:ascii="Arial" w:hAnsi="Arial" w:cs="Arial"/>
                <w:sz w:val="20"/>
                <w:szCs w:val="20"/>
                <w:lang w:val="en-GB"/>
              </w:rPr>
              <w:t xml:space="preserve"> </w:t>
            </w:r>
            <w:hyperlink r:id="rId10" w:history="1">
              <w:r w:rsidRPr="00B905BF">
                <w:rPr>
                  <w:rStyle w:val="Hyperlink"/>
                  <w:rFonts w:ascii="Arial" w:eastAsia="Arial Unicode MS" w:hAnsi="Arial" w:cs="Arial"/>
                  <w:sz w:val="20"/>
                  <w:szCs w:val="20"/>
                </w:rPr>
                <w:t>https://doi.org/10.1007/s43621-024-00245-y</w:t>
              </w:r>
            </w:hyperlink>
            <w:r w:rsidRPr="00B905BF">
              <w:rPr>
                <w:rStyle w:val="c-bibliographic-informationvalue"/>
                <w:rFonts w:ascii="Arial" w:eastAsia="Arial Unicode MS" w:hAnsi="Arial" w:cs="Arial"/>
                <w:sz w:val="20"/>
                <w:szCs w:val="20"/>
              </w:rPr>
              <w:t xml:space="preserve"> </w:t>
            </w:r>
          </w:p>
          <w:p w14:paraId="72EADB07" w14:textId="62DA1AF7" w:rsidR="000E512C" w:rsidRPr="00B905BF" w:rsidRDefault="000E512C" w:rsidP="000E512C">
            <w:pPr>
              <w:pStyle w:val="ListParagraph"/>
              <w:ind w:left="0"/>
              <w:jc w:val="both"/>
              <w:rPr>
                <w:rFonts w:ascii="Arial" w:hAnsi="Arial" w:cs="Arial"/>
                <w:sz w:val="20"/>
                <w:szCs w:val="20"/>
                <w:lang w:val="en-GB"/>
              </w:rPr>
            </w:pPr>
            <w:r w:rsidRPr="00B905BF">
              <w:rPr>
                <w:rFonts w:ascii="Arial" w:hAnsi="Arial" w:cs="Arial"/>
                <w:b/>
                <w:bCs/>
                <w:sz w:val="20"/>
                <w:szCs w:val="20"/>
                <w:lang w:val="en-GB"/>
              </w:rPr>
              <w:t>04.</w:t>
            </w:r>
            <w:r w:rsidRPr="00B905BF">
              <w:rPr>
                <w:rFonts w:ascii="Arial" w:hAnsi="Arial" w:cs="Arial"/>
                <w:sz w:val="20"/>
                <w:szCs w:val="20"/>
                <w:lang w:val="en-GB"/>
              </w:rPr>
              <w:t xml:space="preserve"> </w:t>
            </w:r>
            <w:hyperlink r:id="rId11" w:history="1">
              <w:r w:rsidRPr="00B905BF">
                <w:rPr>
                  <w:rStyle w:val="Hyperlink"/>
                  <w:rFonts w:ascii="Arial" w:hAnsi="Arial" w:cs="Arial"/>
                  <w:sz w:val="20"/>
                  <w:szCs w:val="20"/>
                  <w:lang w:val="en-GB"/>
                </w:rPr>
                <w:t>https://doi.org/10.1016/j.jclepro.2021.127308</w:t>
              </w:r>
            </w:hyperlink>
            <w:r w:rsidRPr="00B905BF">
              <w:rPr>
                <w:rFonts w:ascii="Arial" w:hAnsi="Arial" w:cs="Arial"/>
                <w:sz w:val="20"/>
                <w:szCs w:val="20"/>
                <w:lang w:val="en-GB"/>
              </w:rPr>
              <w:t xml:space="preserve"> </w:t>
            </w:r>
          </w:p>
          <w:p w14:paraId="371FB312" w14:textId="2C3A8095" w:rsidR="00731876" w:rsidRPr="00B905BF" w:rsidRDefault="000E512C" w:rsidP="00731876">
            <w:pPr>
              <w:pStyle w:val="ListParagraph"/>
              <w:ind w:left="0"/>
              <w:jc w:val="both"/>
              <w:rPr>
                <w:rFonts w:ascii="Arial" w:hAnsi="Arial" w:cs="Arial"/>
                <w:sz w:val="20"/>
                <w:szCs w:val="20"/>
                <w:lang w:val="en-GB"/>
              </w:rPr>
            </w:pPr>
            <w:r w:rsidRPr="00B905BF">
              <w:rPr>
                <w:rFonts w:ascii="Arial" w:hAnsi="Arial" w:cs="Arial"/>
                <w:b/>
                <w:bCs/>
                <w:sz w:val="20"/>
                <w:szCs w:val="20"/>
                <w:lang w:val="en-GB"/>
              </w:rPr>
              <w:t>05.</w:t>
            </w:r>
            <w:r w:rsidR="004F16BD" w:rsidRPr="00B905BF">
              <w:rPr>
                <w:rFonts w:ascii="Arial" w:hAnsi="Arial" w:cs="Arial"/>
                <w:sz w:val="20"/>
                <w:szCs w:val="20"/>
                <w:lang w:val="en-GB"/>
              </w:rPr>
              <w:t xml:space="preserve"> </w:t>
            </w:r>
            <w:hyperlink r:id="rId12" w:history="1">
              <w:r w:rsidR="004F16BD" w:rsidRPr="00B905BF">
                <w:rPr>
                  <w:rStyle w:val="Hyperlink"/>
                  <w:rFonts w:ascii="Arial" w:hAnsi="Arial" w:cs="Arial"/>
                  <w:sz w:val="20"/>
                  <w:szCs w:val="20"/>
                </w:rPr>
                <w:t>https://doi.org/10.13140/RG.2.2.34881.15204</w:t>
              </w:r>
            </w:hyperlink>
            <w:r w:rsidR="004F16BD" w:rsidRPr="00B905BF">
              <w:rPr>
                <w:rFonts w:ascii="Arial" w:hAnsi="Arial" w:cs="Arial"/>
                <w:sz w:val="20"/>
                <w:szCs w:val="20"/>
              </w:rPr>
              <w:t xml:space="preserve"> </w:t>
            </w:r>
          </w:p>
          <w:p w14:paraId="24FE0567" w14:textId="0B859F8A" w:rsidR="000E512C" w:rsidRPr="00B905BF" w:rsidRDefault="00403BEE" w:rsidP="00403BEE">
            <w:pPr>
              <w:pStyle w:val="ListParagraph"/>
              <w:ind w:left="0"/>
              <w:jc w:val="both"/>
              <w:rPr>
                <w:rFonts w:ascii="Arial" w:hAnsi="Arial" w:cs="Arial"/>
                <w:sz w:val="20"/>
                <w:szCs w:val="20"/>
                <w:lang w:val="en-GB"/>
              </w:rPr>
            </w:pPr>
            <w:r w:rsidRPr="00B905BF">
              <w:rPr>
                <w:rFonts w:ascii="Arial" w:hAnsi="Arial" w:cs="Arial"/>
                <w:sz w:val="20"/>
                <w:szCs w:val="20"/>
                <w:lang w:val="en-GB"/>
              </w:rPr>
              <w:t xml:space="preserve"> </w:t>
            </w:r>
          </w:p>
        </w:tc>
        <w:tc>
          <w:tcPr>
            <w:tcW w:w="1523" w:type="pct"/>
          </w:tcPr>
          <w:p w14:paraId="40220055" w14:textId="77777777" w:rsidR="00F1171E" w:rsidRPr="00B905BF" w:rsidRDefault="00F1171E" w:rsidP="007222C8">
            <w:pPr>
              <w:pStyle w:val="Heading2"/>
              <w:jc w:val="left"/>
              <w:rPr>
                <w:rFonts w:ascii="Arial" w:hAnsi="Arial" w:cs="Arial"/>
                <w:b w:val="0"/>
                <w:lang w:val="en-GB"/>
              </w:rPr>
            </w:pPr>
          </w:p>
        </w:tc>
      </w:tr>
      <w:tr w:rsidR="00F1171E" w:rsidRPr="00B905BF" w14:paraId="73CC4A50" w14:textId="77777777" w:rsidTr="007222C8">
        <w:trPr>
          <w:trHeight w:val="386"/>
        </w:trPr>
        <w:tc>
          <w:tcPr>
            <w:tcW w:w="1265" w:type="pct"/>
            <w:noWrap/>
          </w:tcPr>
          <w:p w14:paraId="589C16C7" w14:textId="77777777" w:rsidR="00F1171E" w:rsidRPr="00B905BF" w:rsidRDefault="00F1171E" w:rsidP="007222C8">
            <w:pPr>
              <w:pStyle w:val="Heading2"/>
              <w:ind w:left="360"/>
              <w:jc w:val="left"/>
              <w:rPr>
                <w:rFonts w:ascii="Arial" w:hAnsi="Arial" w:cs="Arial"/>
                <w:bCs w:val="0"/>
                <w:lang w:val="en-GB"/>
              </w:rPr>
            </w:pPr>
            <w:r w:rsidRPr="00B905BF">
              <w:rPr>
                <w:rFonts w:ascii="Arial" w:hAnsi="Arial" w:cs="Arial"/>
                <w:bCs w:val="0"/>
                <w:lang w:val="en-GB"/>
              </w:rPr>
              <w:t>Is the language/English quality of the article suitable for scholarly communications?</w:t>
            </w:r>
          </w:p>
          <w:p w14:paraId="7722B85E" w14:textId="77777777" w:rsidR="00F1171E" w:rsidRPr="00B905BF" w:rsidRDefault="00F1171E" w:rsidP="007222C8">
            <w:pPr>
              <w:rPr>
                <w:rFonts w:ascii="Arial" w:hAnsi="Arial" w:cs="Arial"/>
                <w:sz w:val="20"/>
                <w:szCs w:val="20"/>
                <w:lang w:val="en-GB"/>
              </w:rPr>
            </w:pPr>
          </w:p>
        </w:tc>
        <w:tc>
          <w:tcPr>
            <w:tcW w:w="2212" w:type="pct"/>
          </w:tcPr>
          <w:p w14:paraId="149A6CEF" w14:textId="3657C9A9" w:rsidR="00F1171E" w:rsidRPr="00B905BF" w:rsidRDefault="00403BEE" w:rsidP="00403BEE">
            <w:pPr>
              <w:jc w:val="both"/>
              <w:rPr>
                <w:rFonts w:ascii="Arial" w:hAnsi="Arial" w:cs="Arial"/>
                <w:sz w:val="20"/>
                <w:szCs w:val="20"/>
                <w:lang w:val="en-GB"/>
              </w:rPr>
            </w:pPr>
            <w:r w:rsidRPr="00B905BF">
              <w:rPr>
                <w:rFonts w:ascii="Arial" w:hAnsi="Arial" w:cs="Arial"/>
                <w:sz w:val="20"/>
                <w:szCs w:val="20"/>
                <w:lang w:val="en-GB"/>
              </w:rPr>
              <w:t>Although there are a few small grammatical mistakes and formatting irregularities that might be fixed in a rewrite, the language and English quality are usually appropriate for scholarly communication.</w:t>
            </w:r>
          </w:p>
        </w:tc>
        <w:tc>
          <w:tcPr>
            <w:tcW w:w="1523" w:type="pct"/>
          </w:tcPr>
          <w:p w14:paraId="0351CA58" w14:textId="77777777" w:rsidR="00F1171E" w:rsidRPr="00B905BF" w:rsidRDefault="00F1171E" w:rsidP="007222C8">
            <w:pPr>
              <w:rPr>
                <w:rFonts w:ascii="Arial" w:hAnsi="Arial" w:cs="Arial"/>
                <w:sz w:val="20"/>
                <w:szCs w:val="20"/>
                <w:lang w:val="en-GB"/>
              </w:rPr>
            </w:pPr>
          </w:p>
        </w:tc>
      </w:tr>
      <w:tr w:rsidR="00F1171E" w:rsidRPr="00B905BF" w14:paraId="20A16C0C" w14:textId="77777777" w:rsidTr="007222C8">
        <w:trPr>
          <w:trHeight w:val="1178"/>
        </w:trPr>
        <w:tc>
          <w:tcPr>
            <w:tcW w:w="1265" w:type="pct"/>
            <w:noWrap/>
          </w:tcPr>
          <w:p w14:paraId="7F4BCFAE" w14:textId="77777777" w:rsidR="00F1171E" w:rsidRPr="00B905BF" w:rsidRDefault="00F1171E" w:rsidP="007222C8">
            <w:pPr>
              <w:pStyle w:val="Heading2"/>
              <w:jc w:val="left"/>
              <w:rPr>
                <w:rFonts w:ascii="Arial" w:hAnsi="Arial" w:cs="Arial"/>
                <w:b w:val="0"/>
                <w:bCs w:val="0"/>
                <w:lang w:val="en-GB"/>
              </w:rPr>
            </w:pPr>
            <w:r w:rsidRPr="00B905BF">
              <w:rPr>
                <w:rFonts w:ascii="Arial" w:hAnsi="Arial" w:cs="Arial"/>
                <w:bCs w:val="0"/>
                <w:u w:val="single"/>
                <w:lang w:val="en-GB"/>
              </w:rPr>
              <w:t>Optional/General</w:t>
            </w:r>
            <w:r w:rsidRPr="00B905BF">
              <w:rPr>
                <w:rFonts w:ascii="Arial" w:hAnsi="Arial" w:cs="Arial"/>
                <w:bCs w:val="0"/>
                <w:lang w:val="en-GB"/>
              </w:rPr>
              <w:t xml:space="preserve"> </w:t>
            </w:r>
            <w:r w:rsidRPr="00B905BF">
              <w:rPr>
                <w:rFonts w:ascii="Arial" w:hAnsi="Arial" w:cs="Arial"/>
                <w:b w:val="0"/>
                <w:bCs w:val="0"/>
                <w:lang w:val="en-GB"/>
              </w:rPr>
              <w:t>comments</w:t>
            </w:r>
          </w:p>
          <w:p w14:paraId="1A6B3748" w14:textId="77777777" w:rsidR="00F1171E" w:rsidRPr="00B905BF" w:rsidRDefault="00F1171E" w:rsidP="007222C8">
            <w:pPr>
              <w:pStyle w:val="Heading2"/>
              <w:jc w:val="left"/>
              <w:rPr>
                <w:rFonts w:ascii="Arial" w:hAnsi="Arial" w:cs="Arial"/>
                <w:b w:val="0"/>
                <w:lang w:val="en-GB"/>
              </w:rPr>
            </w:pPr>
          </w:p>
        </w:tc>
        <w:tc>
          <w:tcPr>
            <w:tcW w:w="2212" w:type="pct"/>
          </w:tcPr>
          <w:p w14:paraId="61D6A0C6" w14:textId="77777777" w:rsidR="00B76DED" w:rsidRPr="00B905BF" w:rsidRDefault="00B76DED" w:rsidP="00B76DED">
            <w:pPr>
              <w:jc w:val="both"/>
              <w:rPr>
                <w:rFonts w:ascii="Arial" w:hAnsi="Arial" w:cs="Arial"/>
                <w:b/>
                <w:bCs/>
                <w:sz w:val="20"/>
                <w:szCs w:val="20"/>
                <w:u w:val="single"/>
                <w:lang w:val="en-GB"/>
              </w:rPr>
            </w:pPr>
            <w:r w:rsidRPr="00B905BF">
              <w:rPr>
                <w:rFonts w:ascii="Arial" w:hAnsi="Arial" w:cs="Arial"/>
                <w:b/>
                <w:bCs/>
                <w:sz w:val="20"/>
                <w:szCs w:val="20"/>
                <w:u w:val="single"/>
                <w:lang w:val="en-GB"/>
              </w:rPr>
              <w:t>Some Suggestions for more Improvement:</w:t>
            </w:r>
          </w:p>
          <w:p w14:paraId="66DA28AB" w14:textId="77777777" w:rsidR="00B76DED" w:rsidRPr="00B905BF" w:rsidRDefault="00B76DED" w:rsidP="00650E75">
            <w:pPr>
              <w:pStyle w:val="ListParagraph"/>
              <w:numPr>
                <w:ilvl w:val="0"/>
                <w:numId w:val="11"/>
              </w:numPr>
              <w:spacing w:before="100" w:beforeAutospacing="1" w:after="100" w:afterAutospacing="1"/>
              <w:jc w:val="both"/>
              <w:rPr>
                <w:rFonts w:ascii="Arial" w:hAnsi="Arial" w:cs="Arial"/>
                <w:sz w:val="20"/>
                <w:szCs w:val="20"/>
              </w:rPr>
            </w:pPr>
            <w:r w:rsidRPr="00B905BF">
              <w:rPr>
                <w:rFonts w:ascii="Arial" w:hAnsi="Arial" w:cs="Arial"/>
                <w:sz w:val="20"/>
                <w:szCs w:val="20"/>
              </w:rPr>
              <w:t xml:space="preserve">Proofread for grammar and spelling errors. The manuscript has a few minor errors that should be corrected. </w:t>
            </w:r>
          </w:p>
          <w:p w14:paraId="4F6B323D" w14:textId="77777777" w:rsidR="00B76DED" w:rsidRPr="00B905BF" w:rsidRDefault="00B76DED" w:rsidP="0095386F">
            <w:pPr>
              <w:pStyle w:val="ListParagraph"/>
              <w:numPr>
                <w:ilvl w:val="0"/>
                <w:numId w:val="11"/>
              </w:numPr>
              <w:spacing w:before="100" w:beforeAutospacing="1" w:after="100" w:afterAutospacing="1"/>
              <w:jc w:val="both"/>
              <w:rPr>
                <w:rFonts w:ascii="Arial" w:hAnsi="Arial" w:cs="Arial"/>
                <w:sz w:val="20"/>
                <w:szCs w:val="20"/>
              </w:rPr>
            </w:pPr>
            <w:r w:rsidRPr="00B905BF">
              <w:rPr>
                <w:rFonts w:ascii="Arial" w:hAnsi="Arial" w:cs="Arial"/>
                <w:sz w:val="20"/>
                <w:szCs w:val="20"/>
              </w:rPr>
              <w:t xml:space="preserve">Ensure consistent formatting throughout the document. Check headings, subheadings, and text to make sure the style is uniform. </w:t>
            </w:r>
          </w:p>
          <w:p w14:paraId="54114AB2" w14:textId="77777777" w:rsidR="00B76DED" w:rsidRPr="00B905BF" w:rsidRDefault="00B76DED" w:rsidP="00EA1041">
            <w:pPr>
              <w:pStyle w:val="ListParagraph"/>
              <w:numPr>
                <w:ilvl w:val="0"/>
                <w:numId w:val="11"/>
              </w:numPr>
              <w:spacing w:before="100" w:beforeAutospacing="1" w:after="100" w:afterAutospacing="1"/>
              <w:jc w:val="both"/>
              <w:rPr>
                <w:rFonts w:ascii="Arial" w:hAnsi="Arial" w:cs="Arial"/>
                <w:sz w:val="20"/>
                <w:szCs w:val="20"/>
              </w:rPr>
            </w:pPr>
            <w:r w:rsidRPr="00B905BF">
              <w:rPr>
                <w:rFonts w:ascii="Arial" w:hAnsi="Arial" w:cs="Arial"/>
                <w:sz w:val="20"/>
                <w:szCs w:val="20"/>
              </w:rPr>
              <w:t xml:space="preserve">Review the introduction for clarity and flow. Make sure the sentences transition smoothly and the purpose of the manuscript is clearly stated. </w:t>
            </w:r>
          </w:p>
          <w:p w14:paraId="00E2DCAD" w14:textId="77777777" w:rsidR="00B76DED" w:rsidRPr="00B905BF" w:rsidRDefault="00B76DED" w:rsidP="001E3532">
            <w:pPr>
              <w:pStyle w:val="ListParagraph"/>
              <w:numPr>
                <w:ilvl w:val="0"/>
                <w:numId w:val="11"/>
              </w:numPr>
              <w:spacing w:before="100" w:beforeAutospacing="1" w:after="100" w:afterAutospacing="1"/>
              <w:jc w:val="both"/>
              <w:rPr>
                <w:rFonts w:ascii="Arial" w:hAnsi="Arial" w:cs="Arial"/>
                <w:sz w:val="20"/>
                <w:szCs w:val="20"/>
              </w:rPr>
            </w:pPr>
            <w:r w:rsidRPr="00B905BF">
              <w:rPr>
                <w:rFonts w:ascii="Arial" w:hAnsi="Arial" w:cs="Arial"/>
                <w:sz w:val="20"/>
                <w:szCs w:val="20"/>
              </w:rPr>
              <w:t xml:space="preserve">Check for repetitive phrases or sentences. Condense or rephrase any repeated ideas to make the text more concise. </w:t>
            </w:r>
          </w:p>
          <w:p w14:paraId="48C98D48" w14:textId="504C14D2" w:rsidR="00B76DED" w:rsidRPr="00B905BF" w:rsidRDefault="00B76DED" w:rsidP="00AC6CBC">
            <w:pPr>
              <w:pStyle w:val="ListParagraph"/>
              <w:numPr>
                <w:ilvl w:val="0"/>
                <w:numId w:val="11"/>
              </w:numPr>
              <w:spacing w:before="100" w:beforeAutospacing="1" w:after="100" w:afterAutospacing="1"/>
              <w:jc w:val="both"/>
              <w:rPr>
                <w:rFonts w:ascii="Arial" w:hAnsi="Arial" w:cs="Arial"/>
                <w:sz w:val="20"/>
                <w:szCs w:val="20"/>
              </w:rPr>
            </w:pPr>
            <w:r w:rsidRPr="00B905BF">
              <w:rPr>
                <w:rFonts w:ascii="Arial" w:hAnsi="Arial" w:cs="Arial"/>
                <w:sz w:val="20"/>
                <w:szCs w:val="20"/>
              </w:rPr>
              <w:t>Expand on the "Trouble</w:t>
            </w:r>
            <w:r w:rsidR="00731876" w:rsidRPr="00B905BF">
              <w:rPr>
                <w:rFonts w:ascii="Arial" w:hAnsi="Arial" w:cs="Arial"/>
                <w:sz w:val="20"/>
                <w:szCs w:val="20"/>
              </w:rPr>
              <w:t xml:space="preserve"> </w:t>
            </w:r>
            <w:r w:rsidRPr="00B905BF">
              <w:rPr>
                <w:rFonts w:ascii="Arial" w:hAnsi="Arial" w:cs="Arial"/>
                <w:sz w:val="20"/>
                <w:szCs w:val="20"/>
              </w:rPr>
              <w:t xml:space="preserve">shooting Guide" table. Consider adding more details or examples for each of the common problems. </w:t>
            </w:r>
          </w:p>
          <w:p w14:paraId="43C4B4ED" w14:textId="77777777" w:rsidR="00B76DED" w:rsidRPr="00B905BF" w:rsidRDefault="00B76DED" w:rsidP="00627E11">
            <w:pPr>
              <w:pStyle w:val="ListParagraph"/>
              <w:numPr>
                <w:ilvl w:val="0"/>
                <w:numId w:val="11"/>
              </w:numPr>
              <w:spacing w:before="100" w:beforeAutospacing="1" w:after="100" w:afterAutospacing="1"/>
              <w:jc w:val="both"/>
              <w:rPr>
                <w:rFonts w:ascii="Arial" w:hAnsi="Arial" w:cs="Arial"/>
                <w:sz w:val="20"/>
                <w:szCs w:val="20"/>
              </w:rPr>
            </w:pPr>
            <w:r w:rsidRPr="00B905BF">
              <w:rPr>
                <w:rFonts w:ascii="Arial" w:hAnsi="Arial" w:cs="Arial"/>
                <w:sz w:val="20"/>
                <w:szCs w:val="20"/>
              </w:rPr>
              <w:t xml:space="preserve">Verify that all figures and tables are correctly labeled and referenced in the text. </w:t>
            </w:r>
          </w:p>
          <w:p w14:paraId="015F0C9A" w14:textId="77777777" w:rsidR="00B76DED" w:rsidRPr="00B905BF" w:rsidRDefault="00B76DED" w:rsidP="00BA4EB4">
            <w:pPr>
              <w:pStyle w:val="ListParagraph"/>
              <w:numPr>
                <w:ilvl w:val="0"/>
                <w:numId w:val="11"/>
              </w:numPr>
              <w:spacing w:before="100" w:beforeAutospacing="1" w:after="100" w:afterAutospacing="1"/>
              <w:jc w:val="both"/>
              <w:rPr>
                <w:rFonts w:ascii="Arial" w:hAnsi="Arial" w:cs="Arial"/>
                <w:sz w:val="20"/>
                <w:szCs w:val="20"/>
              </w:rPr>
            </w:pPr>
            <w:r w:rsidRPr="00B905BF">
              <w:rPr>
                <w:rFonts w:ascii="Arial" w:hAnsi="Arial" w:cs="Arial"/>
                <w:sz w:val="20"/>
                <w:szCs w:val="20"/>
              </w:rPr>
              <w:t xml:space="preserve">Consider adding a section on the economic viability of large-scale community composting projects. This would add more depth to the "economically viable" claim in the abstract. </w:t>
            </w:r>
          </w:p>
          <w:p w14:paraId="0123F26A" w14:textId="77777777" w:rsidR="00B76DED" w:rsidRPr="00B905BF" w:rsidRDefault="00B76DED" w:rsidP="000B1CBC">
            <w:pPr>
              <w:pStyle w:val="ListParagraph"/>
              <w:numPr>
                <w:ilvl w:val="0"/>
                <w:numId w:val="11"/>
              </w:numPr>
              <w:spacing w:before="100" w:beforeAutospacing="1" w:after="100" w:afterAutospacing="1"/>
              <w:jc w:val="both"/>
              <w:rPr>
                <w:rFonts w:ascii="Arial" w:hAnsi="Arial" w:cs="Arial"/>
                <w:sz w:val="20"/>
                <w:szCs w:val="20"/>
              </w:rPr>
            </w:pPr>
            <w:r w:rsidRPr="00B905BF">
              <w:rPr>
                <w:rFonts w:ascii="Arial" w:hAnsi="Arial" w:cs="Arial"/>
                <w:sz w:val="20"/>
                <w:szCs w:val="20"/>
              </w:rPr>
              <w:t xml:space="preserve">Ensure that the information is up-to-date and reflects the latest research. The manuscript has recent references, but a final check is always good. </w:t>
            </w:r>
          </w:p>
          <w:p w14:paraId="0F06458C" w14:textId="77777777" w:rsidR="00B76DED" w:rsidRPr="00B905BF" w:rsidRDefault="00B76DED" w:rsidP="00B76DED">
            <w:pPr>
              <w:pStyle w:val="ListParagraph"/>
              <w:numPr>
                <w:ilvl w:val="0"/>
                <w:numId w:val="11"/>
              </w:numPr>
              <w:spacing w:before="100" w:beforeAutospacing="1" w:after="100" w:afterAutospacing="1"/>
              <w:jc w:val="both"/>
              <w:rPr>
                <w:rFonts w:ascii="Arial" w:hAnsi="Arial" w:cs="Arial"/>
                <w:sz w:val="20"/>
                <w:szCs w:val="20"/>
                <w:lang w:val="en-GB"/>
              </w:rPr>
            </w:pPr>
            <w:r w:rsidRPr="00B905BF">
              <w:rPr>
                <w:rFonts w:ascii="Arial" w:hAnsi="Arial" w:cs="Arial"/>
                <w:sz w:val="20"/>
                <w:szCs w:val="20"/>
              </w:rPr>
              <w:t xml:space="preserve">Enhance the conclusion to summarize key findings and future research directions. </w:t>
            </w:r>
          </w:p>
          <w:p w14:paraId="15DFD0E8" w14:textId="19DB5987" w:rsidR="00F1171E" w:rsidRPr="00B905BF" w:rsidRDefault="00B76DED" w:rsidP="00B76DED">
            <w:pPr>
              <w:pStyle w:val="ListParagraph"/>
              <w:numPr>
                <w:ilvl w:val="0"/>
                <w:numId w:val="11"/>
              </w:numPr>
              <w:spacing w:before="100" w:beforeAutospacing="1" w:after="100" w:afterAutospacing="1"/>
              <w:jc w:val="both"/>
              <w:rPr>
                <w:rFonts w:ascii="Arial" w:hAnsi="Arial" w:cs="Arial"/>
                <w:sz w:val="20"/>
                <w:szCs w:val="20"/>
                <w:lang w:val="en-GB"/>
              </w:rPr>
            </w:pPr>
            <w:r w:rsidRPr="00B905BF">
              <w:rPr>
                <w:rFonts w:ascii="Arial" w:hAnsi="Arial" w:cs="Arial"/>
                <w:sz w:val="20"/>
                <w:szCs w:val="20"/>
              </w:rPr>
              <w:t>Review and refine the cited sources. Make sure that the references are correctly formatted according to the journal's guidelines.</w:t>
            </w:r>
          </w:p>
        </w:tc>
        <w:tc>
          <w:tcPr>
            <w:tcW w:w="1523" w:type="pct"/>
          </w:tcPr>
          <w:p w14:paraId="465E098E" w14:textId="77777777" w:rsidR="00F1171E" w:rsidRPr="00B905BF" w:rsidRDefault="00F1171E" w:rsidP="007222C8">
            <w:pPr>
              <w:rPr>
                <w:rFonts w:ascii="Arial" w:hAnsi="Arial" w:cs="Arial"/>
                <w:sz w:val="20"/>
                <w:szCs w:val="20"/>
                <w:lang w:val="en-GB"/>
              </w:rPr>
            </w:pPr>
          </w:p>
        </w:tc>
      </w:tr>
    </w:tbl>
    <w:p w14:paraId="6BBACB91" w14:textId="77777777" w:rsidR="00F1171E" w:rsidRPr="00B905BF" w:rsidRDefault="00F1171E" w:rsidP="00F1171E">
      <w:pPr>
        <w:pStyle w:val="BodyText"/>
        <w:rPr>
          <w:rFonts w:ascii="Arial" w:hAnsi="Arial" w:cs="Arial"/>
          <w:b/>
          <w:bCs/>
          <w:sz w:val="20"/>
          <w:szCs w:val="20"/>
          <w:u w:val="single"/>
          <w:lang w:val="en-GB"/>
        </w:rPr>
      </w:pPr>
    </w:p>
    <w:p w14:paraId="78207741" w14:textId="77777777" w:rsidR="00F1171E" w:rsidRPr="00B905BF" w:rsidRDefault="00F1171E" w:rsidP="00F1171E">
      <w:pPr>
        <w:pStyle w:val="BodyText"/>
        <w:rPr>
          <w:rFonts w:ascii="Arial" w:hAnsi="Arial" w:cs="Arial"/>
          <w:b/>
          <w:bCs/>
          <w:sz w:val="20"/>
          <w:szCs w:val="20"/>
          <w:u w:val="single"/>
          <w:lang w:val="en-GB"/>
        </w:rPr>
      </w:pPr>
    </w:p>
    <w:p w14:paraId="0821307F" w14:textId="77777777" w:rsidR="00F1171E" w:rsidRPr="00B905B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905B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905BF" w:rsidRDefault="00F1171E" w:rsidP="007222C8">
            <w:pPr>
              <w:pStyle w:val="NormalWeb"/>
              <w:spacing w:before="0" w:beforeAutospacing="0" w:after="0" w:afterAutospacing="0"/>
              <w:rPr>
                <w:rFonts w:ascii="Arial" w:hAnsi="Arial" w:cs="Arial"/>
                <w:b/>
                <w:sz w:val="20"/>
                <w:szCs w:val="20"/>
                <w:u w:val="single"/>
                <w:lang w:val="en-GB"/>
              </w:rPr>
            </w:pPr>
            <w:r w:rsidRPr="00B905BF">
              <w:rPr>
                <w:rFonts w:ascii="Arial" w:hAnsi="Arial" w:cs="Arial"/>
                <w:b/>
                <w:sz w:val="20"/>
                <w:szCs w:val="20"/>
                <w:highlight w:val="yellow"/>
                <w:u w:val="single"/>
                <w:lang w:val="en-GB"/>
              </w:rPr>
              <w:t>PART  2:</w:t>
            </w:r>
            <w:r w:rsidRPr="00B905BF">
              <w:rPr>
                <w:rFonts w:ascii="Arial" w:hAnsi="Arial" w:cs="Arial"/>
                <w:b/>
                <w:sz w:val="20"/>
                <w:szCs w:val="20"/>
                <w:u w:val="single"/>
                <w:lang w:val="en-GB"/>
              </w:rPr>
              <w:t xml:space="preserve"> </w:t>
            </w:r>
          </w:p>
          <w:p w14:paraId="5B767407" w14:textId="77777777" w:rsidR="00F1171E" w:rsidRPr="00B905B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905B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905B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905BF" w:rsidRDefault="00F1171E" w:rsidP="00B76DED">
            <w:pPr>
              <w:pStyle w:val="Heading2"/>
              <w:jc w:val="center"/>
              <w:rPr>
                <w:rFonts w:ascii="Arial" w:hAnsi="Arial" w:cs="Arial"/>
                <w:lang w:val="en-GB"/>
              </w:rPr>
            </w:pPr>
            <w:r w:rsidRPr="00B905BF">
              <w:rPr>
                <w:rFonts w:ascii="Arial" w:hAnsi="Arial" w:cs="Arial"/>
                <w:lang w:val="en-GB"/>
              </w:rPr>
              <w:t>Reviewer’s comment</w:t>
            </w:r>
          </w:p>
        </w:tc>
        <w:tc>
          <w:tcPr>
            <w:tcW w:w="1342" w:type="pct"/>
          </w:tcPr>
          <w:p w14:paraId="6F48B50B" w14:textId="77777777" w:rsidR="00F1171E" w:rsidRPr="00B905BF" w:rsidRDefault="00F1171E" w:rsidP="007222C8">
            <w:pPr>
              <w:pStyle w:val="Heading2"/>
              <w:jc w:val="left"/>
              <w:rPr>
                <w:rFonts w:ascii="Arial" w:hAnsi="Arial" w:cs="Arial"/>
                <w:b w:val="0"/>
                <w:lang w:val="en-GB"/>
              </w:rPr>
            </w:pPr>
            <w:r w:rsidRPr="00B905BF">
              <w:rPr>
                <w:rFonts w:ascii="Arial" w:hAnsi="Arial" w:cs="Arial"/>
                <w:lang w:val="en-GB"/>
              </w:rPr>
              <w:t>Author’s comment</w:t>
            </w:r>
            <w:r w:rsidRPr="00B905BF">
              <w:rPr>
                <w:rFonts w:ascii="Arial" w:hAnsi="Arial" w:cs="Arial"/>
                <w:b w:val="0"/>
                <w:lang w:val="en-GB"/>
              </w:rPr>
              <w:t xml:space="preserve"> </w:t>
            </w:r>
            <w:r w:rsidRPr="00B905BF">
              <w:rPr>
                <w:rFonts w:ascii="Arial" w:hAnsi="Arial" w:cs="Arial"/>
                <w:b w:val="0"/>
                <w:i/>
                <w:lang w:val="en-GB"/>
              </w:rPr>
              <w:t>(if agreed with the reviewer, correct the manuscript and highlight that part in the manuscript. It is mandatory that authors should write his/her feedback here)</w:t>
            </w:r>
          </w:p>
        </w:tc>
      </w:tr>
      <w:tr w:rsidR="00B76DED" w:rsidRPr="00B905B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B76DED" w:rsidRPr="00B905BF" w:rsidRDefault="00B76DED" w:rsidP="00B76DED">
            <w:pPr>
              <w:pStyle w:val="NormalWeb"/>
              <w:spacing w:before="0" w:beforeAutospacing="0" w:after="0" w:afterAutospacing="0"/>
              <w:rPr>
                <w:rFonts w:ascii="Arial" w:hAnsi="Arial" w:cs="Arial"/>
                <w:b/>
                <w:sz w:val="20"/>
                <w:szCs w:val="20"/>
                <w:lang w:val="en-GB"/>
              </w:rPr>
            </w:pPr>
            <w:r w:rsidRPr="00B905BF">
              <w:rPr>
                <w:rFonts w:ascii="Arial" w:hAnsi="Arial" w:cs="Arial"/>
                <w:b/>
                <w:sz w:val="20"/>
                <w:szCs w:val="20"/>
                <w:lang w:val="en-GB"/>
              </w:rPr>
              <w:t xml:space="preserve">Are there ethical issues in this manuscript? </w:t>
            </w:r>
          </w:p>
          <w:p w14:paraId="6034B476" w14:textId="77777777" w:rsidR="00B76DED" w:rsidRPr="00B905BF" w:rsidRDefault="00B76DED" w:rsidP="00B76DED">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C6F0346" w14:textId="77777777" w:rsidR="00B76DED" w:rsidRPr="00B905BF" w:rsidRDefault="00B76DED" w:rsidP="00B76DED">
            <w:pPr>
              <w:pStyle w:val="NormalWeb"/>
              <w:spacing w:before="0" w:beforeAutospacing="0" w:after="0" w:afterAutospacing="0"/>
              <w:jc w:val="center"/>
              <w:rPr>
                <w:rFonts w:ascii="Arial" w:hAnsi="Arial" w:cs="Arial"/>
                <w:sz w:val="20"/>
                <w:szCs w:val="20"/>
              </w:rPr>
            </w:pPr>
            <w:r w:rsidRPr="00B905BF">
              <w:rPr>
                <w:rFonts w:ascii="Arial" w:hAnsi="Arial" w:cs="Arial"/>
                <w:sz w:val="20"/>
                <w:szCs w:val="20"/>
              </w:rPr>
              <w:t>No.</w:t>
            </w:r>
          </w:p>
          <w:p w14:paraId="7B654B67" w14:textId="55D661B3" w:rsidR="00B76DED" w:rsidRPr="00B905BF" w:rsidRDefault="00B76DED" w:rsidP="00B76DED">
            <w:pPr>
              <w:pStyle w:val="NormalWeb"/>
              <w:spacing w:before="0" w:beforeAutospacing="0" w:after="0" w:afterAutospacing="0"/>
              <w:jc w:val="center"/>
              <w:rPr>
                <w:rFonts w:ascii="Arial" w:hAnsi="Arial" w:cs="Arial"/>
                <w:sz w:val="20"/>
                <w:szCs w:val="20"/>
                <w:lang w:val="en-GB"/>
              </w:rPr>
            </w:pPr>
          </w:p>
        </w:tc>
        <w:tc>
          <w:tcPr>
            <w:tcW w:w="1342" w:type="pct"/>
            <w:vAlign w:val="center"/>
          </w:tcPr>
          <w:p w14:paraId="780A9F8E" w14:textId="77777777" w:rsidR="00B76DED" w:rsidRPr="00B905BF" w:rsidRDefault="00B76DED" w:rsidP="00B76DED">
            <w:pPr>
              <w:rPr>
                <w:rFonts w:ascii="Arial" w:eastAsia="Arial Unicode MS" w:hAnsi="Arial" w:cs="Arial"/>
                <w:sz w:val="20"/>
                <w:szCs w:val="20"/>
                <w:lang w:val="en-GB"/>
              </w:rPr>
            </w:pPr>
          </w:p>
          <w:p w14:paraId="4A981594" w14:textId="77777777" w:rsidR="00B76DED" w:rsidRPr="00B905BF" w:rsidRDefault="00B76DED" w:rsidP="00B76DED">
            <w:pPr>
              <w:rPr>
                <w:rFonts w:ascii="Arial" w:eastAsia="Arial Unicode MS" w:hAnsi="Arial" w:cs="Arial"/>
                <w:sz w:val="20"/>
                <w:szCs w:val="20"/>
                <w:lang w:val="en-GB"/>
              </w:rPr>
            </w:pPr>
          </w:p>
          <w:p w14:paraId="4780A682" w14:textId="77777777" w:rsidR="00B76DED" w:rsidRPr="00B905BF" w:rsidRDefault="00B76DED" w:rsidP="00B76DED">
            <w:pPr>
              <w:rPr>
                <w:rFonts w:ascii="Arial" w:eastAsia="Arial Unicode MS" w:hAnsi="Arial" w:cs="Arial"/>
                <w:sz w:val="20"/>
                <w:szCs w:val="20"/>
                <w:lang w:val="en-GB"/>
              </w:rPr>
            </w:pPr>
          </w:p>
          <w:p w14:paraId="2D80979A" w14:textId="77777777" w:rsidR="00B76DED" w:rsidRPr="00B905BF" w:rsidRDefault="00B76DED" w:rsidP="00B76DED">
            <w:pPr>
              <w:pStyle w:val="NormalWeb"/>
              <w:spacing w:before="0" w:beforeAutospacing="0" w:after="0" w:afterAutospacing="0"/>
              <w:rPr>
                <w:rFonts w:ascii="Arial" w:hAnsi="Arial" w:cs="Arial"/>
                <w:sz w:val="20"/>
                <w:szCs w:val="20"/>
                <w:lang w:val="en-GB"/>
              </w:rPr>
            </w:pPr>
          </w:p>
        </w:tc>
      </w:tr>
    </w:tbl>
    <w:p w14:paraId="2F150409" w14:textId="54489EB7" w:rsidR="00E56389" w:rsidRDefault="00E56389" w:rsidP="00867E37">
      <w:pPr>
        <w:rPr>
          <w:rFonts w:ascii="Arial" w:hAnsi="Arial" w:cs="Arial"/>
          <w:sz w:val="20"/>
          <w:szCs w:val="20"/>
          <w:lang w:val="en-GB"/>
        </w:rPr>
      </w:pPr>
    </w:p>
    <w:p w14:paraId="21805C70" w14:textId="77777777" w:rsidR="00B905BF" w:rsidRPr="00075D71" w:rsidRDefault="00B905BF" w:rsidP="00B905BF">
      <w:pPr>
        <w:pStyle w:val="Affiliation"/>
        <w:spacing w:after="0" w:line="240" w:lineRule="auto"/>
        <w:jc w:val="left"/>
        <w:rPr>
          <w:rFonts w:ascii="Arial" w:hAnsi="Arial" w:cs="Arial"/>
          <w:b/>
          <w:u w:val="single"/>
        </w:rPr>
      </w:pPr>
      <w:r w:rsidRPr="00075D71">
        <w:rPr>
          <w:rFonts w:ascii="Arial" w:hAnsi="Arial" w:cs="Arial"/>
          <w:b/>
          <w:u w:val="single"/>
        </w:rPr>
        <w:t>Reviewer details:</w:t>
      </w:r>
    </w:p>
    <w:p w14:paraId="5467005D" w14:textId="77777777" w:rsidR="00B905BF" w:rsidRPr="00075D71" w:rsidRDefault="00B905BF" w:rsidP="00B905BF">
      <w:pPr>
        <w:pStyle w:val="Affiliation"/>
        <w:spacing w:after="0" w:line="240" w:lineRule="auto"/>
        <w:jc w:val="left"/>
        <w:rPr>
          <w:rFonts w:ascii="Arial" w:hAnsi="Arial" w:cs="Arial"/>
          <w:b/>
        </w:rPr>
      </w:pPr>
      <w:r w:rsidRPr="00075D71">
        <w:rPr>
          <w:rFonts w:ascii="Arial" w:hAnsi="Arial" w:cs="Arial"/>
          <w:b/>
          <w:color w:val="000000"/>
        </w:rPr>
        <w:t xml:space="preserve">F. A. Samiul </w:t>
      </w:r>
      <w:proofErr w:type="gramStart"/>
      <w:r w:rsidRPr="00075D71">
        <w:rPr>
          <w:rFonts w:ascii="Arial" w:hAnsi="Arial" w:cs="Arial"/>
          <w:b/>
          <w:color w:val="000000"/>
        </w:rPr>
        <w:t>Islam ,</w:t>
      </w:r>
      <w:proofErr w:type="gramEnd"/>
      <w:r w:rsidRPr="00075D71">
        <w:rPr>
          <w:rFonts w:ascii="Arial" w:hAnsi="Arial" w:cs="Arial"/>
          <w:b/>
          <w:color w:val="000000"/>
        </w:rPr>
        <w:t xml:space="preserve"> Uttara University, Bangladesh</w:t>
      </w:r>
    </w:p>
    <w:p w14:paraId="5DFC678A" w14:textId="77777777" w:rsidR="00B905BF" w:rsidRPr="00B905BF" w:rsidRDefault="00B905BF" w:rsidP="00867E37">
      <w:pPr>
        <w:rPr>
          <w:rFonts w:ascii="Arial" w:hAnsi="Arial" w:cs="Arial"/>
          <w:sz w:val="20"/>
          <w:szCs w:val="20"/>
        </w:rPr>
      </w:pPr>
    </w:p>
    <w:sectPr w:rsidR="00B905BF" w:rsidRPr="00B905BF"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2A165" w14:textId="77777777" w:rsidR="008D4A86" w:rsidRPr="0000007A" w:rsidRDefault="008D4A86" w:rsidP="0099583E">
      <w:r>
        <w:separator/>
      </w:r>
    </w:p>
  </w:endnote>
  <w:endnote w:type="continuationSeparator" w:id="0">
    <w:p w14:paraId="69E84826" w14:textId="77777777" w:rsidR="008D4A86" w:rsidRPr="0000007A" w:rsidRDefault="008D4A8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3D94" w14:textId="77777777" w:rsidR="008D4A86" w:rsidRPr="0000007A" w:rsidRDefault="008D4A86" w:rsidP="0099583E">
      <w:r>
        <w:separator/>
      </w:r>
    </w:p>
  </w:footnote>
  <w:footnote w:type="continuationSeparator" w:id="0">
    <w:p w14:paraId="2919EAE9" w14:textId="77777777" w:rsidR="008D4A86" w:rsidRPr="0000007A" w:rsidRDefault="008D4A8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360" w:hanging="360"/>
      </w:p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B9E245D"/>
    <w:multiLevelType w:val="hybridMultilevel"/>
    <w:tmpl w:val="7FF6A3E8"/>
    <w:lvl w:ilvl="0" w:tplc="A85A0CD2">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8710671">
    <w:abstractNumId w:val="3"/>
  </w:num>
  <w:num w:numId="2" w16cid:durableId="595405748">
    <w:abstractNumId w:val="6"/>
  </w:num>
  <w:num w:numId="3" w16cid:durableId="1007093267">
    <w:abstractNumId w:val="5"/>
  </w:num>
  <w:num w:numId="4" w16cid:durableId="553930249">
    <w:abstractNumId w:val="7"/>
  </w:num>
  <w:num w:numId="5" w16cid:durableId="982583345">
    <w:abstractNumId w:val="4"/>
  </w:num>
  <w:num w:numId="6" w16cid:durableId="261841531">
    <w:abstractNumId w:val="0"/>
  </w:num>
  <w:num w:numId="7" w16cid:durableId="1617910309">
    <w:abstractNumId w:val="1"/>
  </w:num>
  <w:num w:numId="8" w16cid:durableId="377969596">
    <w:abstractNumId w:val="9"/>
  </w:num>
  <w:num w:numId="9" w16cid:durableId="1559315795">
    <w:abstractNumId w:val="8"/>
  </w:num>
  <w:num w:numId="10" w16cid:durableId="1814788190">
    <w:abstractNumId w:val="2"/>
  </w:num>
  <w:num w:numId="11" w16cid:durableId="11708291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39EA"/>
    <w:rsid w:val="00037D52"/>
    <w:rsid w:val="000450FC"/>
    <w:rsid w:val="00054BC4"/>
    <w:rsid w:val="00056CB0"/>
    <w:rsid w:val="0006257C"/>
    <w:rsid w:val="000627FE"/>
    <w:rsid w:val="0007151E"/>
    <w:rsid w:val="00081012"/>
    <w:rsid w:val="00084D7C"/>
    <w:rsid w:val="000936AC"/>
    <w:rsid w:val="00095A59"/>
    <w:rsid w:val="000968E9"/>
    <w:rsid w:val="000A2134"/>
    <w:rsid w:val="000A2D36"/>
    <w:rsid w:val="000A6F41"/>
    <w:rsid w:val="000B4EE5"/>
    <w:rsid w:val="000B74A1"/>
    <w:rsid w:val="000B757E"/>
    <w:rsid w:val="000C0837"/>
    <w:rsid w:val="000C0B04"/>
    <w:rsid w:val="000C3B7E"/>
    <w:rsid w:val="000D13B0"/>
    <w:rsid w:val="000E512C"/>
    <w:rsid w:val="000F100E"/>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0DA7"/>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E2B"/>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789F"/>
    <w:rsid w:val="003A04E7"/>
    <w:rsid w:val="003A1C45"/>
    <w:rsid w:val="003A4991"/>
    <w:rsid w:val="003A6E1A"/>
    <w:rsid w:val="003B1D0B"/>
    <w:rsid w:val="003B2172"/>
    <w:rsid w:val="003D1BDE"/>
    <w:rsid w:val="003E746A"/>
    <w:rsid w:val="00401C12"/>
    <w:rsid w:val="00403BE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16BD"/>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1F"/>
    <w:rsid w:val="005735A5"/>
    <w:rsid w:val="005757CF"/>
    <w:rsid w:val="00581FF9"/>
    <w:rsid w:val="0059031C"/>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8F"/>
    <w:rsid w:val="006C3797"/>
    <w:rsid w:val="006D467C"/>
    <w:rsid w:val="006E01EE"/>
    <w:rsid w:val="006E6014"/>
    <w:rsid w:val="006E7D6E"/>
    <w:rsid w:val="00700A1D"/>
    <w:rsid w:val="00700EF2"/>
    <w:rsid w:val="00701186"/>
    <w:rsid w:val="00707BE1"/>
    <w:rsid w:val="007238EB"/>
    <w:rsid w:val="007317C3"/>
    <w:rsid w:val="00731876"/>
    <w:rsid w:val="0073332F"/>
    <w:rsid w:val="00734756"/>
    <w:rsid w:val="00734BFB"/>
    <w:rsid w:val="0073538B"/>
    <w:rsid w:val="00737BC9"/>
    <w:rsid w:val="0074253C"/>
    <w:rsid w:val="007426E6"/>
    <w:rsid w:val="00747AC6"/>
    <w:rsid w:val="00751520"/>
    <w:rsid w:val="00766889"/>
    <w:rsid w:val="00766A0D"/>
    <w:rsid w:val="00767F8C"/>
    <w:rsid w:val="00780B67"/>
    <w:rsid w:val="00781D07"/>
    <w:rsid w:val="00785ECB"/>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1AD6"/>
    <w:rsid w:val="0086369B"/>
    <w:rsid w:val="00867E37"/>
    <w:rsid w:val="0087201B"/>
    <w:rsid w:val="00877F10"/>
    <w:rsid w:val="00882091"/>
    <w:rsid w:val="00893E75"/>
    <w:rsid w:val="00895A3B"/>
    <w:rsid w:val="00895D0A"/>
    <w:rsid w:val="008B265C"/>
    <w:rsid w:val="008C2F62"/>
    <w:rsid w:val="008C4B1F"/>
    <w:rsid w:val="008C75AD"/>
    <w:rsid w:val="008D020E"/>
    <w:rsid w:val="008D4A86"/>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65D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3D16"/>
    <w:rsid w:val="00B2236C"/>
    <w:rsid w:val="00B22FE6"/>
    <w:rsid w:val="00B3033D"/>
    <w:rsid w:val="00B334D9"/>
    <w:rsid w:val="00B53059"/>
    <w:rsid w:val="00B562D2"/>
    <w:rsid w:val="00B62087"/>
    <w:rsid w:val="00B62F41"/>
    <w:rsid w:val="00B63782"/>
    <w:rsid w:val="00B66599"/>
    <w:rsid w:val="00B760E1"/>
    <w:rsid w:val="00B76DED"/>
    <w:rsid w:val="00B82FFC"/>
    <w:rsid w:val="00B905BF"/>
    <w:rsid w:val="00BA1AB3"/>
    <w:rsid w:val="00BA55B7"/>
    <w:rsid w:val="00BA6421"/>
    <w:rsid w:val="00BB21AB"/>
    <w:rsid w:val="00BB4FEC"/>
    <w:rsid w:val="00BC1F42"/>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51C"/>
    <w:rsid w:val="00DC6FED"/>
    <w:rsid w:val="00DD0C4A"/>
    <w:rsid w:val="00DD274C"/>
    <w:rsid w:val="00DE7D30"/>
    <w:rsid w:val="00DF04E3"/>
    <w:rsid w:val="00E03C32"/>
    <w:rsid w:val="00E3111A"/>
    <w:rsid w:val="00E451EA"/>
    <w:rsid w:val="00E56389"/>
    <w:rsid w:val="00E57F4B"/>
    <w:rsid w:val="00E63889"/>
    <w:rsid w:val="00E63A98"/>
    <w:rsid w:val="00E645E9"/>
    <w:rsid w:val="00E65596"/>
    <w:rsid w:val="00E66385"/>
    <w:rsid w:val="00E71C8D"/>
    <w:rsid w:val="00E72360"/>
    <w:rsid w:val="00E72A8E"/>
    <w:rsid w:val="00E77D7E"/>
    <w:rsid w:val="00E9533D"/>
    <w:rsid w:val="00E972A7"/>
    <w:rsid w:val="00EA2839"/>
    <w:rsid w:val="00EB3E91"/>
    <w:rsid w:val="00EB6E15"/>
    <w:rsid w:val="00EC6894"/>
    <w:rsid w:val="00ED6B12"/>
    <w:rsid w:val="00ED7400"/>
    <w:rsid w:val="00EF326D"/>
    <w:rsid w:val="00EF53FE"/>
    <w:rsid w:val="00F1171E"/>
    <w:rsid w:val="00F13071"/>
    <w:rsid w:val="00F17536"/>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link w:val="Heading5Char"/>
    <w:uiPriority w:val="9"/>
    <w:semiHidden/>
    <w:unhideWhenUsed/>
    <w:qFormat/>
    <w:rsid w:val="004F16B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c-bibliographic-informationvalue">
    <w:name w:val="c-bibliographic-information__value"/>
    <w:basedOn w:val="DefaultParagraphFont"/>
    <w:rsid w:val="000E512C"/>
  </w:style>
  <w:style w:type="character" w:customStyle="1" w:styleId="Heading5Char">
    <w:name w:val="Heading 5 Char"/>
    <w:basedOn w:val="DefaultParagraphFont"/>
    <w:link w:val="Heading5"/>
    <w:uiPriority w:val="9"/>
    <w:semiHidden/>
    <w:rsid w:val="004F16BD"/>
    <w:rPr>
      <w:rFonts w:asciiTheme="majorHAnsi" w:eastAsiaTheme="majorEastAsia" w:hAnsiTheme="majorHAnsi" w:cstheme="majorBidi"/>
      <w:color w:val="365F91" w:themeColor="accent1" w:themeShade="BF"/>
      <w:sz w:val="24"/>
      <w:szCs w:val="24"/>
      <w:lang w:val="en-US" w:eastAsia="en-US"/>
    </w:rPr>
  </w:style>
  <w:style w:type="character" w:styleId="Strong">
    <w:name w:val="Strong"/>
    <w:basedOn w:val="DefaultParagraphFont"/>
    <w:uiPriority w:val="22"/>
    <w:qFormat/>
    <w:rsid w:val="00E56389"/>
    <w:rPr>
      <w:b/>
      <w:bCs/>
    </w:rPr>
  </w:style>
  <w:style w:type="paragraph" w:customStyle="1" w:styleId="Affiliation">
    <w:name w:val="Affiliation"/>
    <w:basedOn w:val="Normal"/>
    <w:rsid w:val="00B905B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0663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19336497">
      <w:bodyDiv w:val="1"/>
      <w:marLeft w:val="0"/>
      <w:marRight w:val="0"/>
      <w:marTop w:val="0"/>
      <w:marBottom w:val="0"/>
      <w:divBdr>
        <w:top w:val="none" w:sz="0" w:space="0" w:color="auto"/>
        <w:left w:val="none" w:sz="0" w:space="0" w:color="auto"/>
        <w:bottom w:val="none" w:sz="0" w:space="0" w:color="auto"/>
        <w:right w:val="none" w:sz="0" w:space="0" w:color="auto"/>
      </w:divBdr>
    </w:div>
    <w:div w:id="65576241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9860171">
      <w:bodyDiv w:val="1"/>
      <w:marLeft w:val="0"/>
      <w:marRight w:val="0"/>
      <w:marTop w:val="0"/>
      <w:marBottom w:val="0"/>
      <w:divBdr>
        <w:top w:val="none" w:sz="0" w:space="0" w:color="auto"/>
        <w:left w:val="none" w:sz="0" w:space="0" w:color="auto"/>
        <w:bottom w:val="none" w:sz="0" w:space="0" w:color="auto"/>
        <w:right w:val="none" w:sz="0" w:space="0" w:color="auto"/>
      </w:divBdr>
    </w:div>
    <w:div w:id="805438186">
      <w:bodyDiv w:val="1"/>
      <w:marLeft w:val="0"/>
      <w:marRight w:val="0"/>
      <w:marTop w:val="0"/>
      <w:marBottom w:val="0"/>
      <w:divBdr>
        <w:top w:val="none" w:sz="0" w:space="0" w:color="auto"/>
        <w:left w:val="none" w:sz="0" w:space="0" w:color="auto"/>
        <w:bottom w:val="none" w:sz="0" w:space="0" w:color="auto"/>
        <w:right w:val="none" w:sz="0" w:space="0" w:color="auto"/>
      </w:divBdr>
    </w:div>
    <w:div w:id="87064961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79434171">
      <w:bodyDiv w:val="1"/>
      <w:marLeft w:val="0"/>
      <w:marRight w:val="0"/>
      <w:marTop w:val="0"/>
      <w:marBottom w:val="0"/>
      <w:divBdr>
        <w:top w:val="none" w:sz="0" w:space="0" w:color="auto"/>
        <w:left w:val="none" w:sz="0" w:space="0" w:color="auto"/>
        <w:bottom w:val="none" w:sz="0" w:space="0" w:color="auto"/>
        <w:right w:val="none" w:sz="0" w:space="0" w:color="auto"/>
      </w:divBdr>
    </w:div>
    <w:div w:id="1571648636">
      <w:bodyDiv w:val="1"/>
      <w:marLeft w:val="0"/>
      <w:marRight w:val="0"/>
      <w:marTop w:val="0"/>
      <w:marBottom w:val="0"/>
      <w:divBdr>
        <w:top w:val="none" w:sz="0" w:space="0" w:color="auto"/>
        <w:left w:val="none" w:sz="0" w:space="0" w:color="auto"/>
        <w:bottom w:val="none" w:sz="0" w:space="0" w:color="auto"/>
        <w:right w:val="none" w:sz="0" w:space="0" w:color="auto"/>
      </w:divBdr>
    </w:div>
    <w:div w:id="1604067472">
      <w:bodyDiv w:val="1"/>
      <w:marLeft w:val="0"/>
      <w:marRight w:val="0"/>
      <w:marTop w:val="0"/>
      <w:marBottom w:val="0"/>
      <w:divBdr>
        <w:top w:val="none" w:sz="0" w:space="0" w:color="auto"/>
        <w:left w:val="none" w:sz="0" w:space="0" w:color="auto"/>
        <w:bottom w:val="none" w:sz="0" w:space="0" w:color="auto"/>
        <w:right w:val="none" w:sz="0" w:space="0" w:color="auto"/>
      </w:divBdr>
    </w:div>
    <w:div w:id="165205193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29792024">
      <w:bodyDiv w:val="1"/>
      <w:marLeft w:val="0"/>
      <w:marRight w:val="0"/>
      <w:marTop w:val="0"/>
      <w:marBottom w:val="0"/>
      <w:divBdr>
        <w:top w:val="none" w:sz="0" w:space="0" w:color="auto"/>
        <w:left w:val="none" w:sz="0" w:space="0" w:color="auto"/>
        <w:bottom w:val="none" w:sz="0" w:space="0" w:color="auto"/>
        <w:right w:val="none" w:sz="0" w:space="0" w:color="auto"/>
      </w:divBdr>
    </w:div>
    <w:div w:id="2082096130">
      <w:bodyDiv w:val="1"/>
      <w:marLeft w:val="0"/>
      <w:marRight w:val="0"/>
      <w:marTop w:val="0"/>
      <w:marBottom w:val="0"/>
      <w:divBdr>
        <w:top w:val="none" w:sz="0" w:space="0" w:color="auto"/>
        <w:left w:val="none" w:sz="0" w:space="0" w:color="auto"/>
        <w:bottom w:val="none" w:sz="0" w:space="0" w:color="auto"/>
        <w:right w:val="none" w:sz="0" w:space="0" w:color="auto"/>
      </w:divBdr>
    </w:div>
    <w:div w:id="209820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biortech.2022.12759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12" Type="http://schemas.openxmlformats.org/officeDocument/2006/relationships/hyperlink" Target="https://doi.org/10.13140/RG.2.2.34881.1520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clepro.2021.12730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07/s43621-024-00245-y" TargetMode="External"/><Relationship Id="rId4" Type="http://schemas.openxmlformats.org/officeDocument/2006/relationships/webSettings" Target="webSettings.xml"/><Relationship Id="rId9" Type="http://schemas.openxmlformats.org/officeDocument/2006/relationships/hyperlink" Target="https://doi.org/10.1021/acsenvironau.1c0001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2025-08-21T11:25:00Z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