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87B02" w14:paraId="1643A4CA" w14:textId="77777777" w:rsidTr="004847FF">
        <w:trPr>
          <w:trHeight w:val="450"/>
        </w:trPr>
        <w:tc>
          <w:tcPr>
            <w:tcW w:w="5000" w:type="pct"/>
            <w:gridSpan w:val="2"/>
            <w:tcBorders>
              <w:top w:val="nil"/>
              <w:left w:val="nil"/>
              <w:right w:val="nil"/>
            </w:tcBorders>
          </w:tcPr>
          <w:p w14:paraId="4C55E51F" w14:textId="77777777" w:rsidR="00602F7D" w:rsidRPr="00B87B02" w:rsidRDefault="00602F7D" w:rsidP="00F2643C">
            <w:pPr>
              <w:pStyle w:val="Heading2"/>
              <w:jc w:val="left"/>
              <w:rPr>
                <w:rFonts w:ascii="Arial" w:hAnsi="Arial" w:cs="Arial"/>
                <w:b w:val="0"/>
                <w:bCs w:val="0"/>
                <w:lang w:val="en-US"/>
              </w:rPr>
            </w:pPr>
          </w:p>
        </w:tc>
      </w:tr>
      <w:tr w:rsidR="0000007A" w:rsidRPr="00B87B02" w14:paraId="127EAD7E" w14:textId="77777777" w:rsidTr="00F33C84">
        <w:trPr>
          <w:trHeight w:val="413"/>
        </w:trPr>
        <w:tc>
          <w:tcPr>
            <w:tcW w:w="1234" w:type="pct"/>
          </w:tcPr>
          <w:p w14:paraId="3C159AA5" w14:textId="77777777" w:rsidR="0000007A" w:rsidRPr="00B87B02" w:rsidRDefault="00D27A79" w:rsidP="00696CAD">
            <w:pPr>
              <w:pStyle w:val="BodyText"/>
              <w:ind w:left="90"/>
              <w:jc w:val="left"/>
              <w:rPr>
                <w:rFonts w:ascii="Arial" w:hAnsi="Arial" w:cs="Arial"/>
                <w:bCs/>
                <w:sz w:val="20"/>
                <w:szCs w:val="20"/>
                <w:lang w:val="en-GB"/>
              </w:rPr>
            </w:pPr>
            <w:r w:rsidRPr="00B87B02">
              <w:rPr>
                <w:rFonts w:ascii="Arial" w:hAnsi="Arial" w:cs="Arial"/>
                <w:bCs/>
                <w:sz w:val="20"/>
                <w:szCs w:val="20"/>
                <w:lang w:val="en-GB"/>
              </w:rPr>
              <w:t xml:space="preserve">Book </w:t>
            </w:r>
            <w:r w:rsidR="0000007A" w:rsidRPr="00B87B0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82EB7DB" w:rsidR="0000007A" w:rsidRPr="00B87B02" w:rsidRDefault="008A2A12" w:rsidP="00054BC4">
            <w:pPr>
              <w:pStyle w:val="NormalWeb"/>
              <w:rPr>
                <w:rFonts w:ascii="Arial" w:hAnsi="Arial" w:cs="Arial"/>
                <w:b/>
                <w:bCs/>
                <w:sz w:val="20"/>
                <w:szCs w:val="20"/>
                <w:u w:val="single"/>
              </w:rPr>
            </w:pPr>
            <w:hyperlink r:id="rId7" w:history="1">
              <w:r w:rsidRPr="00B87B02">
                <w:rPr>
                  <w:rStyle w:val="Hyperlink"/>
                  <w:rFonts w:ascii="Arial" w:hAnsi="Arial" w:cs="Arial"/>
                  <w:b/>
                  <w:bCs/>
                  <w:sz w:val="20"/>
                  <w:szCs w:val="20"/>
                </w:rPr>
                <w:t>Medical Science: Recent Advances and Applications</w:t>
              </w:r>
            </w:hyperlink>
          </w:p>
        </w:tc>
      </w:tr>
      <w:tr w:rsidR="0000007A" w:rsidRPr="00B87B02" w14:paraId="73C90375" w14:textId="77777777" w:rsidTr="002E7787">
        <w:trPr>
          <w:trHeight w:val="290"/>
        </w:trPr>
        <w:tc>
          <w:tcPr>
            <w:tcW w:w="1234" w:type="pct"/>
          </w:tcPr>
          <w:p w14:paraId="20D28135" w14:textId="77777777" w:rsidR="0000007A" w:rsidRPr="00B87B02" w:rsidRDefault="0000007A" w:rsidP="00696CAD">
            <w:pPr>
              <w:pStyle w:val="BodyText"/>
              <w:ind w:left="90"/>
              <w:jc w:val="left"/>
              <w:rPr>
                <w:rFonts w:ascii="Arial" w:hAnsi="Arial" w:cs="Arial"/>
                <w:bCs/>
                <w:sz w:val="20"/>
                <w:szCs w:val="20"/>
                <w:lang w:val="en-GB"/>
              </w:rPr>
            </w:pPr>
            <w:r w:rsidRPr="00B87B0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20ECB77" w:rsidR="0000007A" w:rsidRPr="00B87B02" w:rsidRDefault="00E72A8E" w:rsidP="00F3669D">
            <w:pPr>
              <w:pStyle w:val="NormalWeb"/>
              <w:spacing w:before="0" w:beforeAutospacing="0" w:after="0" w:afterAutospacing="0"/>
              <w:rPr>
                <w:rFonts w:ascii="Arial" w:hAnsi="Arial" w:cs="Arial"/>
                <w:b/>
                <w:bCs/>
                <w:sz w:val="20"/>
                <w:szCs w:val="20"/>
                <w:highlight w:val="yellow"/>
                <w:lang w:val="en-GB"/>
              </w:rPr>
            </w:pPr>
            <w:r w:rsidRPr="00B87B02">
              <w:rPr>
                <w:rFonts w:ascii="Arial" w:hAnsi="Arial" w:cs="Arial"/>
                <w:b/>
                <w:bCs/>
                <w:sz w:val="20"/>
                <w:szCs w:val="20"/>
                <w:lang w:val="en-GB"/>
              </w:rPr>
              <w:t>Ms_BP</w:t>
            </w:r>
            <w:r w:rsidR="00FC432A" w:rsidRPr="00B87B02">
              <w:rPr>
                <w:rFonts w:ascii="Arial" w:hAnsi="Arial" w:cs="Arial"/>
                <w:b/>
                <w:bCs/>
                <w:sz w:val="20"/>
                <w:szCs w:val="20"/>
                <w:lang w:val="en-GB"/>
              </w:rPr>
              <w:t>R</w:t>
            </w:r>
            <w:r w:rsidRPr="00B87B02">
              <w:rPr>
                <w:rFonts w:ascii="Arial" w:hAnsi="Arial" w:cs="Arial"/>
                <w:b/>
                <w:bCs/>
                <w:sz w:val="20"/>
                <w:szCs w:val="20"/>
                <w:lang w:val="en-GB"/>
              </w:rPr>
              <w:t>_</w:t>
            </w:r>
            <w:r w:rsidR="00840FF0" w:rsidRPr="00B87B02">
              <w:rPr>
                <w:rFonts w:ascii="Arial" w:hAnsi="Arial" w:cs="Arial"/>
                <w:b/>
                <w:bCs/>
                <w:sz w:val="20"/>
                <w:szCs w:val="20"/>
                <w:lang w:val="en-GB"/>
              </w:rPr>
              <w:t>6207</w:t>
            </w:r>
          </w:p>
        </w:tc>
      </w:tr>
      <w:tr w:rsidR="0000007A" w:rsidRPr="00B87B02" w14:paraId="05B60576" w14:textId="77777777" w:rsidTr="002109D6">
        <w:trPr>
          <w:trHeight w:val="331"/>
        </w:trPr>
        <w:tc>
          <w:tcPr>
            <w:tcW w:w="1234" w:type="pct"/>
          </w:tcPr>
          <w:p w14:paraId="0196A627" w14:textId="77777777" w:rsidR="0000007A" w:rsidRPr="00B87B02" w:rsidRDefault="0000007A" w:rsidP="00696CAD">
            <w:pPr>
              <w:pStyle w:val="BodyText"/>
              <w:ind w:left="90"/>
              <w:jc w:val="left"/>
              <w:rPr>
                <w:rFonts w:ascii="Arial" w:hAnsi="Arial" w:cs="Arial"/>
                <w:bCs/>
                <w:sz w:val="20"/>
                <w:szCs w:val="20"/>
                <w:lang w:val="en-GB"/>
              </w:rPr>
            </w:pPr>
            <w:r w:rsidRPr="00B87B0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B057371" w:rsidR="0000007A" w:rsidRPr="00B87B02" w:rsidRDefault="00134868" w:rsidP="000450FC">
            <w:pPr>
              <w:pStyle w:val="NormalWeb"/>
              <w:spacing w:before="0" w:beforeAutospacing="0" w:after="0" w:afterAutospacing="0"/>
              <w:rPr>
                <w:rFonts w:ascii="Arial" w:hAnsi="Arial" w:cs="Arial"/>
                <w:b/>
                <w:sz w:val="20"/>
                <w:szCs w:val="20"/>
                <w:highlight w:val="yellow"/>
                <w:lang w:val="en-GB"/>
              </w:rPr>
            </w:pPr>
            <w:r w:rsidRPr="00B87B02">
              <w:rPr>
                <w:rFonts w:ascii="Arial" w:hAnsi="Arial" w:cs="Arial"/>
                <w:b/>
                <w:sz w:val="20"/>
                <w:szCs w:val="20"/>
                <w:lang w:val="en-GB"/>
              </w:rPr>
              <w:t>Rooting Out Pain: PIPS and SWEEPS in the Battle Against Postoperative Discomfort</w:t>
            </w:r>
          </w:p>
        </w:tc>
      </w:tr>
      <w:tr w:rsidR="00CF0BBB" w:rsidRPr="00B87B02" w14:paraId="6D508B1C" w14:textId="77777777" w:rsidTr="002E7787">
        <w:trPr>
          <w:trHeight w:val="332"/>
        </w:trPr>
        <w:tc>
          <w:tcPr>
            <w:tcW w:w="1234" w:type="pct"/>
          </w:tcPr>
          <w:p w14:paraId="32FC28F7" w14:textId="77777777" w:rsidR="00CF0BBB" w:rsidRPr="00B87B02" w:rsidRDefault="00CF0BBB" w:rsidP="00696CAD">
            <w:pPr>
              <w:pStyle w:val="BodyText"/>
              <w:ind w:left="90"/>
              <w:jc w:val="left"/>
              <w:rPr>
                <w:rFonts w:ascii="Arial" w:hAnsi="Arial" w:cs="Arial"/>
                <w:bCs/>
                <w:sz w:val="20"/>
                <w:szCs w:val="20"/>
                <w:lang w:val="en-GB"/>
              </w:rPr>
            </w:pPr>
            <w:r w:rsidRPr="00B87B0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1F2F9E7" w:rsidR="00CF0BBB" w:rsidRPr="00B87B02" w:rsidRDefault="002174C0" w:rsidP="000450FC">
            <w:pPr>
              <w:pStyle w:val="NormalWeb"/>
              <w:spacing w:before="0" w:beforeAutospacing="0" w:after="0" w:afterAutospacing="0"/>
              <w:rPr>
                <w:rFonts w:ascii="Arial" w:hAnsi="Arial" w:cs="Arial"/>
                <w:b/>
                <w:sz w:val="20"/>
                <w:szCs w:val="20"/>
                <w:lang w:val="en-GB"/>
              </w:rPr>
            </w:pPr>
            <w:r w:rsidRPr="00B87B02">
              <w:rPr>
                <w:rFonts w:ascii="Arial" w:hAnsi="Arial" w:cs="Arial"/>
                <w:b/>
                <w:sz w:val="20"/>
                <w:szCs w:val="20"/>
                <w:lang w:val="en-GB"/>
              </w:rPr>
              <w:t>Book Chapter</w:t>
            </w:r>
          </w:p>
        </w:tc>
      </w:tr>
    </w:tbl>
    <w:p w14:paraId="5A743ECE" w14:textId="3EAC4197" w:rsidR="00D27A79" w:rsidRPr="00B87B02" w:rsidRDefault="00D27A79" w:rsidP="00B87B02">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87B02" w14:paraId="71A94C1F" w14:textId="77777777" w:rsidTr="007222C8">
        <w:tc>
          <w:tcPr>
            <w:tcW w:w="5000" w:type="pct"/>
            <w:gridSpan w:val="3"/>
            <w:tcBorders>
              <w:top w:val="nil"/>
              <w:left w:val="nil"/>
              <w:right w:val="nil"/>
            </w:tcBorders>
            <w:noWrap/>
          </w:tcPr>
          <w:p w14:paraId="0BC15285" w14:textId="75BEB51F" w:rsidR="00F1171E" w:rsidRPr="00B87B02" w:rsidRDefault="00F1171E" w:rsidP="007222C8">
            <w:pPr>
              <w:pStyle w:val="Heading2"/>
              <w:jc w:val="left"/>
              <w:rPr>
                <w:rFonts w:ascii="Arial" w:hAnsi="Arial" w:cs="Arial"/>
                <w:lang w:val="en-GB"/>
              </w:rPr>
            </w:pPr>
            <w:r w:rsidRPr="00B87B02">
              <w:rPr>
                <w:rFonts w:ascii="Arial" w:hAnsi="Arial" w:cs="Arial"/>
                <w:highlight w:val="yellow"/>
                <w:lang w:val="en-GB"/>
              </w:rPr>
              <w:t>PART  1:</w:t>
            </w:r>
            <w:r w:rsidRPr="00B87B02">
              <w:rPr>
                <w:rFonts w:ascii="Arial" w:hAnsi="Arial" w:cs="Arial"/>
                <w:lang w:val="en-GB"/>
              </w:rPr>
              <w:t xml:space="preserve"> Comments</w:t>
            </w:r>
          </w:p>
          <w:p w14:paraId="1287753C" w14:textId="77777777" w:rsidR="00F1171E" w:rsidRPr="00B87B02" w:rsidRDefault="00F1171E" w:rsidP="007222C8">
            <w:pPr>
              <w:rPr>
                <w:rFonts w:ascii="Arial" w:hAnsi="Arial" w:cs="Arial"/>
                <w:sz w:val="20"/>
                <w:szCs w:val="20"/>
                <w:lang w:val="en-GB"/>
              </w:rPr>
            </w:pPr>
          </w:p>
        </w:tc>
      </w:tr>
      <w:tr w:rsidR="00F1171E" w:rsidRPr="00B87B02" w14:paraId="5EA12279" w14:textId="77777777" w:rsidTr="007222C8">
        <w:tc>
          <w:tcPr>
            <w:tcW w:w="1265" w:type="pct"/>
            <w:noWrap/>
          </w:tcPr>
          <w:p w14:paraId="7AE9682F" w14:textId="77777777" w:rsidR="00F1171E" w:rsidRPr="00B87B02" w:rsidRDefault="00F1171E" w:rsidP="007222C8">
            <w:pPr>
              <w:pStyle w:val="Heading2"/>
              <w:jc w:val="left"/>
              <w:rPr>
                <w:rFonts w:ascii="Arial" w:hAnsi="Arial" w:cs="Arial"/>
                <w:lang w:val="en-GB"/>
              </w:rPr>
            </w:pPr>
          </w:p>
        </w:tc>
        <w:tc>
          <w:tcPr>
            <w:tcW w:w="2212" w:type="pct"/>
          </w:tcPr>
          <w:p w14:paraId="5B8DBE06" w14:textId="77777777" w:rsidR="00F1171E" w:rsidRPr="00B87B02" w:rsidRDefault="00F1171E" w:rsidP="007222C8">
            <w:pPr>
              <w:pStyle w:val="Heading2"/>
              <w:jc w:val="left"/>
              <w:rPr>
                <w:rFonts w:ascii="Arial" w:hAnsi="Arial" w:cs="Arial"/>
                <w:lang w:val="en-GB"/>
              </w:rPr>
            </w:pPr>
            <w:r w:rsidRPr="00B87B02">
              <w:rPr>
                <w:rFonts w:ascii="Arial" w:hAnsi="Arial" w:cs="Arial"/>
                <w:lang w:val="en-GB"/>
              </w:rPr>
              <w:t>Reviewer’s comment</w:t>
            </w:r>
          </w:p>
          <w:p w14:paraId="674EDCCA" w14:textId="2AFB7F5C" w:rsidR="00421DBF" w:rsidRPr="00B87B02" w:rsidRDefault="00421DBF" w:rsidP="001A6156">
            <w:pPr>
              <w:rPr>
                <w:rFonts w:ascii="Arial" w:hAnsi="Arial" w:cs="Arial"/>
                <w:sz w:val="20"/>
                <w:szCs w:val="20"/>
                <w:lang w:val="en-GB"/>
              </w:rPr>
            </w:pPr>
          </w:p>
        </w:tc>
        <w:tc>
          <w:tcPr>
            <w:tcW w:w="1523" w:type="pct"/>
          </w:tcPr>
          <w:p w14:paraId="57792C30" w14:textId="77777777" w:rsidR="00F1171E" w:rsidRPr="00B87B02" w:rsidRDefault="00F1171E" w:rsidP="007222C8">
            <w:pPr>
              <w:pStyle w:val="Heading2"/>
              <w:jc w:val="left"/>
              <w:rPr>
                <w:rFonts w:ascii="Arial" w:hAnsi="Arial" w:cs="Arial"/>
                <w:b w:val="0"/>
                <w:lang w:val="en-GB"/>
              </w:rPr>
            </w:pPr>
            <w:r w:rsidRPr="00B87B02">
              <w:rPr>
                <w:rFonts w:ascii="Arial" w:hAnsi="Arial" w:cs="Arial"/>
                <w:lang w:val="en-GB"/>
              </w:rPr>
              <w:t>Author’s Feedback</w:t>
            </w:r>
            <w:r w:rsidRPr="00B87B02">
              <w:rPr>
                <w:rFonts w:ascii="Arial" w:hAnsi="Arial" w:cs="Arial"/>
                <w:b w:val="0"/>
                <w:lang w:val="en-GB"/>
              </w:rPr>
              <w:t xml:space="preserve"> </w:t>
            </w:r>
            <w:r w:rsidRPr="00B87B02">
              <w:rPr>
                <w:rFonts w:ascii="Arial" w:hAnsi="Arial" w:cs="Arial"/>
                <w:b w:val="0"/>
                <w:i/>
                <w:lang w:val="en-GB"/>
              </w:rPr>
              <w:t>(Please correct the manuscript and highlight that part in the manuscript. It is mandatory that authors should write his/her feedback here)</w:t>
            </w:r>
          </w:p>
        </w:tc>
      </w:tr>
      <w:tr w:rsidR="00F1171E" w:rsidRPr="00B87B02" w14:paraId="5C0AB4EC" w14:textId="77777777" w:rsidTr="007222C8">
        <w:trPr>
          <w:trHeight w:val="1264"/>
        </w:trPr>
        <w:tc>
          <w:tcPr>
            <w:tcW w:w="1265" w:type="pct"/>
            <w:noWrap/>
          </w:tcPr>
          <w:p w14:paraId="66B47184" w14:textId="48030299" w:rsidR="00F1171E" w:rsidRPr="00B87B02" w:rsidRDefault="00F1171E" w:rsidP="007222C8">
            <w:pPr>
              <w:ind w:left="360"/>
              <w:rPr>
                <w:rFonts w:ascii="Arial" w:hAnsi="Arial" w:cs="Arial"/>
                <w:b/>
                <w:bCs/>
                <w:sz w:val="20"/>
                <w:szCs w:val="20"/>
                <w:lang w:val="en-GB"/>
              </w:rPr>
            </w:pPr>
            <w:r w:rsidRPr="00B87B0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87B02" w:rsidRDefault="00F1171E" w:rsidP="007222C8">
            <w:pPr>
              <w:ind w:left="360"/>
              <w:rPr>
                <w:rFonts w:ascii="Arial" w:eastAsia="MS Mincho" w:hAnsi="Arial" w:cs="Arial"/>
                <w:b/>
                <w:bCs/>
                <w:sz w:val="20"/>
                <w:szCs w:val="20"/>
                <w:lang w:val="en-GB"/>
              </w:rPr>
            </w:pPr>
          </w:p>
        </w:tc>
        <w:tc>
          <w:tcPr>
            <w:tcW w:w="2212" w:type="pct"/>
          </w:tcPr>
          <w:p w14:paraId="7DBC9196" w14:textId="3E38BA08" w:rsidR="00F1171E" w:rsidRPr="00B87B02" w:rsidRDefault="001A6156" w:rsidP="007222C8">
            <w:pPr>
              <w:pStyle w:val="ListParagraph"/>
              <w:ind w:left="0"/>
              <w:rPr>
                <w:rFonts w:ascii="Arial" w:hAnsi="Arial" w:cs="Arial"/>
                <w:sz w:val="20"/>
                <w:szCs w:val="20"/>
                <w:lang w:val="en-GB"/>
              </w:rPr>
            </w:pPr>
            <w:r w:rsidRPr="00B87B02">
              <w:rPr>
                <w:rFonts w:ascii="Arial" w:hAnsi="Arial" w:cs="Arial"/>
                <w:sz w:val="20"/>
                <w:szCs w:val="20"/>
                <w:lang w:val="en-GB"/>
              </w:rPr>
              <w:t xml:space="preserve">The tradition method of using syringe irrigation often struggles to reach the tiny, hidden spaces inside the tooth which can lead bacteria behind and cause pain after the treatment. Laser techniques clean better and cause less discomfort afterward than the older methods. </w:t>
            </w:r>
          </w:p>
        </w:tc>
        <w:tc>
          <w:tcPr>
            <w:tcW w:w="1523" w:type="pct"/>
          </w:tcPr>
          <w:p w14:paraId="462A339C" w14:textId="77777777" w:rsidR="00F1171E" w:rsidRPr="00B87B02" w:rsidRDefault="00F1171E" w:rsidP="007222C8">
            <w:pPr>
              <w:pStyle w:val="Heading2"/>
              <w:jc w:val="left"/>
              <w:rPr>
                <w:rFonts w:ascii="Arial" w:hAnsi="Arial" w:cs="Arial"/>
                <w:b w:val="0"/>
                <w:lang w:val="en-GB"/>
              </w:rPr>
            </w:pPr>
          </w:p>
        </w:tc>
      </w:tr>
      <w:tr w:rsidR="00F1171E" w:rsidRPr="00B87B02" w14:paraId="0D8B5B2C" w14:textId="77777777" w:rsidTr="0037740D">
        <w:trPr>
          <w:trHeight w:val="206"/>
        </w:trPr>
        <w:tc>
          <w:tcPr>
            <w:tcW w:w="1265" w:type="pct"/>
            <w:noWrap/>
          </w:tcPr>
          <w:p w14:paraId="21CBA5FE" w14:textId="77777777" w:rsidR="00F1171E" w:rsidRPr="00B87B02" w:rsidRDefault="00F1171E" w:rsidP="007222C8">
            <w:pPr>
              <w:ind w:left="360"/>
              <w:rPr>
                <w:rFonts w:ascii="Arial" w:hAnsi="Arial" w:cs="Arial"/>
                <w:b/>
                <w:bCs/>
                <w:sz w:val="20"/>
                <w:szCs w:val="20"/>
                <w:lang w:val="en-GB"/>
              </w:rPr>
            </w:pPr>
            <w:r w:rsidRPr="00B87B02">
              <w:rPr>
                <w:rFonts w:ascii="Arial" w:hAnsi="Arial" w:cs="Arial"/>
                <w:b/>
                <w:bCs/>
                <w:sz w:val="20"/>
                <w:szCs w:val="20"/>
                <w:lang w:val="en-GB"/>
              </w:rPr>
              <w:t>Is the title of the article suitable?</w:t>
            </w:r>
          </w:p>
          <w:p w14:paraId="1CABB61A" w14:textId="77777777" w:rsidR="00F1171E" w:rsidRPr="00B87B02" w:rsidRDefault="00F1171E" w:rsidP="007222C8">
            <w:pPr>
              <w:ind w:left="360"/>
              <w:rPr>
                <w:rFonts w:ascii="Arial" w:hAnsi="Arial" w:cs="Arial"/>
                <w:b/>
                <w:bCs/>
                <w:sz w:val="20"/>
                <w:szCs w:val="20"/>
                <w:lang w:val="en-GB"/>
              </w:rPr>
            </w:pPr>
            <w:r w:rsidRPr="00B87B02">
              <w:rPr>
                <w:rFonts w:ascii="Arial" w:hAnsi="Arial" w:cs="Arial"/>
                <w:b/>
                <w:bCs/>
                <w:sz w:val="20"/>
                <w:szCs w:val="20"/>
                <w:lang w:val="en-GB"/>
              </w:rPr>
              <w:t>(If not please suggest an alternative title)</w:t>
            </w:r>
          </w:p>
          <w:p w14:paraId="0275B919" w14:textId="77777777" w:rsidR="00F1171E" w:rsidRPr="00B87B02" w:rsidRDefault="00F1171E" w:rsidP="007222C8">
            <w:pPr>
              <w:pStyle w:val="Heading2"/>
              <w:jc w:val="left"/>
              <w:rPr>
                <w:rFonts w:ascii="Arial" w:hAnsi="Arial" w:cs="Arial"/>
                <w:u w:val="single"/>
                <w:lang w:val="en-GB"/>
              </w:rPr>
            </w:pPr>
          </w:p>
        </w:tc>
        <w:tc>
          <w:tcPr>
            <w:tcW w:w="2212" w:type="pct"/>
          </w:tcPr>
          <w:p w14:paraId="794AA9A7" w14:textId="17623D35" w:rsidR="00F1171E" w:rsidRPr="00B87B02" w:rsidRDefault="001A6156" w:rsidP="007222C8">
            <w:pPr>
              <w:ind w:left="360"/>
              <w:rPr>
                <w:rFonts w:ascii="Arial" w:hAnsi="Arial" w:cs="Arial"/>
                <w:b/>
                <w:bCs/>
                <w:sz w:val="20"/>
                <w:szCs w:val="20"/>
                <w:lang w:val="en-GB"/>
              </w:rPr>
            </w:pPr>
            <w:r w:rsidRPr="00B87B02">
              <w:rPr>
                <w:rFonts w:ascii="Arial" w:hAnsi="Arial" w:cs="Arial"/>
                <w:b/>
                <w:bCs/>
                <w:sz w:val="20"/>
                <w:szCs w:val="20"/>
                <w:lang w:val="en-GB"/>
              </w:rPr>
              <w:t>Yes</w:t>
            </w:r>
          </w:p>
        </w:tc>
        <w:tc>
          <w:tcPr>
            <w:tcW w:w="1523" w:type="pct"/>
          </w:tcPr>
          <w:p w14:paraId="405B6701" w14:textId="77777777" w:rsidR="00F1171E" w:rsidRPr="00B87B02" w:rsidRDefault="00F1171E" w:rsidP="007222C8">
            <w:pPr>
              <w:pStyle w:val="Heading2"/>
              <w:jc w:val="left"/>
              <w:rPr>
                <w:rFonts w:ascii="Arial" w:hAnsi="Arial" w:cs="Arial"/>
                <w:b w:val="0"/>
                <w:lang w:val="en-GB"/>
              </w:rPr>
            </w:pPr>
          </w:p>
        </w:tc>
      </w:tr>
      <w:tr w:rsidR="00F1171E" w:rsidRPr="00B87B02" w14:paraId="5604762A" w14:textId="77777777" w:rsidTr="0037740D">
        <w:trPr>
          <w:trHeight w:val="278"/>
        </w:trPr>
        <w:tc>
          <w:tcPr>
            <w:tcW w:w="1265" w:type="pct"/>
            <w:noWrap/>
          </w:tcPr>
          <w:p w14:paraId="3635573D" w14:textId="77777777" w:rsidR="00F1171E" w:rsidRPr="00B87B02" w:rsidRDefault="00F1171E" w:rsidP="007222C8">
            <w:pPr>
              <w:pStyle w:val="Heading2"/>
              <w:ind w:left="360"/>
              <w:jc w:val="left"/>
              <w:rPr>
                <w:rFonts w:ascii="Arial" w:hAnsi="Arial" w:cs="Arial"/>
                <w:lang w:val="en-GB"/>
              </w:rPr>
            </w:pPr>
            <w:r w:rsidRPr="00B87B0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87B02" w:rsidRDefault="00F1171E" w:rsidP="007222C8">
            <w:pPr>
              <w:pStyle w:val="Heading2"/>
              <w:jc w:val="left"/>
              <w:rPr>
                <w:rFonts w:ascii="Arial" w:hAnsi="Arial" w:cs="Arial"/>
                <w:u w:val="single"/>
                <w:lang w:val="en-GB"/>
              </w:rPr>
            </w:pPr>
          </w:p>
        </w:tc>
        <w:tc>
          <w:tcPr>
            <w:tcW w:w="2212" w:type="pct"/>
          </w:tcPr>
          <w:p w14:paraId="0FB7E83A" w14:textId="13898D8A" w:rsidR="00F1171E" w:rsidRPr="00B87B02" w:rsidRDefault="001A6156" w:rsidP="007222C8">
            <w:pPr>
              <w:ind w:left="360"/>
              <w:rPr>
                <w:rFonts w:ascii="Arial" w:hAnsi="Arial" w:cs="Arial"/>
                <w:b/>
                <w:bCs/>
                <w:sz w:val="20"/>
                <w:szCs w:val="20"/>
                <w:lang w:val="en-GB"/>
              </w:rPr>
            </w:pPr>
            <w:r w:rsidRPr="00B87B02">
              <w:rPr>
                <w:rFonts w:ascii="Arial" w:hAnsi="Arial" w:cs="Arial"/>
                <w:b/>
                <w:bCs/>
                <w:sz w:val="20"/>
                <w:szCs w:val="20"/>
                <w:lang w:val="en-GB"/>
              </w:rPr>
              <w:t>Yes</w:t>
            </w:r>
          </w:p>
        </w:tc>
        <w:tc>
          <w:tcPr>
            <w:tcW w:w="1523" w:type="pct"/>
          </w:tcPr>
          <w:p w14:paraId="1D54B730" w14:textId="77777777" w:rsidR="00F1171E" w:rsidRPr="00B87B02" w:rsidRDefault="00F1171E" w:rsidP="007222C8">
            <w:pPr>
              <w:pStyle w:val="Heading2"/>
              <w:jc w:val="left"/>
              <w:rPr>
                <w:rFonts w:ascii="Arial" w:hAnsi="Arial" w:cs="Arial"/>
                <w:b w:val="0"/>
                <w:lang w:val="en-GB"/>
              </w:rPr>
            </w:pPr>
          </w:p>
        </w:tc>
      </w:tr>
      <w:tr w:rsidR="00F1171E" w:rsidRPr="00B87B02" w14:paraId="2F579F54" w14:textId="77777777" w:rsidTr="007222C8">
        <w:trPr>
          <w:trHeight w:val="859"/>
        </w:trPr>
        <w:tc>
          <w:tcPr>
            <w:tcW w:w="1265" w:type="pct"/>
            <w:noWrap/>
          </w:tcPr>
          <w:p w14:paraId="04361F46" w14:textId="368783AB" w:rsidR="00F1171E" w:rsidRPr="00B87B02" w:rsidRDefault="00DC6FED" w:rsidP="007222C8">
            <w:pPr>
              <w:ind w:left="360"/>
              <w:rPr>
                <w:rFonts w:ascii="Arial" w:hAnsi="Arial" w:cs="Arial"/>
                <w:b/>
                <w:bCs/>
                <w:sz w:val="20"/>
                <w:szCs w:val="20"/>
                <w:u w:val="single"/>
                <w:lang w:val="en-GB"/>
              </w:rPr>
            </w:pPr>
            <w:r w:rsidRPr="00B87B02">
              <w:rPr>
                <w:rFonts w:ascii="Arial" w:hAnsi="Arial" w:cs="Arial"/>
                <w:b/>
                <w:bCs/>
                <w:sz w:val="20"/>
                <w:szCs w:val="20"/>
                <w:lang w:val="en-GB"/>
              </w:rPr>
              <w:t xml:space="preserve">Is the manuscript scientifically, correct? Please write here. </w:t>
            </w:r>
          </w:p>
        </w:tc>
        <w:tc>
          <w:tcPr>
            <w:tcW w:w="2212" w:type="pct"/>
          </w:tcPr>
          <w:p w14:paraId="2B5A7721" w14:textId="39D68C57" w:rsidR="00F1171E" w:rsidRPr="00B87B02" w:rsidRDefault="001A6156" w:rsidP="007222C8">
            <w:pPr>
              <w:pStyle w:val="ListParagraph"/>
              <w:ind w:left="0"/>
              <w:rPr>
                <w:rFonts w:ascii="Arial" w:hAnsi="Arial" w:cs="Arial"/>
                <w:b/>
                <w:bCs/>
                <w:sz w:val="20"/>
                <w:szCs w:val="20"/>
                <w:lang w:val="en-GB"/>
              </w:rPr>
            </w:pPr>
            <w:r w:rsidRPr="00B87B02">
              <w:rPr>
                <w:rFonts w:ascii="Arial" w:hAnsi="Arial" w:cs="Arial"/>
                <w:b/>
                <w:bCs/>
                <w:sz w:val="20"/>
                <w:szCs w:val="20"/>
                <w:lang w:val="en-GB"/>
              </w:rPr>
              <w:t xml:space="preserve">Yes. This article compares the effectiveness of SWEEPS with PIPS with other methods like sonic and ultra sonic irrigation focusing on how well they clean the canals and how much pain patient experience afterwards. The technology implemented with laser techniques become more advanced </w:t>
            </w:r>
            <w:proofErr w:type="gramStart"/>
            <w:r w:rsidRPr="00B87B02">
              <w:rPr>
                <w:rFonts w:ascii="Arial" w:hAnsi="Arial" w:cs="Arial"/>
                <w:b/>
                <w:bCs/>
                <w:sz w:val="20"/>
                <w:szCs w:val="20"/>
                <w:lang w:val="en-GB"/>
              </w:rPr>
              <w:t>an</w:t>
            </w:r>
            <w:proofErr w:type="gramEnd"/>
            <w:r w:rsidRPr="00B87B02">
              <w:rPr>
                <w:rFonts w:ascii="Arial" w:hAnsi="Arial" w:cs="Arial"/>
                <w:b/>
                <w:bCs/>
                <w:sz w:val="20"/>
                <w:szCs w:val="20"/>
                <w:lang w:val="en-GB"/>
              </w:rPr>
              <w:t xml:space="preserve"> </w:t>
            </w:r>
            <w:proofErr w:type="spellStart"/>
            <w:r w:rsidRPr="00B87B02">
              <w:rPr>
                <w:rFonts w:ascii="Arial" w:hAnsi="Arial" w:cs="Arial"/>
                <w:b/>
                <w:bCs/>
                <w:sz w:val="20"/>
                <w:szCs w:val="20"/>
                <w:lang w:val="en-GB"/>
              </w:rPr>
              <w:t>daccessable</w:t>
            </w:r>
            <w:proofErr w:type="spellEnd"/>
            <w:r w:rsidRPr="00B87B02">
              <w:rPr>
                <w:rFonts w:ascii="Arial" w:hAnsi="Arial" w:cs="Arial"/>
                <w:b/>
                <w:bCs/>
                <w:sz w:val="20"/>
                <w:szCs w:val="20"/>
                <w:lang w:val="en-GB"/>
              </w:rPr>
              <w:t xml:space="preserve">, </w:t>
            </w:r>
            <w:proofErr w:type="spellStart"/>
            <w:r w:rsidRPr="00B87B02">
              <w:rPr>
                <w:rFonts w:ascii="Arial" w:hAnsi="Arial" w:cs="Arial"/>
                <w:b/>
                <w:bCs/>
                <w:sz w:val="20"/>
                <w:szCs w:val="20"/>
                <w:lang w:val="en-GB"/>
              </w:rPr>
              <w:t>its</w:t>
            </w:r>
            <w:proofErr w:type="spellEnd"/>
            <w:r w:rsidRPr="00B87B02">
              <w:rPr>
                <w:rFonts w:ascii="Arial" w:hAnsi="Arial" w:cs="Arial"/>
                <w:b/>
                <w:bCs/>
                <w:sz w:val="20"/>
                <w:szCs w:val="20"/>
                <w:lang w:val="en-GB"/>
              </w:rPr>
              <w:t xml:space="preserve"> like to play a bigger role in everyday dental care.</w:t>
            </w:r>
          </w:p>
        </w:tc>
        <w:tc>
          <w:tcPr>
            <w:tcW w:w="1523" w:type="pct"/>
          </w:tcPr>
          <w:p w14:paraId="4898F764" w14:textId="77777777" w:rsidR="00F1171E" w:rsidRPr="00B87B02" w:rsidRDefault="00F1171E" w:rsidP="007222C8">
            <w:pPr>
              <w:pStyle w:val="Heading2"/>
              <w:jc w:val="left"/>
              <w:rPr>
                <w:rFonts w:ascii="Arial" w:hAnsi="Arial" w:cs="Arial"/>
                <w:b w:val="0"/>
                <w:lang w:val="en-GB"/>
              </w:rPr>
            </w:pPr>
          </w:p>
        </w:tc>
      </w:tr>
      <w:tr w:rsidR="00F1171E" w:rsidRPr="00B87B02" w14:paraId="73739464" w14:textId="77777777" w:rsidTr="007222C8">
        <w:trPr>
          <w:trHeight w:val="703"/>
        </w:trPr>
        <w:tc>
          <w:tcPr>
            <w:tcW w:w="1265" w:type="pct"/>
            <w:noWrap/>
          </w:tcPr>
          <w:p w14:paraId="09C25322" w14:textId="77777777" w:rsidR="00F1171E" w:rsidRPr="00B87B02" w:rsidRDefault="00F1171E" w:rsidP="007222C8">
            <w:pPr>
              <w:ind w:left="360"/>
              <w:rPr>
                <w:rFonts w:ascii="Arial" w:hAnsi="Arial" w:cs="Arial"/>
                <w:b/>
                <w:bCs/>
                <w:sz w:val="20"/>
                <w:szCs w:val="20"/>
                <w:lang w:val="en-GB"/>
              </w:rPr>
            </w:pPr>
            <w:r w:rsidRPr="00B87B0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87B02" w:rsidRDefault="00F1171E" w:rsidP="007222C8">
            <w:pPr>
              <w:ind w:left="360"/>
              <w:rPr>
                <w:rFonts w:ascii="Arial" w:hAnsi="Arial" w:cs="Arial"/>
                <w:b/>
                <w:bCs/>
                <w:sz w:val="20"/>
                <w:szCs w:val="20"/>
                <w:u w:val="single"/>
                <w:lang w:val="en-GB"/>
              </w:rPr>
            </w:pPr>
            <w:r w:rsidRPr="00B87B02">
              <w:rPr>
                <w:rFonts w:ascii="Arial" w:hAnsi="Arial" w:cs="Arial"/>
                <w:b/>
                <w:bCs/>
                <w:sz w:val="20"/>
                <w:szCs w:val="20"/>
                <w:u w:val="single"/>
                <w:lang w:val="en-GB"/>
              </w:rPr>
              <w:t>-</w:t>
            </w:r>
          </w:p>
        </w:tc>
        <w:tc>
          <w:tcPr>
            <w:tcW w:w="2212" w:type="pct"/>
          </w:tcPr>
          <w:p w14:paraId="24FE0567" w14:textId="79B3AA68" w:rsidR="00F1171E" w:rsidRPr="00B87B02" w:rsidRDefault="001A6156" w:rsidP="007222C8">
            <w:pPr>
              <w:pStyle w:val="ListParagraph"/>
              <w:ind w:left="0"/>
              <w:rPr>
                <w:rFonts w:ascii="Arial" w:hAnsi="Arial" w:cs="Arial"/>
                <w:b/>
                <w:bCs/>
                <w:sz w:val="20"/>
                <w:szCs w:val="20"/>
                <w:lang w:val="en-GB"/>
              </w:rPr>
            </w:pPr>
            <w:r w:rsidRPr="00B87B02">
              <w:rPr>
                <w:rFonts w:ascii="Arial" w:hAnsi="Arial" w:cs="Arial"/>
                <w:b/>
                <w:bCs/>
                <w:sz w:val="20"/>
                <w:szCs w:val="20"/>
                <w:lang w:val="en-GB"/>
              </w:rPr>
              <w:t>Yes</w:t>
            </w:r>
          </w:p>
        </w:tc>
        <w:tc>
          <w:tcPr>
            <w:tcW w:w="1523" w:type="pct"/>
          </w:tcPr>
          <w:p w14:paraId="40220055" w14:textId="77777777" w:rsidR="00F1171E" w:rsidRPr="00B87B02" w:rsidRDefault="00F1171E" w:rsidP="007222C8">
            <w:pPr>
              <w:pStyle w:val="Heading2"/>
              <w:jc w:val="left"/>
              <w:rPr>
                <w:rFonts w:ascii="Arial" w:hAnsi="Arial" w:cs="Arial"/>
                <w:b w:val="0"/>
                <w:lang w:val="en-GB"/>
              </w:rPr>
            </w:pPr>
          </w:p>
        </w:tc>
      </w:tr>
      <w:tr w:rsidR="00F1171E" w:rsidRPr="00B87B02" w14:paraId="73CC4A50" w14:textId="77777777" w:rsidTr="007222C8">
        <w:trPr>
          <w:trHeight w:val="386"/>
        </w:trPr>
        <w:tc>
          <w:tcPr>
            <w:tcW w:w="1265" w:type="pct"/>
            <w:noWrap/>
          </w:tcPr>
          <w:p w14:paraId="029CE8D0" w14:textId="77777777" w:rsidR="00F1171E" w:rsidRPr="00B87B02" w:rsidRDefault="00F1171E" w:rsidP="007222C8">
            <w:pPr>
              <w:pStyle w:val="Heading2"/>
              <w:jc w:val="left"/>
              <w:rPr>
                <w:rFonts w:ascii="Arial" w:hAnsi="Arial" w:cs="Arial"/>
                <w:b w:val="0"/>
                <w:lang w:val="en-GB"/>
              </w:rPr>
            </w:pPr>
          </w:p>
          <w:p w14:paraId="589C16C7" w14:textId="77777777" w:rsidR="00F1171E" w:rsidRPr="00B87B02" w:rsidRDefault="00F1171E" w:rsidP="007222C8">
            <w:pPr>
              <w:pStyle w:val="Heading2"/>
              <w:ind w:left="360"/>
              <w:jc w:val="left"/>
              <w:rPr>
                <w:rFonts w:ascii="Arial" w:hAnsi="Arial" w:cs="Arial"/>
                <w:bCs w:val="0"/>
                <w:lang w:val="en-GB"/>
              </w:rPr>
            </w:pPr>
            <w:r w:rsidRPr="00B87B02">
              <w:rPr>
                <w:rFonts w:ascii="Arial" w:hAnsi="Arial" w:cs="Arial"/>
                <w:bCs w:val="0"/>
                <w:lang w:val="en-GB"/>
              </w:rPr>
              <w:t>Is the language/English quality of the article suitable for scholarly communications?</w:t>
            </w:r>
          </w:p>
          <w:p w14:paraId="7722B85E" w14:textId="77777777" w:rsidR="00F1171E" w:rsidRPr="00B87B02" w:rsidRDefault="00F1171E" w:rsidP="007222C8">
            <w:pPr>
              <w:rPr>
                <w:rFonts w:ascii="Arial" w:hAnsi="Arial" w:cs="Arial"/>
                <w:sz w:val="20"/>
                <w:szCs w:val="20"/>
                <w:lang w:val="en-GB"/>
              </w:rPr>
            </w:pPr>
          </w:p>
        </w:tc>
        <w:tc>
          <w:tcPr>
            <w:tcW w:w="2212" w:type="pct"/>
          </w:tcPr>
          <w:p w14:paraId="0A07EA75" w14:textId="2B18A68A" w:rsidR="00F1171E" w:rsidRPr="00B87B02" w:rsidRDefault="001A6156" w:rsidP="007222C8">
            <w:pPr>
              <w:rPr>
                <w:rFonts w:ascii="Arial" w:hAnsi="Arial" w:cs="Arial"/>
                <w:sz w:val="20"/>
                <w:szCs w:val="20"/>
                <w:lang w:val="en-GB"/>
              </w:rPr>
            </w:pPr>
            <w:r w:rsidRPr="00B87B02">
              <w:rPr>
                <w:rFonts w:ascii="Arial" w:hAnsi="Arial" w:cs="Arial"/>
                <w:sz w:val="20"/>
                <w:szCs w:val="20"/>
                <w:lang w:val="en-GB"/>
              </w:rPr>
              <w:t>Yes</w:t>
            </w:r>
          </w:p>
          <w:p w14:paraId="6CBA4B2A" w14:textId="77777777" w:rsidR="00F1171E" w:rsidRPr="00B87B02" w:rsidRDefault="00F1171E" w:rsidP="007222C8">
            <w:pPr>
              <w:rPr>
                <w:rFonts w:ascii="Arial" w:hAnsi="Arial" w:cs="Arial"/>
                <w:sz w:val="20"/>
                <w:szCs w:val="20"/>
                <w:lang w:val="en-GB"/>
              </w:rPr>
            </w:pPr>
          </w:p>
          <w:p w14:paraId="41E28118" w14:textId="77777777" w:rsidR="00F1171E" w:rsidRPr="00B87B02" w:rsidRDefault="00F1171E" w:rsidP="007222C8">
            <w:pPr>
              <w:rPr>
                <w:rFonts w:ascii="Arial" w:hAnsi="Arial" w:cs="Arial"/>
                <w:sz w:val="20"/>
                <w:szCs w:val="20"/>
                <w:lang w:val="en-GB"/>
              </w:rPr>
            </w:pPr>
          </w:p>
          <w:p w14:paraId="297F52DB" w14:textId="77777777" w:rsidR="00F1171E" w:rsidRPr="00B87B02" w:rsidRDefault="00F1171E" w:rsidP="007222C8">
            <w:pPr>
              <w:rPr>
                <w:rFonts w:ascii="Arial" w:hAnsi="Arial" w:cs="Arial"/>
                <w:sz w:val="20"/>
                <w:szCs w:val="20"/>
                <w:lang w:val="en-GB"/>
              </w:rPr>
            </w:pPr>
          </w:p>
          <w:p w14:paraId="149A6CEF" w14:textId="77777777" w:rsidR="00F1171E" w:rsidRPr="00B87B02" w:rsidRDefault="00F1171E" w:rsidP="007222C8">
            <w:pPr>
              <w:rPr>
                <w:rFonts w:ascii="Arial" w:hAnsi="Arial" w:cs="Arial"/>
                <w:sz w:val="20"/>
                <w:szCs w:val="20"/>
                <w:lang w:val="en-GB"/>
              </w:rPr>
            </w:pPr>
          </w:p>
        </w:tc>
        <w:tc>
          <w:tcPr>
            <w:tcW w:w="1523" w:type="pct"/>
          </w:tcPr>
          <w:p w14:paraId="0351CA58" w14:textId="77777777" w:rsidR="00F1171E" w:rsidRPr="00B87B02" w:rsidRDefault="00F1171E" w:rsidP="007222C8">
            <w:pPr>
              <w:rPr>
                <w:rFonts w:ascii="Arial" w:hAnsi="Arial" w:cs="Arial"/>
                <w:sz w:val="20"/>
                <w:szCs w:val="20"/>
                <w:lang w:val="en-GB"/>
              </w:rPr>
            </w:pPr>
          </w:p>
        </w:tc>
      </w:tr>
      <w:tr w:rsidR="00F1171E" w:rsidRPr="00B87B02" w14:paraId="20A16C0C" w14:textId="77777777" w:rsidTr="007222C8">
        <w:trPr>
          <w:trHeight w:val="1178"/>
        </w:trPr>
        <w:tc>
          <w:tcPr>
            <w:tcW w:w="1265" w:type="pct"/>
            <w:noWrap/>
          </w:tcPr>
          <w:p w14:paraId="7F4BCFAE" w14:textId="77777777" w:rsidR="00F1171E" w:rsidRPr="00B87B02" w:rsidRDefault="00F1171E" w:rsidP="007222C8">
            <w:pPr>
              <w:pStyle w:val="Heading2"/>
              <w:jc w:val="left"/>
              <w:rPr>
                <w:rFonts w:ascii="Arial" w:hAnsi="Arial" w:cs="Arial"/>
                <w:b w:val="0"/>
                <w:bCs w:val="0"/>
                <w:lang w:val="en-GB"/>
              </w:rPr>
            </w:pPr>
            <w:r w:rsidRPr="00B87B02">
              <w:rPr>
                <w:rFonts w:ascii="Arial" w:hAnsi="Arial" w:cs="Arial"/>
                <w:bCs w:val="0"/>
                <w:u w:val="single"/>
                <w:lang w:val="en-GB"/>
              </w:rPr>
              <w:t>Optional/General</w:t>
            </w:r>
            <w:r w:rsidRPr="00B87B02">
              <w:rPr>
                <w:rFonts w:ascii="Arial" w:hAnsi="Arial" w:cs="Arial"/>
                <w:bCs w:val="0"/>
                <w:lang w:val="en-GB"/>
              </w:rPr>
              <w:t xml:space="preserve"> </w:t>
            </w:r>
            <w:r w:rsidRPr="00B87B02">
              <w:rPr>
                <w:rFonts w:ascii="Arial" w:hAnsi="Arial" w:cs="Arial"/>
                <w:b w:val="0"/>
                <w:bCs w:val="0"/>
                <w:lang w:val="en-GB"/>
              </w:rPr>
              <w:t>comments</w:t>
            </w:r>
          </w:p>
          <w:p w14:paraId="1A6B3748" w14:textId="77777777" w:rsidR="00F1171E" w:rsidRPr="00B87B02" w:rsidRDefault="00F1171E" w:rsidP="007222C8">
            <w:pPr>
              <w:pStyle w:val="Heading2"/>
              <w:jc w:val="left"/>
              <w:rPr>
                <w:rFonts w:ascii="Arial" w:hAnsi="Arial" w:cs="Arial"/>
                <w:b w:val="0"/>
                <w:lang w:val="en-GB"/>
              </w:rPr>
            </w:pPr>
          </w:p>
        </w:tc>
        <w:tc>
          <w:tcPr>
            <w:tcW w:w="2212" w:type="pct"/>
          </w:tcPr>
          <w:p w14:paraId="7EB58C99" w14:textId="3EDA6DE0" w:rsidR="00F1171E" w:rsidRPr="00B87B02" w:rsidRDefault="001A6156" w:rsidP="007222C8">
            <w:pPr>
              <w:rPr>
                <w:rFonts w:ascii="Arial" w:hAnsi="Arial" w:cs="Arial"/>
                <w:sz w:val="20"/>
                <w:szCs w:val="20"/>
                <w:lang w:val="en-GB"/>
              </w:rPr>
            </w:pPr>
            <w:proofErr w:type="spellStart"/>
            <w:r w:rsidRPr="00B87B02">
              <w:rPr>
                <w:rFonts w:ascii="Arial" w:hAnsi="Arial" w:cs="Arial"/>
                <w:sz w:val="20"/>
                <w:szCs w:val="20"/>
                <w:lang w:val="en-GB"/>
              </w:rPr>
              <w:t>Cleanincal</w:t>
            </w:r>
            <w:proofErr w:type="spellEnd"/>
            <w:r w:rsidRPr="00B87B02">
              <w:rPr>
                <w:rFonts w:ascii="Arial" w:hAnsi="Arial" w:cs="Arial"/>
                <w:sz w:val="20"/>
                <w:szCs w:val="20"/>
                <w:lang w:val="en-GB"/>
              </w:rPr>
              <w:t xml:space="preserve"> </w:t>
            </w:r>
            <w:proofErr w:type="spellStart"/>
            <w:r w:rsidRPr="00B87B02">
              <w:rPr>
                <w:rFonts w:ascii="Arial" w:hAnsi="Arial" w:cs="Arial"/>
                <w:sz w:val="20"/>
                <w:szCs w:val="20"/>
                <w:lang w:val="en-GB"/>
              </w:rPr>
              <w:t>benificts</w:t>
            </w:r>
            <w:proofErr w:type="spellEnd"/>
            <w:r w:rsidRPr="00B87B02">
              <w:rPr>
                <w:rFonts w:ascii="Arial" w:hAnsi="Arial" w:cs="Arial"/>
                <w:sz w:val="20"/>
                <w:szCs w:val="20"/>
                <w:lang w:val="en-GB"/>
              </w:rPr>
              <w:t xml:space="preserve"> make t</w:t>
            </w:r>
            <w:r w:rsidR="00002415" w:rsidRPr="00B87B02">
              <w:rPr>
                <w:rFonts w:ascii="Arial" w:hAnsi="Arial" w:cs="Arial"/>
                <w:sz w:val="20"/>
                <w:szCs w:val="20"/>
                <w:lang w:val="en-GB"/>
              </w:rPr>
              <w:t>h</w:t>
            </w:r>
            <w:r w:rsidRPr="00B87B02">
              <w:rPr>
                <w:rFonts w:ascii="Arial" w:hAnsi="Arial" w:cs="Arial"/>
                <w:sz w:val="20"/>
                <w:szCs w:val="20"/>
                <w:lang w:val="en-GB"/>
              </w:rPr>
              <w:t xml:space="preserve">is system a valuable option in modern dentistry and a tool that can make root canal treatments cleaner, gentler and more </w:t>
            </w:r>
            <w:proofErr w:type="spellStart"/>
            <w:r w:rsidRPr="00B87B02">
              <w:rPr>
                <w:rFonts w:ascii="Arial" w:hAnsi="Arial" w:cs="Arial"/>
                <w:sz w:val="20"/>
                <w:szCs w:val="20"/>
                <w:lang w:val="en-GB"/>
              </w:rPr>
              <w:t>preditable</w:t>
            </w:r>
            <w:proofErr w:type="spellEnd"/>
            <w:r w:rsidRPr="00B87B02">
              <w:rPr>
                <w:rFonts w:ascii="Arial" w:hAnsi="Arial" w:cs="Arial"/>
                <w:sz w:val="20"/>
                <w:szCs w:val="20"/>
                <w:lang w:val="en-GB"/>
              </w:rPr>
              <w:t xml:space="preserve">. </w:t>
            </w:r>
            <w:proofErr w:type="gramStart"/>
            <w:r w:rsidRPr="00B87B02">
              <w:rPr>
                <w:rFonts w:ascii="Arial" w:hAnsi="Arial" w:cs="Arial"/>
                <w:sz w:val="20"/>
                <w:szCs w:val="20"/>
                <w:lang w:val="en-GB"/>
              </w:rPr>
              <w:t>However</w:t>
            </w:r>
            <w:proofErr w:type="gramEnd"/>
            <w:r w:rsidRPr="00B87B02">
              <w:rPr>
                <w:rFonts w:ascii="Arial" w:hAnsi="Arial" w:cs="Arial"/>
                <w:sz w:val="20"/>
                <w:szCs w:val="20"/>
                <w:lang w:val="en-GB"/>
              </w:rPr>
              <w:t xml:space="preserve"> the cost, need for training and equi</w:t>
            </w:r>
            <w:r w:rsidR="0037740D" w:rsidRPr="00B87B02">
              <w:rPr>
                <w:rFonts w:ascii="Arial" w:hAnsi="Arial" w:cs="Arial"/>
                <w:sz w:val="20"/>
                <w:szCs w:val="20"/>
                <w:lang w:val="en-GB"/>
              </w:rPr>
              <w:t xml:space="preserve">pment and care can limit their </w:t>
            </w:r>
            <w:r w:rsidRPr="00B87B02">
              <w:rPr>
                <w:rFonts w:ascii="Arial" w:hAnsi="Arial" w:cs="Arial"/>
                <w:sz w:val="20"/>
                <w:szCs w:val="20"/>
                <w:lang w:val="en-GB"/>
              </w:rPr>
              <w:t>use</w:t>
            </w:r>
            <w:r w:rsidR="0037740D" w:rsidRPr="00B87B02">
              <w:rPr>
                <w:rFonts w:ascii="Arial" w:hAnsi="Arial" w:cs="Arial"/>
                <w:sz w:val="20"/>
                <w:szCs w:val="20"/>
                <w:lang w:val="en-GB"/>
              </w:rPr>
              <w:t>.</w:t>
            </w:r>
          </w:p>
          <w:p w14:paraId="15DFD0E8" w14:textId="77777777" w:rsidR="00F1171E" w:rsidRPr="00B87B02" w:rsidRDefault="00F1171E" w:rsidP="007222C8">
            <w:pPr>
              <w:rPr>
                <w:rFonts w:ascii="Arial" w:hAnsi="Arial" w:cs="Arial"/>
                <w:sz w:val="20"/>
                <w:szCs w:val="20"/>
                <w:lang w:val="en-GB"/>
              </w:rPr>
            </w:pPr>
          </w:p>
        </w:tc>
        <w:tc>
          <w:tcPr>
            <w:tcW w:w="1523" w:type="pct"/>
          </w:tcPr>
          <w:p w14:paraId="465E098E" w14:textId="77777777" w:rsidR="00F1171E" w:rsidRPr="00B87B02" w:rsidRDefault="00F1171E" w:rsidP="007222C8">
            <w:pPr>
              <w:rPr>
                <w:rFonts w:ascii="Arial" w:hAnsi="Arial" w:cs="Arial"/>
                <w:sz w:val="20"/>
                <w:szCs w:val="20"/>
                <w:lang w:val="en-GB"/>
              </w:rPr>
            </w:pPr>
          </w:p>
        </w:tc>
      </w:tr>
    </w:tbl>
    <w:p w14:paraId="6BBACB91" w14:textId="77777777" w:rsidR="00F1171E" w:rsidRPr="00B87B02" w:rsidRDefault="00F1171E" w:rsidP="00F1171E">
      <w:pPr>
        <w:pStyle w:val="BodyText"/>
        <w:rPr>
          <w:rFonts w:ascii="Arial" w:hAnsi="Arial" w:cs="Arial"/>
          <w:b/>
          <w:bCs/>
          <w:sz w:val="20"/>
          <w:szCs w:val="20"/>
          <w:u w:val="single"/>
          <w:lang w:val="en-GB"/>
        </w:rPr>
      </w:pPr>
    </w:p>
    <w:p w14:paraId="78207741" w14:textId="77777777" w:rsidR="00F1171E" w:rsidRPr="00B87B02" w:rsidRDefault="00F1171E" w:rsidP="00F1171E">
      <w:pPr>
        <w:pStyle w:val="BodyText"/>
        <w:rPr>
          <w:rFonts w:ascii="Arial" w:hAnsi="Arial" w:cs="Arial"/>
          <w:b/>
          <w:bCs/>
          <w:sz w:val="20"/>
          <w:szCs w:val="20"/>
          <w:u w:val="single"/>
          <w:lang w:val="en-GB"/>
        </w:rPr>
      </w:pPr>
    </w:p>
    <w:p w14:paraId="108BE2F1" w14:textId="77777777" w:rsidR="00F1171E" w:rsidRPr="00B87B02" w:rsidRDefault="00F1171E" w:rsidP="00F1171E">
      <w:pPr>
        <w:pStyle w:val="BodyText"/>
        <w:rPr>
          <w:rFonts w:ascii="Arial" w:hAnsi="Arial" w:cs="Arial"/>
          <w:b/>
          <w:bCs/>
          <w:sz w:val="20"/>
          <w:szCs w:val="20"/>
          <w:u w:val="single"/>
          <w:lang w:val="en-GB"/>
        </w:rPr>
      </w:pPr>
    </w:p>
    <w:p w14:paraId="618DE16F" w14:textId="77777777" w:rsidR="00F1171E" w:rsidRPr="00B87B02" w:rsidRDefault="00F1171E" w:rsidP="00F1171E">
      <w:pPr>
        <w:pStyle w:val="BodyText"/>
        <w:rPr>
          <w:rFonts w:ascii="Arial" w:hAnsi="Arial" w:cs="Arial"/>
          <w:b/>
          <w:bCs/>
          <w:sz w:val="20"/>
          <w:szCs w:val="20"/>
          <w:u w:val="single"/>
          <w:lang w:val="en-GB"/>
        </w:rPr>
      </w:pPr>
    </w:p>
    <w:p w14:paraId="1B0E4DC5" w14:textId="77777777" w:rsidR="00F1171E" w:rsidRPr="00B87B02" w:rsidRDefault="00F1171E" w:rsidP="00F1171E">
      <w:pPr>
        <w:pStyle w:val="BodyText"/>
        <w:rPr>
          <w:rFonts w:ascii="Arial" w:hAnsi="Arial" w:cs="Arial"/>
          <w:b/>
          <w:bCs/>
          <w:sz w:val="20"/>
          <w:szCs w:val="20"/>
          <w:u w:val="single"/>
          <w:lang w:val="en-GB"/>
        </w:rPr>
      </w:pPr>
    </w:p>
    <w:p w14:paraId="0ECA4E5E" w14:textId="77777777" w:rsidR="00F1171E" w:rsidRPr="00B87B02" w:rsidRDefault="00F1171E" w:rsidP="00F1171E">
      <w:pPr>
        <w:pStyle w:val="BodyText"/>
        <w:rPr>
          <w:rFonts w:ascii="Arial" w:hAnsi="Arial" w:cs="Arial"/>
          <w:b/>
          <w:bCs/>
          <w:sz w:val="20"/>
          <w:szCs w:val="20"/>
          <w:u w:val="single"/>
          <w:lang w:val="en-GB"/>
        </w:rPr>
      </w:pPr>
    </w:p>
    <w:p w14:paraId="022D30C9" w14:textId="77777777" w:rsidR="00F1171E" w:rsidRPr="00B87B02" w:rsidRDefault="00F1171E" w:rsidP="00F1171E">
      <w:pPr>
        <w:pStyle w:val="BodyText"/>
        <w:rPr>
          <w:rFonts w:ascii="Arial" w:hAnsi="Arial" w:cs="Arial"/>
          <w:b/>
          <w:bCs/>
          <w:sz w:val="20"/>
          <w:szCs w:val="20"/>
          <w:u w:val="single"/>
          <w:lang w:val="en-GB"/>
        </w:rPr>
      </w:pPr>
    </w:p>
    <w:p w14:paraId="1AB5512F" w14:textId="77777777" w:rsidR="00F1171E" w:rsidRPr="00B87B02" w:rsidRDefault="00F1171E" w:rsidP="00F1171E">
      <w:pPr>
        <w:pStyle w:val="BodyText"/>
        <w:rPr>
          <w:rFonts w:ascii="Arial" w:hAnsi="Arial" w:cs="Arial"/>
          <w:b/>
          <w:bCs/>
          <w:sz w:val="20"/>
          <w:szCs w:val="20"/>
          <w:u w:val="single"/>
          <w:lang w:val="en-GB"/>
        </w:rPr>
      </w:pPr>
    </w:p>
    <w:p w14:paraId="38F83A77" w14:textId="77777777" w:rsidR="00F1171E" w:rsidRPr="00B87B02" w:rsidRDefault="00F1171E" w:rsidP="00F1171E">
      <w:pPr>
        <w:pStyle w:val="BodyText"/>
        <w:rPr>
          <w:rFonts w:ascii="Arial" w:hAnsi="Arial" w:cs="Arial"/>
          <w:b/>
          <w:bCs/>
          <w:sz w:val="20"/>
          <w:szCs w:val="20"/>
          <w:u w:val="single"/>
          <w:lang w:val="en-GB"/>
        </w:rPr>
      </w:pPr>
    </w:p>
    <w:p w14:paraId="0821307F" w14:textId="77777777" w:rsidR="00F1171E" w:rsidRPr="00B87B0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87B0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B87B02" w:rsidRDefault="00F1171E" w:rsidP="007222C8">
            <w:pPr>
              <w:pStyle w:val="NormalWeb"/>
              <w:spacing w:before="0" w:beforeAutospacing="0" w:after="0" w:afterAutospacing="0"/>
              <w:rPr>
                <w:rFonts w:ascii="Arial" w:hAnsi="Arial" w:cs="Arial"/>
                <w:b/>
                <w:sz w:val="20"/>
                <w:szCs w:val="20"/>
                <w:u w:val="single"/>
                <w:lang w:val="en-GB"/>
              </w:rPr>
            </w:pPr>
            <w:r w:rsidRPr="00B87B02">
              <w:rPr>
                <w:rFonts w:ascii="Arial" w:hAnsi="Arial" w:cs="Arial"/>
                <w:b/>
                <w:sz w:val="20"/>
                <w:szCs w:val="20"/>
                <w:highlight w:val="yellow"/>
                <w:u w:val="single"/>
                <w:lang w:val="en-GB"/>
              </w:rPr>
              <w:lastRenderedPageBreak/>
              <w:t>PART  2:</w:t>
            </w:r>
            <w:r w:rsidRPr="00B87B02">
              <w:rPr>
                <w:rFonts w:ascii="Arial" w:hAnsi="Arial" w:cs="Arial"/>
                <w:b/>
                <w:sz w:val="20"/>
                <w:szCs w:val="20"/>
                <w:u w:val="single"/>
                <w:lang w:val="en-GB"/>
              </w:rPr>
              <w:t xml:space="preserve"> </w:t>
            </w:r>
          </w:p>
          <w:p w14:paraId="5B767407" w14:textId="77777777" w:rsidR="00F1171E" w:rsidRPr="00B87B0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87B0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B87B0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B87B02" w:rsidRDefault="00F1171E" w:rsidP="007222C8">
            <w:pPr>
              <w:pStyle w:val="Heading2"/>
              <w:jc w:val="left"/>
              <w:rPr>
                <w:rFonts w:ascii="Arial" w:hAnsi="Arial" w:cs="Arial"/>
                <w:lang w:val="en-GB"/>
              </w:rPr>
            </w:pPr>
            <w:r w:rsidRPr="00B87B02">
              <w:rPr>
                <w:rFonts w:ascii="Arial" w:hAnsi="Arial" w:cs="Arial"/>
                <w:lang w:val="en-GB"/>
              </w:rPr>
              <w:t>Reviewer’s comment</w:t>
            </w:r>
          </w:p>
        </w:tc>
        <w:tc>
          <w:tcPr>
            <w:tcW w:w="1342" w:type="pct"/>
          </w:tcPr>
          <w:p w14:paraId="6F48B50B" w14:textId="77777777" w:rsidR="00F1171E" w:rsidRPr="00B87B02" w:rsidRDefault="00F1171E" w:rsidP="007222C8">
            <w:pPr>
              <w:pStyle w:val="Heading2"/>
              <w:jc w:val="left"/>
              <w:rPr>
                <w:rFonts w:ascii="Arial" w:hAnsi="Arial" w:cs="Arial"/>
                <w:b w:val="0"/>
                <w:lang w:val="en-GB"/>
              </w:rPr>
            </w:pPr>
            <w:r w:rsidRPr="00B87B02">
              <w:rPr>
                <w:rFonts w:ascii="Arial" w:hAnsi="Arial" w:cs="Arial"/>
                <w:lang w:val="en-GB"/>
              </w:rPr>
              <w:t>Author’s comment</w:t>
            </w:r>
            <w:r w:rsidRPr="00B87B02">
              <w:rPr>
                <w:rFonts w:ascii="Arial" w:hAnsi="Arial" w:cs="Arial"/>
                <w:b w:val="0"/>
                <w:lang w:val="en-GB"/>
              </w:rPr>
              <w:t xml:space="preserve"> </w:t>
            </w:r>
            <w:r w:rsidRPr="00B87B0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87B0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B87B02" w:rsidRDefault="00F1171E" w:rsidP="007222C8">
            <w:pPr>
              <w:pStyle w:val="NormalWeb"/>
              <w:spacing w:before="0" w:beforeAutospacing="0" w:after="0" w:afterAutospacing="0"/>
              <w:rPr>
                <w:rFonts w:ascii="Arial" w:hAnsi="Arial" w:cs="Arial"/>
                <w:b/>
                <w:sz w:val="20"/>
                <w:szCs w:val="20"/>
                <w:lang w:val="en-GB"/>
              </w:rPr>
            </w:pPr>
            <w:r w:rsidRPr="00B87B02">
              <w:rPr>
                <w:rFonts w:ascii="Arial" w:hAnsi="Arial" w:cs="Arial"/>
                <w:b/>
                <w:sz w:val="20"/>
                <w:szCs w:val="20"/>
                <w:lang w:val="en-GB"/>
              </w:rPr>
              <w:t xml:space="preserve">Are there ethical issues in this manuscript? </w:t>
            </w:r>
          </w:p>
          <w:p w14:paraId="6034B476" w14:textId="77777777" w:rsidR="00F1171E" w:rsidRPr="00B87B0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B654B67" w14:textId="255225E8" w:rsidR="00F1171E" w:rsidRPr="00B87B02" w:rsidRDefault="001A6156" w:rsidP="007222C8">
            <w:pPr>
              <w:pStyle w:val="NormalWeb"/>
              <w:spacing w:before="0" w:beforeAutospacing="0" w:after="0" w:afterAutospacing="0"/>
              <w:rPr>
                <w:rFonts w:ascii="Arial" w:hAnsi="Arial" w:cs="Arial"/>
                <w:sz w:val="20"/>
                <w:szCs w:val="20"/>
                <w:lang w:val="en-GB"/>
              </w:rPr>
            </w:pPr>
            <w:r w:rsidRPr="00B87B02">
              <w:rPr>
                <w:rFonts w:ascii="Arial" w:hAnsi="Arial" w:cs="Arial"/>
                <w:sz w:val="20"/>
                <w:szCs w:val="20"/>
                <w:lang w:val="en-GB"/>
              </w:rPr>
              <w:t xml:space="preserve">No </w:t>
            </w:r>
          </w:p>
        </w:tc>
        <w:tc>
          <w:tcPr>
            <w:tcW w:w="1342" w:type="pct"/>
            <w:vAlign w:val="center"/>
          </w:tcPr>
          <w:p w14:paraId="780A9F8E" w14:textId="77777777" w:rsidR="00F1171E" w:rsidRPr="00B87B02" w:rsidRDefault="00F1171E" w:rsidP="007222C8">
            <w:pPr>
              <w:rPr>
                <w:rFonts w:ascii="Arial" w:eastAsia="Arial Unicode MS" w:hAnsi="Arial" w:cs="Arial"/>
                <w:sz w:val="20"/>
                <w:szCs w:val="20"/>
                <w:lang w:val="en-GB"/>
              </w:rPr>
            </w:pPr>
          </w:p>
          <w:p w14:paraId="4A981594" w14:textId="77777777" w:rsidR="00F1171E" w:rsidRPr="00B87B02" w:rsidRDefault="00F1171E" w:rsidP="007222C8">
            <w:pPr>
              <w:rPr>
                <w:rFonts w:ascii="Arial" w:eastAsia="Arial Unicode MS" w:hAnsi="Arial" w:cs="Arial"/>
                <w:sz w:val="20"/>
                <w:szCs w:val="20"/>
                <w:lang w:val="en-GB"/>
              </w:rPr>
            </w:pPr>
          </w:p>
          <w:p w14:paraId="4780A682" w14:textId="77777777" w:rsidR="00F1171E" w:rsidRPr="00B87B02" w:rsidRDefault="00F1171E" w:rsidP="007222C8">
            <w:pPr>
              <w:rPr>
                <w:rFonts w:ascii="Arial" w:eastAsia="Arial Unicode MS" w:hAnsi="Arial" w:cs="Arial"/>
                <w:sz w:val="20"/>
                <w:szCs w:val="20"/>
                <w:lang w:val="en-GB"/>
              </w:rPr>
            </w:pPr>
          </w:p>
          <w:p w14:paraId="2D80979A" w14:textId="77777777" w:rsidR="00F1171E" w:rsidRPr="00B87B0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FAB691E" w14:textId="77777777" w:rsidR="00B87B02" w:rsidRPr="00FB67B4" w:rsidRDefault="00B87B02" w:rsidP="00B87B02">
      <w:pPr>
        <w:pStyle w:val="Affiliation"/>
        <w:spacing w:after="0" w:line="240" w:lineRule="auto"/>
        <w:jc w:val="left"/>
        <w:rPr>
          <w:rFonts w:ascii="Arial" w:hAnsi="Arial" w:cs="Arial"/>
          <w:b/>
          <w:u w:val="single"/>
        </w:rPr>
      </w:pPr>
      <w:r w:rsidRPr="00FB67B4">
        <w:rPr>
          <w:rFonts w:ascii="Arial" w:hAnsi="Arial" w:cs="Arial"/>
          <w:b/>
          <w:u w:val="single"/>
        </w:rPr>
        <w:t>Reviewer details:</w:t>
      </w:r>
    </w:p>
    <w:p w14:paraId="4DEC9EEE" w14:textId="77777777" w:rsidR="00B87B02" w:rsidRPr="00FB67B4" w:rsidRDefault="00B87B02" w:rsidP="00B87B02">
      <w:pPr>
        <w:pStyle w:val="Affiliation"/>
        <w:spacing w:after="0" w:line="240" w:lineRule="auto"/>
        <w:jc w:val="left"/>
        <w:rPr>
          <w:rFonts w:ascii="Arial" w:hAnsi="Arial" w:cs="Arial"/>
          <w:b/>
        </w:rPr>
      </w:pPr>
      <w:r w:rsidRPr="00FB67B4">
        <w:rPr>
          <w:rFonts w:ascii="Arial" w:hAnsi="Arial" w:cs="Arial"/>
          <w:b/>
        </w:rPr>
        <w:t xml:space="preserve">A Vasantha Kumari, The </w:t>
      </w:r>
      <w:proofErr w:type="spellStart"/>
      <w:r w:rsidRPr="00FB67B4">
        <w:rPr>
          <w:rFonts w:ascii="Arial" w:hAnsi="Arial" w:cs="Arial"/>
          <w:b/>
        </w:rPr>
        <w:t>TamilNadu</w:t>
      </w:r>
      <w:proofErr w:type="spellEnd"/>
      <w:r w:rsidRPr="00FB67B4">
        <w:rPr>
          <w:rFonts w:ascii="Arial" w:hAnsi="Arial" w:cs="Arial"/>
          <w:b/>
        </w:rPr>
        <w:t xml:space="preserve"> Dr. MGR Medical University, India</w:t>
      </w:r>
    </w:p>
    <w:p w14:paraId="195A90BF" w14:textId="77777777" w:rsidR="00B87B02" w:rsidRPr="00B87B02" w:rsidRDefault="00B87B02">
      <w:pPr>
        <w:rPr>
          <w:rFonts w:ascii="Arial" w:hAnsi="Arial" w:cs="Arial"/>
          <w:b/>
          <w:sz w:val="20"/>
          <w:szCs w:val="20"/>
        </w:rPr>
      </w:pPr>
    </w:p>
    <w:sectPr w:rsidR="00B87B02" w:rsidRPr="00B87B0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1E2ED" w14:textId="77777777" w:rsidR="00B378F5" w:rsidRPr="0000007A" w:rsidRDefault="00B378F5" w:rsidP="0099583E">
      <w:r>
        <w:separator/>
      </w:r>
    </w:p>
  </w:endnote>
  <w:endnote w:type="continuationSeparator" w:id="0">
    <w:p w14:paraId="689BE1B7" w14:textId="77777777" w:rsidR="00B378F5" w:rsidRPr="0000007A" w:rsidRDefault="00B378F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121CE" w14:textId="77777777" w:rsidR="00B378F5" w:rsidRPr="0000007A" w:rsidRDefault="00B378F5" w:rsidP="0099583E">
      <w:r>
        <w:separator/>
      </w:r>
    </w:p>
  </w:footnote>
  <w:footnote w:type="continuationSeparator" w:id="0">
    <w:p w14:paraId="1AC430AA" w14:textId="77777777" w:rsidR="00B378F5" w:rsidRPr="0000007A" w:rsidRDefault="00B378F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88547304">
    <w:abstractNumId w:val="3"/>
  </w:num>
  <w:num w:numId="2" w16cid:durableId="72822093">
    <w:abstractNumId w:val="6"/>
  </w:num>
  <w:num w:numId="3" w16cid:durableId="770392681">
    <w:abstractNumId w:val="5"/>
  </w:num>
  <w:num w:numId="4" w16cid:durableId="899441536">
    <w:abstractNumId w:val="7"/>
  </w:num>
  <w:num w:numId="5" w16cid:durableId="1348822649">
    <w:abstractNumId w:val="4"/>
  </w:num>
  <w:num w:numId="6" w16cid:durableId="142702662">
    <w:abstractNumId w:val="0"/>
  </w:num>
  <w:num w:numId="7" w16cid:durableId="2038655779">
    <w:abstractNumId w:val="1"/>
  </w:num>
  <w:num w:numId="8" w16cid:durableId="1619097039">
    <w:abstractNumId w:val="9"/>
  </w:num>
  <w:num w:numId="9" w16cid:durableId="673535314">
    <w:abstractNumId w:val="8"/>
  </w:num>
  <w:num w:numId="10" w16cid:durableId="325939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2415"/>
    <w:rsid w:val="00005319"/>
    <w:rsid w:val="00010403"/>
    <w:rsid w:val="00012C8B"/>
    <w:rsid w:val="000168A9"/>
    <w:rsid w:val="00021981"/>
    <w:rsid w:val="000234E1"/>
    <w:rsid w:val="0002598E"/>
    <w:rsid w:val="00037D52"/>
    <w:rsid w:val="000450FC"/>
    <w:rsid w:val="00054BC4"/>
    <w:rsid w:val="00056CB0"/>
    <w:rsid w:val="0006257C"/>
    <w:rsid w:val="000627FE"/>
    <w:rsid w:val="00065315"/>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16BCB"/>
    <w:rsid w:val="00121FFA"/>
    <w:rsid w:val="0012616A"/>
    <w:rsid w:val="00134868"/>
    <w:rsid w:val="00136984"/>
    <w:rsid w:val="001425F1"/>
    <w:rsid w:val="00142A9C"/>
    <w:rsid w:val="00150304"/>
    <w:rsid w:val="0015296D"/>
    <w:rsid w:val="00154A35"/>
    <w:rsid w:val="00163622"/>
    <w:rsid w:val="001645A2"/>
    <w:rsid w:val="00164F4E"/>
    <w:rsid w:val="00165685"/>
    <w:rsid w:val="0017480A"/>
    <w:rsid w:val="0017545C"/>
    <w:rsid w:val="001766DF"/>
    <w:rsid w:val="00176F0D"/>
    <w:rsid w:val="00186C8F"/>
    <w:rsid w:val="0018753A"/>
    <w:rsid w:val="00197E68"/>
    <w:rsid w:val="001A1605"/>
    <w:rsid w:val="001A2F22"/>
    <w:rsid w:val="001A6156"/>
    <w:rsid w:val="001B0C63"/>
    <w:rsid w:val="001B5029"/>
    <w:rsid w:val="001D3A1D"/>
    <w:rsid w:val="001E4B3D"/>
    <w:rsid w:val="001F24FF"/>
    <w:rsid w:val="001F2913"/>
    <w:rsid w:val="001F707F"/>
    <w:rsid w:val="002011F3"/>
    <w:rsid w:val="00201B85"/>
    <w:rsid w:val="00204D68"/>
    <w:rsid w:val="002105F7"/>
    <w:rsid w:val="002109D6"/>
    <w:rsid w:val="002174C0"/>
    <w:rsid w:val="00220111"/>
    <w:rsid w:val="002218DB"/>
    <w:rsid w:val="0022369C"/>
    <w:rsid w:val="002320EB"/>
    <w:rsid w:val="0023696A"/>
    <w:rsid w:val="002422CB"/>
    <w:rsid w:val="00245E23"/>
    <w:rsid w:val="00246BB9"/>
    <w:rsid w:val="002509BB"/>
    <w:rsid w:val="0025366D"/>
    <w:rsid w:val="0025366F"/>
    <w:rsid w:val="00254487"/>
    <w:rsid w:val="00256735"/>
    <w:rsid w:val="00257F9E"/>
    <w:rsid w:val="00262634"/>
    <w:rsid w:val="002650C5"/>
    <w:rsid w:val="00275984"/>
    <w:rsid w:val="00280EC9"/>
    <w:rsid w:val="00282BEE"/>
    <w:rsid w:val="002859CC"/>
    <w:rsid w:val="00285D8B"/>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6B00"/>
    <w:rsid w:val="003204B8"/>
    <w:rsid w:val="00326D7D"/>
    <w:rsid w:val="0033018A"/>
    <w:rsid w:val="0033692F"/>
    <w:rsid w:val="00353718"/>
    <w:rsid w:val="00374F93"/>
    <w:rsid w:val="0037740D"/>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7A2A"/>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A6B25"/>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6AF3"/>
    <w:rsid w:val="00737BC9"/>
    <w:rsid w:val="0074253C"/>
    <w:rsid w:val="007426E6"/>
    <w:rsid w:val="00751520"/>
    <w:rsid w:val="00763133"/>
    <w:rsid w:val="00766889"/>
    <w:rsid w:val="00766A0D"/>
    <w:rsid w:val="00767F8C"/>
    <w:rsid w:val="00771B95"/>
    <w:rsid w:val="00780B67"/>
    <w:rsid w:val="00781C55"/>
    <w:rsid w:val="00781D07"/>
    <w:rsid w:val="007A62F8"/>
    <w:rsid w:val="007B1099"/>
    <w:rsid w:val="007B54A4"/>
    <w:rsid w:val="007C6CDF"/>
    <w:rsid w:val="007D0246"/>
    <w:rsid w:val="007F5873"/>
    <w:rsid w:val="00807C35"/>
    <w:rsid w:val="008126B7"/>
    <w:rsid w:val="00815F94"/>
    <w:rsid w:val="008224E2"/>
    <w:rsid w:val="00825DC9"/>
    <w:rsid w:val="0082676D"/>
    <w:rsid w:val="008324FC"/>
    <w:rsid w:val="00840FF0"/>
    <w:rsid w:val="00846F1F"/>
    <w:rsid w:val="008470AB"/>
    <w:rsid w:val="0085546D"/>
    <w:rsid w:val="008611A4"/>
    <w:rsid w:val="0086369B"/>
    <w:rsid w:val="00867E37"/>
    <w:rsid w:val="0087201B"/>
    <w:rsid w:val="00877F10"/>
    <w:rsid w:val="00882091"/>
    <w:rsid w:val="00893E75"/>
    <w:rsid w:val="00895D0A"/>
    <w:rsid w:val="008A2A12"/>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0FC8"/>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CAA"/>
    <w:rsid w:val="00AB6E43"/>
    <w:rsid w:val="00AC1349"/>
    <w:rsid w:val="00AD6C51"/>
    <w:rsid w:val="00AE0E9B"/>
    <w:rsid w:val="00AE54CD"/>
    <w:rsid w:val="00AF3016"/>
    <w:rsid w:val="00B03A45"/>
    <w:rsid w:val="00B2236C"/>
    <w:rsid w:val="00B22FE6"/>
    <w:rsid w:val="00B3033D"/>
    <w:rsid w:val="00B334D9"/>
    <w:rsid w:val="00B378F5"/>
    <w:rsid w:val="00B53059"/>
    <w:rsid w:val="00B562D2"/>
    <w:rsid w:val="00B62087"/>
    <w:rsid w:val="00B62F41"/>
    <w:rsid w:val="00B63782"/>
    <w:rsid w:val="00B66599"/>
    <w:rsid w:val="00B760E1"/>
    <w:rsid w:val="00B82FFC"/>
    <w:rsid w:val="00B87B02"/>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87B0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2525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142</cp:revision>
  <dcterms:created xsi:type="dcterms:W3CDTF">2023-08-30T09:21:00Z</dcterms:created>
  <dcterms:modified xsi:type="dcterms:W3CDTF">2025-08-28T07:34:00Z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