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65CD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65CD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65CD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65CD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65CD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82EB7DB" w:rsidR="0000007A" w:rsidRPr="00265CDB" w:rsidRDefault="008A2A1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65CD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265CD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65CD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0ECB77" w:rsidR="0000007A" w:rsidRPr="00265CD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40FF0"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6207</w:t>
            </w:r>
          </w:p>
        </w:tc>
      </w:tr>
      <w:tr w:rsidR="0000007A" w:rsidRPr="00265CD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65CD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B057371" w:rsidR="0000007A" w:rsidRPr="00265CDB" w:rsidRDefault="0013486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65CDB">
              <w:rPr>
                <w:rFonts w:ascii="Arial" w:hAnsi="Arial" w:cs="Arial"/>
                <w:b/>
                <w:sz w:val="20"/>
                <w:szCs w:val="20"/>
                <w:lang w:val="en-GB"/>
              </w:rPr>
              <w:t>Rooting Out Pain: PIPS and SWEEPS in the Battle Against Postoperative Discomfort</w:t>
            </w:r>
          </w:p>
        </w:tc>
      </w:tr>
      <w:tr w:rsidR="00CF0BBB" w:rsidRPr="00265CD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65CD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1F2F9E7" w:rsidR="00CF0BBB" w:rsidRPr="00265CDB" w:rsidRDefault="002174C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65CD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57E067AF" w:rsidR="00D27A79" w:rsidRPr="00265CDB" w:rsidRDefault="00D27A79" w:rsidP="00265CDB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65CD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65C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5CD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65CD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65CD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5CD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65C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65C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5CD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65CD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65CD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65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5CDB">
              <w:rPr>
                <w:rFonts w:ascii="Arial" w:hAnsi="Arial" w:cs="Arial"/>
                <w:lang w:val="en-GB"/>
              </w:rPr>
              <w:t>Author’s Feedback</w:t>
            </w:r>
            <w:r w:rsidRPr="00265CD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5CD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E6A42" w:rsidRPr="00265CD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5E6A42" w:rsidRPr="00265CDB" w:rsidRDefault="005E6A42" w:rsidP="005E6A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E6A42" w:rsidRPr="00265CDB" w:rsidRDefault="005E6A42" w:rsidP="005E6A42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F961CCC" w:rsidR="005E6A42" w:rsidRPr="00265CDB" w:rsidRDefault="005E6A42" w:rsidP="005E6A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enhances healing, and lowers complication risks.</w:t>
            </w:r>
          </w:p>
        </w:tc>
        <w:tc>
          <w:tcPr>
            <w:tcW w:w="1523" w:type="pct"/>
          </w:tcPr>
          <w:p w14:paraId="462A339C" w14:textId="77777777" w:rsidR="005E6A42" w:rsidRPr="00265CDB" w:rsidRDefault="005E6A42" w:rsidP="005E6A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E6A42" w:rsidRPr="00265CD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5E6A42" w:rsidRPr="00265CDB" w:rsidRDefault="005E6A42" w:rsidP="005E6A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E6A42" w:rsidRPr="00265CDB" w:rsidRDefault="005E6A42" w:rsidP="005E6A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E6A42" w:rsidRPr="00265CDB" w:rsidRDefault="005E6A42" w:rsidP="005E6A4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CDB8C7C" w:rsidR="005E6A42" w:rsidRPr="00265CDB" w:rsidRDefault="005E6A42" w:rsidP="005E6A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article </w:t>
            </w:r>
            <w:proofErr w:type="gramStart"/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 suitable</w:t>
            </w:r>
            <w:proofErr w:type="gramEnd"/>
          </w:p>
        </w:tc>
        <w:tc>
          <w:tcPr>
            <w:tcW w:w="1523" w:type="pct"/>
          </w:tcPr>
          <w:p w14:paraId="405B6701" w14:textId="77777777" w:rsidR="005E6A42" w:rsidRPr="00265CDB" w:rsidRDefault="005E6A42" w:rsidP="005E6A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E6A42" w:rsidRPr="00265CD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5E6A42" w:rsidRPr="00265CDB" w:rsidRDefault="005E6A42" w:rsidP="005E6A4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65CD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E6A42" w:rsidRPr="00265CDB" w:rsidRDefault="005E6A42" w:rsidP="005E6A4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DA94ABC" w:rsidR="005E6A42" w:rsidRPr="00265CDB" w:rsidRDefault="005E6A42" w:rsidP="005E6A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sz w:val="20"/>
                <w:szCs w:val="20"/>
                <w:lang w:val="en-GB"/>
              </w:rPr>
              <w:t>the abstract of the article is comprehensive</w:t>
            </w:r>
          </w:p>
        </w:tc>
        <w:tc>
          <w:tcPr>
            <w:tcW w:w="1523" w:type="pct"/>
          </w:tcPr>
          <w:p w14:paraId="1D54B730" w14:textId="77777777" w:rsidR="005E6A42" w:rsidRPr="00265CDB" w:rsidRDefault="005E6A42" w:rsidP="005E6A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E6A42" w:rsidRPr="00265CD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5E6A42" w:rsidRPr="00265CDB" w:rsidRDefault="005E6A42" w:rsidP="005E6A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2A4F865" w:rsidR="005E6A42" w:rsidRPr="00265CDB" w:rsidRDefault="005E6A42" w:rsidP="005E6A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5E6A42" w:rsidRPr="00265CDB" w:rsidRDefault="005E6A42" w:rsidP="005E6A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E6A42" w:rsidRPr="00265CD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5E6A42" w:rsidRPr="00265CDB" w:rsidRDefault="005E6A42" w:rsidP="005E6A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E6A42" w:rsidRPr="00265CDB" w:rsidRDefault="005E6A42" w:rsidP="005E6A4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DDA1C52" w:rsidR="005E6A42" w:rsidRPr="00265CDB" w:rsidRDefault="005E6A42" w:rsidP="005E6A4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and recent</w:t>
            </w:r>
          </w:p>
        </w:tc>
        <w:tc>
          <w:tcPr>
            <w:tcW w:w="1523" w:type="pct"/>
          </w:tcPr>
          <w:p w14:paraId="40220055" w14:textId="77777777" w:rsidR="005E6A42" w:rsidRPr="00265CDB" w:rsidRDefault="005E6A42" w:rsidP="005E6A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E6A42" w:rsidRPr="00265CD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5E6A42" w:rsidRPr="00265CDB" w:rsidRDefault="005E6A42" w:rsidP="005E6A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E6A42" w:rsidRPr="00265CDB" w:rsidRDefault="005E6A42" w:rsidP="005E6A4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65CD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37D69A0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4A186F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7E983715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861BE3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E6A42" w:rsidRPr="00265CD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5E6A42" w:rsidRPr="00265CDB" w:rsidRDefault="005E6A42" w:rsidP="005E6A4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65CD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65CD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65CD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E6A42" w:rsidRPr="00265CDB" w:rsidRDefault="005E6A42" w:rsidP="005E6A4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E6A42" w:rsidRPr="00265CDB" w:rsidRDefault="005E6A42" w:rsidP="005E6A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65C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65C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65C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65C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65C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65CD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65CD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65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65CD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65CD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65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65CD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65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65CD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5CD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65CD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5CDB">
              <w:rPr>
                <w:rFonts w:ascii="Arial" w:hAnsi="Arial" w:cs="Arial"/>
                <w:lang w:val="en-GB"/>
              </w:rPr>
              <w:t>Author’s comment</w:t>
            </w:r>
            <w:r w:rsidRPr="00265CD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5CD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65CD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65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5CD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65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65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65C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65C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65CD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65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65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65C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65C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65CD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65CD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F806B88" w14:textId="77777777" w:rsidR="00265CDB" w:rsidRPr="00FB67B4" w:rsidRDefault="00265CDB" w:rsidP="00265CD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B67B4">
        <w:rPr>
          <w:rFonts w:ascii="Arial" w:hAnsi="Arial" w:cs="Arial"/>
          <w:b/>
          <w:u w:val="single"/>
        </w:rPr>
        <w:t>Reviewer details:</w:t>
      </w:r>
    </w:p>
    <w:p w14:paraId="6CAA08B6" w14:textId="77777777" w:rsidR="00265CDB" w:rsidRPr="00FB67B4" w:rsidRDefault="00265CDB" w:rsidP="00265CD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FB67B4">
        <w:rPr>
          <w:rFonts w:ascii="Arial" w:hAnsi="Arial" w:cs="Arial"/>
          <w:b/>
          <w:color w:val="000000"/>
        </w:rPr>
        <w:t>Faehaa</w:t>
      </w:r>
      <w:proofErr w:type="spellEnd"/>
      <w:r w:rsidRPr="00FB67B4">
        <w:rPr>
          <w:rFonts w:ascii="Arial" w:hAnsi="Arial" w:cs="Arial"/>
          <w:b/>
          <w:color w:val="000000"/>
        </w:rPr>
        <w:t xml:space="preserve"> Azher Al-Mashhadane, University of Mosul, Iraq</w:t>
      </w:r>
    </w:p>
    <w:p w14:paraId="4D059005" w14:textId="77777777" w:rsidR="00265CDB" w:rsidRPr="00265CDB" w:rsidRDefault="00265CDB">
      <w:pPr>
        <w:rPr>
          <w:rFonts w:ascii="Arial" w:hAnsi="Arial" w:cs="Arial"/>
          <w:b/>
          <w:sz w:val="20"/>
          <w:szCs w:val="20"/>
        </w:rPr>
      </w:pPr>
    </w:p>
    <w:sectPr w:rsidR="00265CDB" w:rsidRPr="00265CD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9F674" w14:textId="77777777" w:rsidR="00CD6038" w:rsidRPr="0000007A" w:rsidRDefault="00CD6038" w:rsidP="0099583E">
      <w:r>
        <w:separator/>
      </w:r>
    </w:p>
  </w:endnote>
  <w:endnote w:type="continuationSeparator" w:id="0">
    <w:p w14:paraId="05AF4104" w14:textId="77777777" w:rsidR="00CD6038" w:rsidRPr="0000007A" w:rsidRDefault="00CD603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25F7B" w14:textId="77777777" w:rsidR="00CD6038" w:rsidRPr="0000007A" w:rsidRDefault="00CD6038" w:rsidP="0099583E">
      <w:r>
        <w:separator/>
      </w:r>
    </w:p>
  </w:footnote>
  <w:footnote w:type="continuationSeparator" w:id="0">
    <w:p w14:paraId="5C8025B3" w14:textId="77777777" w:rsidR="00CD6038" w:rsidRPr="0000007A" w:rsidRDefault="00CD603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6298238">
    <w:abstractNumId w:val="3"/>
  </w:num>
  <w:num w:numId="2" w16cid:durableId="1083377678">
    <w:abstractNumId w:val="6"/>
  </w:num>
  <w:num w:numId="3" w16cid:durableId="702363040">
    <w:abstractNumId w:val="5"/>
  </w:num>
  <w:num w:numId="4" w16cid:durableId="465465901">
    <w:abstractNumId w:val="7"/>
  </w:num>
  <w:num w:numId="5" w16cid:durableId="1910075402">
    <w:abstractNumId w:val="4"/>
  </w:num>
  <w:num w:numId="6" w16cid:durableId="264923746">
    <w:abstractNumId w:val="0"/>
  </w:num>
  <w:num w:numId="7" w16cid:durableId="1168859732">
    <w:abstractNumId w:val="1"/>
  </w:num>
  <w:num w:numId="8" w16cid:durableId="1790198075">
    <w:abstractNumId w:val="9"/>
  </w:num>
  <w:num w:numId="9" w16cid:durableId="1355423865">
    <w:abstractNumId w:val="8"/>
  </w:num>
  <w:num w:numId="10" w16cid:durableId="840655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251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4868"/>
    <w:rsid w:val="00136984"/>
    <w:rsid w:val="001425F1"/>
    <w:rsid w:val="00142A9C"/>
    <w:rsid w:val="00150304"/>
    <w:rsid w:val="0015296D"/>
    <w:rsid w:val="00154A3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4C0"/>
    <w:rsid w:val="00220111"/>
    <w:rsid w:val="002218DB"/>
    <w:rsid w:val="0022369C"/>
    <w:rsid w:val="002320EB"/>
    <w:rsid w:val="0023696A"/>
    <w:rsid w:val="002422CB"/>
    <w:rsid w:val="00245E23"/>
    <w:rsid w:val="00246BB9"/>
    <w:rsid w:val="002509BB"/>
    <w:rsid w:val="0025366D"/>
    <w:rsid w:val="0025366F"/>
    <w:rsid w:val="00256735"/>
    <w:rsid w:val="00257F9E"/>
    <w:rsid w:val="00262634"/>
    <w:rsid w:val="002650C5"/>
    <w:rsid w:val="00265CDB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B00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6A42"/>
    <w:rsid w:val="005E7FB0"/>
    <w:rsid w:val="005F184C"/>
    <w:rsid w:val="005F1BE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3133"/>
    <w:rsid w:val="00766889"/>
    <w:rsid w:val="00766A0D"/>
    <w:rsid w:val="00767F8C"/>
    <w:rsid w:val="00780B67"/>
    <w:rsid w:val="00781C55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0FF0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2A12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D1B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6038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A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A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265CD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2025-08-28T07:34:00Z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