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A6FE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A6FE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A6FE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A6FE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5F31A26" w:rsidR="0000007A" w:rsidRPr="003A6FED" w:rsidRDefault="00DF2BF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A6FE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3A6FE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A6FE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97108BA" w:rsidR="0000007A" w:rsidRPr="003A6FE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32A58"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6228</w:t>
            </w:r>
          </w:p>
        </w:tc>
      </w:tr>
      <w:tr w:rsidR="0000007A" w:rsidRPr="003A6FE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A6FE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255327A" w:rsidR="0000007A" w:rsidRPr="003A6FED" w:rsidRDefault="00D23B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A6FE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study on Bio-Mass: A Great Source of Non-fossil Energy and its Contribution in Reducing Greenhouse Gases</w:t>
            </w:r>
          </w:p>
        </w:tc>
      </w:tr>
      <w:tr w:rsidR="00CF0BBB" w:rsidRPr="003A6FE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A6FE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C7F5B0" w:rsidR="00CF0BBB" w:rsidRPr="003A6FED" w:rsidRDefault="005D10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A6FE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3A6FE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3A6FE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A6FE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A6FE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A6FE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A6FE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A6FE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A6FE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A6FE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81.4pt;height:132.4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F7E58EE" w14:textId="1AA04CED" w:rsidR="00D06C28" w:rsidRPr="00D06C28" w:rsidRDefault="00D06C28" w:rsidP="00D06C28">
                  <w:pPr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</w:pPr>
                  <w:r w:rsidRPr="00D06C2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International Journal of Environment and Climate Change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</w:rPr>
                    <w:t xml:space="preserve">): </w:t>
                  </w:r>
                  <w:r w:rsidRPr="00D06C28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216-2025</w:t>
                  </w:r>
                </w:p>
                <w:p w14:paraId="57E24C8C" w14:textId="18C7948B" w:rsidR="00E03C32" w:rsidRPr="007B54A4" w:rsidRDefault="00D06C28" w:rsidP="00D06C2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06C2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D06C2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ijecc</w:t>
                  </w:r>
                  <w:proofErr w:type="spellEnd"/>
                  <w:r w:rsidRPr="00D06C2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/2025/v15i74926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3A6FE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A6FE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A6FE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A6FE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6FE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A6FE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A6FE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6FE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A6FE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A6FE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A6FED">
              <w:rPr>
                <w:rFonts w:ascii="Arial" w:hAnsi="Arial" w:cs="Arial"/>
                <w:lang w:val="en-GB"/>
              </w:rPr>
              <w:t>Author’s Feedback</w:t>
            </w:r>
            <w:r w:rsidRPr="003A6FE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A6FE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A6FE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A6F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A6FE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AE2325B" w:rsidR="00F1171E" w:rsidRPr="003A6FED" w:rsidRDefault="004C44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Implication for the sustainable and friendly environment and biomass has value and important now a days</w:t>
            </w:r>
          </w:p>
        </w:tc>
        <w:tc>
          <w:tcPr>
            <w:tcW w:w="1523" w:type="pct"/>
          </w:tcPr>
          <w:p w14:paraId="462A339C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A6FE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A6F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A6F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FC770DB" w:rsidR="00F1171E" w:rsidRPr="003A6FED" w:rsidRDefault="004C441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Great contribution regarding biomass and emissions.it highlight renewable work and scope</w:t>
            </w:r>
          </w:p>
        </w:tc>
        <w:tc>
          <w:tcPr>
            <w:tcW w:w="1523" w:type="pct"/>
          </w:tcPr>
          <w:p w14:paraId="405B6701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A6FE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A6FE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A6FE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72E8AE4" w:rsidR="00F1171E" w:rsidRPr="003A6FED" w:rsidRDefault="004C441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sz w:val="20"/>
                <w:szCs w:val="20"/>
              </w:rPr>
              <w:t>Biomass as a Sustainable Energy is important now a days and energy point of view this is good</w:t>
            </w:r>
          </w:p>
        </w:tc>
        <w:tc>
          <w:tcPr>
            <w:tcW w:w="1523" w:type="pct"/>
          </w:tcPr>
          <w:p w14:paraId="1D54B730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A6FE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A6FE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F935B6E" w:rsidR="00F1171E" w:rsidRPr="003A6FED" w:rsidRDefault="004C44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sound and manuscript </w:t>
            </w:r>
            <w:proofErr w:type="gramStart"/>
            <w:r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 appropriate</w:t>
            </w:r>
            <w:proofErr w:type="gramEnd"/>
            <w:r w:rsidRPr="003A6F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as well as conceptually</w:t>
            </w:r>
          </w:p>
        </w:tc>
        <w:tc>
          <w:tcPr>
            <w:tcW w:w="1523" w:type="pct"/>
          </w:tcPr>
          <w:p w14:paraId="4898F764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A6FE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A6F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A6FE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09A8C25" w14:textId="77777777" w:rsidR="00170A1D" w:rsidRPr="003A6FED" w:rsidRDefault="00170A1D" w:rsidP="00170A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6F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Ok and please cite these papers</w:t>
            </w:r>
          </w:p>
          <w:p w14:paraId="63FF3AFC" w14:textId="77777777" w:rsidR="00170A1D" w:rsidRPr="003A6FED" w:rsidRDefault="00170A1D" w:rsidP="00170A1D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Asif M, Laghari M, </w:t>
            </w:r>
            <w:proofErr w:type="spell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Mukwana</w:t>
            </w:r>
            <w:proofErr w:type="spell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KC, Hussain S, Bashir I, </w:t>
            </w:r>
            <w:proofErr w:type="spell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Siddiqque</w:t>
            </w:r>
            <w:proofErr w:type="spell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Selele</w:t>
            </w:r>
            <w:proofErr w:type="spell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MI, Abdulrahim M, Ahmed ZD, Hasnain M, Abubakar AM. Groundwater Implications of Water Pollution in Pakistan: A Review on Sustainable Environmental Management of Solid Waste. Journal of Pollution Monitoring, Evaluation Studies and Control. 2024 Oct 16;3(1):47-58.</w:t>
            </w:r>
            <w:r w:rsidRPr="003A6FE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https://doi.org/10.54117/jpmesc.v3i1.6</w:t>
            </w:r>
          </w:p>
          <w:p w14:paraId="5186C3B1" w14:textId="77777777" w:rsidR="00170A1D" w:rsidRPr="003A6FED" w:rsidRDefault="00170A1D" w:rsidP="00170A1D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Jatoi AS, Ahmed J, Akhter F, Sultan SH, Chandio GS, Ahmed S, Hashmi Z, </w:t>
            </w:r>
            <w:proofErr w:type="spell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Usto</w:t>
            </w:r>
            <w:proofErr w:type="spell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MA, Shaikh MS, Siddique M, </w:t>
            </w:r>
            <w:proofErr w:type="spell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Maitlo</w:t>
            </w:r>
            <w:proofErr w:type="spell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G. Recent advances and treatment of emerging contaminants through the bio-assisted method: a comprehensive review. Water, Air, &amp; Soil Pollution. 2023;234(1):49. </w:t>
            </w:r>
            <w:hyperlink r:id="rId8" w:history="1">
              <w:r w:rsidRPr="003A6FED">
                <w:rPr>
                  <w:rFonts w:ascii="Arial" w:eastAsia="Calibri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https://doi.org/10.1007/s11270-022-06037-2</w:t>
              </w:r>
            </w:hyperlink>
          </w:p>
          <w:p w14:paraId="3A0E3797" w14:textId="77777777" w:rsidR="00170A1D" w:rsidRPr="003A6FED" w:rsidRDefault="00170A1D" w:rsidP="00170A1D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Siddique, M., </w:t>
            </w:r>
            <w:proofErr w:type="spell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Sarkinbaka</w:t>
            </w:r>
            <w:proofErr w:type="spell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, Z.M., Abdul, A.Z., Asif, M. and </w:t>
            </w:r>
            <w:proofErr w:type="spell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Elboughdiri</w:t>
            </w:r>
            <w:proofErr w:type="spell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, N., 2023. Municipal Solid Waste to Energy Strategies in Pakistan </w:t>
            </w:r>
            <w:proofErr w:type="gramStart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And</w:t>
            </w:r>
            <w:proofErr w:type="gramEnd"/>
            <w:r w:rsidRPr="003A6FED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Its Air Pollution Impacts on The Environment, Landfill Leachates: A Review. FMDB Transactions on Sustainable Energy Sequence, 1(1), pp.38-48.</w:t>
            </w:r>
          </w:p>
          <w:p w14:paraId="4E7770F9" w14:textId="77777777" w:rsidR="00170A1D" w:rsidRPr="003A6FED" w:rsidRDefault="00170A1D" w:rsidP="00170A1D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  <w:shd w:val="clear" w:color="auto" w:fill="FFFFFF"/>
              </w:rPr>
            </w:pPr>
            <w:r w:rsidRPr="003A6FED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 xml:space="preserve">Siddique, M., Wisdom, U.C., Asif, M., </w:t>
            </w:r>
            <w:proofErr w:type="spellStart"/>
            <w:r w:rsidRPr="003A6FED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Elboughdiri</w:t>
            </w:r>
            <w:proofErr w:type="spellEnd"/>
            <w:r w:rsidRPr="003A6FED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, N., Hussain, S., Hasnain, M. and Bhutto, A.A., 2023. A review on pollution of water resources and its impact on health in South Asian Region: Pakistan. </w:t>
            </w:r>
            <w:r w:rsidRPr="003A6FED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shd w:val="clear" w:color="auto" w:fill="FFFFFF"/>
              </w:rPr>
              <w:t>World News of Natural Sciences</w:t>
            </w:r>
            <w:r w:rsidRPr="003A6FED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, </w:t>
            </w:r>
            <w:r w:rsidRPr="003A6FED">
              <w:rPr>
                <w:rFonts w:ascii="Arial" w:eastAsia="Calibri" w:hAnsi="Arial" w:cs="Arial"/>
                <w:b/>
                <w:i/>
                <w:iCs/>
                <w:sz w:val="20"/>
                <w:szCs w:val="20"/>
                <w:shd w:val="clear" w:color="auto" w:fill="FFFFFF"/>
              </w:rPr>
              <w:t>51</w:t>
            </w:r>
            <w:r w:rsidRPr="003A6FED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</w:rPr>
              <w:t>, pp.98-111.</w:t>
            </w:r>
          </w:p>
          <w:p w14:paraId="24FE0567" w14:textId="77777777" w:rsidR="00F1171E" w:rsidRPr="003A6FE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A6FE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A6FE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A6FE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F5931FE" w:rsidR="00F1171E" w:rsidRPr="003A6FED" w:rsidRDefault="00CF10A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  <w:p w14:paraId="41E28118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A6FE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A6FE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A6FE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A6FE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A6FE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3A6FE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A6FE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A6FE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A6FE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A6FE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A6FE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6FE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A6FE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A6FED">
              <w:rPr>
                <w:rFonts w:ascii="Arial" w:hAnsi="Arial" w:cs="Arial"/>
                <w:lang w:val="en-GB"/>
              </w:rPr>
              <w:t>Author’s comment</w:t>
            </w:r>
            <w:r w:rsidRPr="003A6FE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A6FE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A6FE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6F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6F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6FE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FA34F2B" w:rsidR="00F1171E" w:rsidRPr="003A6FED" w:rsidRDefault="00CF10A0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6FE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3A6FE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A6FE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A6FE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A6FE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E44FC3" w14:textId="77777777" w:rsidR="003A6FED" w:rsidRPr="00BB2639" w:rsidRDefault="003A6FED" w:rsidP="003A6F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2639">
        <w:rPr>
          <w:rFonts w:ascii="Arial" w:hAnsi="Arial" w:cs="Arial"/>
          <w:b/>
          <w:u w:val="single"/>
        </w:rPr>
        <w:t>Reviewer details:</w:t>
      </w:r>
    </w:p>
    <w:p w14:paraId="28D4CD06" w14:textId="77777777" w:rsidR="003A6FED" w:rsidRPr="00BB2639" w:rsidRDefault="003A6FED" w:rsidP="003A6FE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B2639">
        <w:rPr>
          <w:rFonts w:ascii="Arial" w:hAnsi="Arial" w:cs="Arial"/>
          <w:b/>
          <w:color w:val="000000"/>
        </w:rPr>
        <w:t>Mohammad Siddique, Pakistan</w:t>
      </w:r>
    </w:p>
    <w:p w14:paraId="117C45C4" w14:textId="77777777" w:rsidR="003A6FED" w:rsidRPr="003A6FED" w:rsidRDefault="003A6FE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A6FED" w:rsidRPr="003A6FE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6241" w14:textId="77777777" w:rsidR="00CE50F4" w:rsidRPr="0000007A" w:rsidRDefault="00CE50F4" w:rsidP="0099583E">
      <w:r>
        <w:separator/>
      </w:r>
    </w:p>
  </w:endnote>
  <w:endnote w:type="continuationSeparator" w:id="0">
    <w:p w14:paraId="547B898D" w14:textId="77777777" w:rsidR="00CE50F4" w:rsidRPr="0000007A" w:rsidRDefault="00CE50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D490" w14:textId="77777777" w:rsidR="00CE50F4" w:rsidRPr="0000007A" w:rsidRDefault="00CE50F4" w:rsidP="0099583E">
      <w:r>
        <w:separator/>
      </w:r>
    </w:p>
  </w:footnote>
  <w:footnote w:type="continuationSeparator" w:id="0">
    <w:p w14:paraId="1FDFDCF4" w14:textId="77777777" w:rsidR="00CE50F4" w:rsidRPr="0000007A" w:rsidRDefault="00CE50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334738">
    <w:abstractNumId w:val="3"/>
  </w:num>
  <w:num w:numId="2" w16cid:durableId="1629239969">
    <w:abstractNumId w:val="6"/>
  </w:num>
  <w:num w:numId="3" w16cid:durableId="486282308">
    <w:abstractNumId w:val="5"/>
  </w:num>
  <w:num w:numId="4" w16cid:durableId="355349307">
    <w:abstractNumId w:val="7"/>
  </w:num>
  <w:num w:numId="5" w16cid:durableId="1298994244">
    <w:abstractNumId w:val="4"/>
  </w:num>
  <w:num w:numId="6" w16cid:durableId="1636107646">
    <w:abstractNumId w:val="0"/>
  </w:num>
  <w:num w:numId="7" w16cid:durableId="568418188">
    <w:abstractNumId w:val="1"/>
  </w:num>
  <w:num w:numId="8" w16cid:durableId="659163459">
    <w:abstractNumId w:val="9"/>
  </w:num>
  <w:num w:numId="9" w16cid:durableId="943460000">
    <w:abstractNumId w:val="8"/>
  </w:num>
  <w:num w:numId="10" w16cid:durableId="208143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180"/>
    <w:rsid w:val="000A2134"/>
    <w:rsid w:val="000A2D36"/>
    <w:rsid w:val="000A6F41"/>
    <w:rsid w:val="000B4EE5"/>
    <w:rsid w:val="000B5EE0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19CB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0A1D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A6FED"/>
    <w:rsid w:val="003B1D0B"/>
    <w:rsid w:val="003B2172"/>
    <w:rsid w:val="003D1BDE"/>
    <w:rsid w:val="003E746A"/>
    <w:rsid w:val="00401341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7A83"/>
    <w:rsid w:val="00495DBB"/>
    <w:rsid w:val="004B03BF"/>
    <w:rsid w:val="004B0965"/>
    <w:rsid w:val="004B4CAD"/>
    <w:rsid w:val="004B4FDC"/>
    <w:rsid w:val="004C0178"/>
    <w:rsid w:val="004C3DF1"/>
    <w:rsid w:val="004C441A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33"/>
    <w:rsid w:val="00567DE0"/>
    <w:rsid w:val="005735A5"/>
    <w:rsid w:val="005757CF"/>
    <w:rsid w:val="00581FF9"/>
    <w:rsid w:val="005A4F17"/>
    <w:rsid w:val="005B3509"/>
    <w:rsid w:val="005C25A0"/>
    <w:rsid w:val="005D10D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53B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2A58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085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3E53"/>
    <w:rsid w:val="00944F67"/>
    <w:rsid w:val="009553EC"/>
    <w:rsid w:val="00955E45"/>
    <w:rsid w:val="00962B70"/>
    <w:rsid w:val="009658D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4D92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6682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6156"/>
    <w:rsid w:val="00C22886"/>
    <w:rsid w:val="00C25C8F"/>
    <w:rsid w:val="00C263C6"/>
    <w:rsid w:val="00C268B8"/>
    <w:rsid w:val="00C41C2A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0F4"/>
    <w:rsid w:val="00CE5AC7"/>
    <w:rsid w:val="00CF0BBB"/>
    <w:rsid w:val="00CF0D07"/>
    <w:rsid w:val="00CF10A0"/>
    <w:rsid w:val="00CF4CCC"/>
    <w:rsid w:val="00CF7035"/>
    <w:rsid w:val="00D06C28"/>
    <w:rsid w:val="00D1283A"/>
    <w:rsid w:val="00D12970"/>
    <w:rsid w:val="00D17979"/>
    <w:rsid w:val="00D2075F"/>
    <w:rsid w:val="00D23B6B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AB6"/>
    <w:rsid w:val="00DE7D30"/>
    <w:rsid w:val="00DF04E3"/>
    <w:rsid w:val="00DF2BF5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A6F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270-022-06037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2025-08-29T10:31:00Z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