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1218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1218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1218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1218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21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1218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46D7282" w:rsidR="0000007A" w:rsidRPr="00E1218E" w:rsidRDefault="00A50B6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1218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Food Science and Agriculture: Research Highlights</w:t>
              </w:r>
            </w:hyperlink>
          </w:p>
        </w:tc>
      </w:tr>
      <w:tr w:rsidR="0000007A" w:rsidRPr="00E1218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1218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218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4B614A9" w:rsidR="0000007A" w:rsidRPr="00E1218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12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12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12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D3D67" w:rsidRPr="00E12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6260</w:t>
            </w:r>
          </w:p>
        </w:tc>
      </w:tr>
      <w:tr w:rsidR="0000007A" w:rsidRPr="00E1218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1218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21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485D793" w:rsidR="0000007A" w:rsidRPr="00E1218E" w:rsidRDefault="00B4533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1218E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Effects of Acacia Gums Incorporated with Gallic Acid and Clove oil on Physicochemical and Physiological Changes of Tomatoes During Storage</w:t>
            </w:r>
          </w:p>
        </w:tc>
      </w:tr>
      <w:tr w:rsidR="00CF0BBB" w:rsidRPr="00E1218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1218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218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FD5B1D3" w:rsidR="00CF0BBB" w:rsidRPr="00E1218E" w:rsidRDefault="003D3D6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218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1218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E1218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044B4303" w:rsidR="009B239B" w:rsidRPr="00E1218E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E1218E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E1218E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E1218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E1218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1218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E1218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E1218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1218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7007B951" w:rsidR="00640538" w:rsidRPr="00E1218E" w:rsidRDefault="0029081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1218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1B719903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5080" r="12700" b="10795"/>
                <wp:wrapNone/>
                <wp:docPr id="177001879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47B12F07" w:rsidR="00E03C32" w:rsidRDefault="005C5CB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5C5CB2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European Journal of Nutrition &amp; Food Safety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17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5C5CB2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332-349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77E2BB61" w:rsidR="00E03C32" w:rsidRPr="007B54A4" w:rsidRDefault="005C5CB2" w:rsidP="005C5CB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5C5CB2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</w:t>
                            </w:r>
                            <w:proofErr w:type="spellStart"/>
                            <w:r w:rsidRPr="005C5CB2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ejnfs</w:t>
                            </w:r>
                            <w:proofErr w:type="spellEnd"/>
                            <w:r w:rsidRPr="005C5CB2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/2025/v17i51729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47B12F07" w:rsidR="00E03C32" w:rsidRDefault="005C5CB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5C5CB2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European Journal of Nutrition &amp; Food Safety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17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5C5CB2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332-349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77E2BB61" w:rsidR="00E03C32" w:rsidRPr="007B54A4" w:rsidRDefault="005C5CB2" w:rsidP="005C5CB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5C5CB2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</w:t>
                      </w:r>
                      <w:proofErr w:type="spellStart"/>
                      <w:r w:rsidRPr="005C5CB2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ejnfs</w:t>
                      </w:r>
                      <w:proofErr w:type="spellEnd"/>
                      <w:r w:rsidRPr="005C5CB2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/2025/v17i51729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E1218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1218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1218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E1218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121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1218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1218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121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1218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121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121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1218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1218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218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1218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121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1218E">
              <w:rPr>
                <w:rFonts w:ascii="Arial" w:hAnsi="Arial" w:cs="Arial"/>
                <w:lang w:val="en-GB"/>
              </w:rPr>
              <w:t>Author’s Feedback</w:t>
            </w:r>
            <w:r w:rsidRPr="00E1218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1218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1218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121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2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1218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32B2E9F" w14:textId="4AD5C3CD" w:rsidR="00225500" w:rsidRPr="00E1218E" w:rsidRDefault="00225500" w:rsidP="00225500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E1218E">
              <w:rPr>
                <w:rFonts w:ascii="Arial" w:hAnsi="Arial" w:cs="Arial"/>
                <w:sz w:val="20"/>
                <w:szCs w:val="20"/>
                <w:lang w:val="en-IN"/>
              </w:rPr>
              <w:t xml:space="preserve">Results from treatment with a mixture of gallic acid, clove oil, and acacia gum may increase the tomato's ability to retain its quality for </w:t>
            </w:r>
            <w:r w:rsidR="00980430" w:rsidRPr="00E1218E">
              <w:rPr>
                <w:rFonts w:ascii="Arial" w:hAnsi="Arial" w:cs="Arial"/>
                <w:sz w:val="20"/>
                <w:szCs w:val="20"/>
                <w:lang w:val="en-IN"/>
              </w:rPr>
              <w:t xml:space="preserve">a </w:t>
            </w:r>
            <w:r w:rsidRPr="00E1218E">
              <w:rPr>
                <w:rFonts w:ascii="Arial" w:hAnsi="Arial" w:cs="Arial"/>
                <w:sz w:val="20"/>
                <w:szCs w:val="20"/>
                <w:lang w:val="en-IN"/>
              </w:rPr>
              <w:t>long time.</w:t>
            </w:r>
          </w:p>
          <w:p w14:paraId="6EE99CFB" w14:textId="6FD49E9C" w:rsidR="00980430" w:rsidRPr="00E1218E" w:rsidRDefault="00980430" w:rsidP="00225500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E1218E">
              <w:rPr>
                <w:rFonts w:ascii="Arial" w:hAnsi="Arial" w:cs="Arial"/>
                <w:sz w:val="20"/>
                <w:szCs w:val="20"/>
                <w:lang w:val="en-IN"/>
              </w:rPr>
              <w:t>Such treatment is noted to be beneficial without affecting the nutritional value of fruits.</w:t>
            </w:r>
          </w:p>
          <w:p w14:paraId="7DBC9196" w14:textId="21E27AD6" w:rsidR="00F1171E" w:rsidRPr="00E1218E" w:rsidRDefault="00471D4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218E">
              <w:rPr>
                <w:rFonts w:ascii="Arial" w:hAnsi="Arial" w:cs="Arial"/>
                <w:sz w:val="20"/>
                <w:szCs w:val="20"/>
                <w:lang w:val="en-GB"/>
              </w:rPr>
              <w:t>It may be beneficial to farmers and consumers because the tomato is one of the most commonly used fruit vegetables in India and in the overall world.</w:t>
            </w:r>
          </w:p>
        </w:tc>
        <w:tc>
          <w:tcPr>
            <w:tcW w:w="1523" w:type="pct"/>
          </w:tcPr>
          <w:p w14:paraId="462A339C" w14:textId="77777777" w:rsidR="00F1171E" w:rsidRPr="00E121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1218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121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2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121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2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1218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EFDC9CC" w:rsidR="00F1171E" w:rsidRPr="00E1218E" w:rsidRDefault="001302D4" w:rsidP="001302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218E">
              <w:rPr>
                <w:rFonts w:ascii="Arial" w:hAnsi="Arial" w:cs="Arial"/>
                <w:sz w:val="20"/>
                <w:szCs w:val="20"/>
                <w:lang w:val="en-GB"/>
              </w:rPr>
              <w:t>Suitable</w:t>
            </w:r>
          </w:p>
        </w:tc>
        <w:tc>
          <w:tcPr>
            <w:tcW w:w="1523" w:type="pct"/>
          </w:tcPr>
          <w:p w14:paraId="405B6701" w14:textId="77777777" w:rsidR="00F1171E" w:rsidRPr="00E121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1218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1218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1218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1218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92EE0F6" w:rsidR="00F1171E" w:rsidRPr="00E1218E" w:rsidRDefault="00576B8F" w:rsidP="00576B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218E">
              <w:rPr>
                <w:rFonts w:ascii="Arial" w:hAnsi="Arial" w:cs="Arial"/>
                <w:sz w:val="20"/>
                <w:szCs w:val="20"/>
                <w:lang w:val="en-GB"/>
              </w:rPr>
              <w:t>The abstract is based on a comprehensive study.</w:t>
            </w:r>
          </w:p>
        </w:tc>
        <w:tc>
          <w:tcPr>
            <w:tcW w:w="1523" w:type="pct"/>
          </w:tcPr>
          <w:p w14:paraId="1D54B730" w14:textId="77777777" w:rsidR="00F1171E" w:rsidRPr="00E121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1218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1218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12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33219A0" w:rsidR="00F1171E" w:rsidRPr="00E1218E" w:rsidRDefault="00576B8F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218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E121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1218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121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21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121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1218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40D1412" w:rsidR="00F1171E" w:rsidRPr="00E1218E" w:rsidRDefault="00333AD6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218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E121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1218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121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1218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1218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121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121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4C7B840" w:rsidR="00F1171E" w:rsidRPr="00E1218E" w:rsidRDefault="00333AD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218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E121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E121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121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121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1218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121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1218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1218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1218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121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121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2EE44C05" w:rsidR="00F1171E" w:rsidRPr="00E1218E" w:rsidRDefault="00333AD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218E">
              <w:rPr>
                <w:rFonts w:ascii="Arial" w:hAnsi="Arial" w:cs="Arial"/>
                <w:sz w:val="20"/>
                <w:szCs w:val="20"/>
                <w:lang w:val="en-GB"/>
              </w:rPr>
              <w:t xml:space="preserve">Good work. If any colour images of experimental </w:t>
            </w:r>
            <w:proofErr w:type="gramStart"/>
            <w:r w:rsidRPr="00E1218E">
              <w:rPr>
                <w:rFonts w:ascii="Arial" w:hAnsi="Arial" w:cs="Arial"/>
                <w:sz w:val="20"/>
                <w:szCs w:val="20"/>
                <w:lang w:val="en-GB"/>
              </w:rPr>
              <w:t>study</w:t>
            </w:r>
            <w:proofErr w:type="gramEnd"/>
            <w:r w:rsidRPr="00E1218E">
              <w:rPr>
                <w:rFonts w:ascii="Arial" w:hAnsi="Arial" w:cs="Arial"/>
                <w:sz w:val="20"/>
                <w:szCs w:val="20"/>
                <w:lang w:val="en-GB"/>
              </w:rPr>
              <w:t xml:space="preserve"> then it will support the evidences present in manuscript.</w:t>
            </w:r>
          </w:p>
          <w:p w14:paraId="7EB58C99" w14:textId="77777777" w:rsidR="00F1171E" w:rsidRPr="00E121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121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121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121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121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121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121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121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E121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121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E121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E121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E121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1D955CB" w14:textId="77777777" w:rsidR="00834F03" w:rsidRPr="00E1218E" w:rsidRDefault="00834F0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E121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E121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121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E1218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121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1218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E1218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121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1218E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121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121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1218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E121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1218E">
              <w:rPr>
                <w:rFonts w:ascii="Arial" w:hAnsi="Arial" w:cs="Arial"/>
                <w:lang w:val="en-GB"/>
              </w:rPr>
              <w:t>Author’s comment</w:t>
            </w:r>
            <w:r w:rsidRPr="00E1218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1218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1218E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121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218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121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68F40582" w:rsidR="00F1171E" w:rsidRPr="00E1218E" w:rsidRDefault="00333AD6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1218E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No</w:t>
            </w:r>
          </w:p>
          <w:p w14:paraId="3F0D46E3" w14:textId="77777777" w:rsidR="00F1171E" w:rsidRPr="00E121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E121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E1218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1218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1218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121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10A8889" w14:textId="77777777" w:rsidR="00E1218E" w:rsidRPr="00777D42" w:rsidRDefault="00E1218E" w:rsidP="00E1218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77D42">
        <w:rPr>
          <w:rFonts w:ascii="Arial" w:hAnsi="Arial" w:cs="Arial"/>
          <w:b/>
          <w:u w:val="single"/>
        </w:rPr>
        <w:t>Reviewer details:</w:t>
      </w:r>
    </w:p>
    <w:p w14:paraId="7C24C376" w14:textId="77777777" w:rsidR="00E1218E" w:rsidRPr="00777D42" w:rsidRDefault="00E1218E" w:rsidP="00E1218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77D42">
        <w:rPr>
          <w:rFonts w:ascii="Arial" w:hAnsi="Arial" w:cs="Arial"/>
          <w:b/>
          <w:color w:val="000000"/>
        </w:rPr>
        <w:t xml:space="preserve">A. Y. </w:t>
      </w:r>
      <w:proofErr w:type="spellStart"/>
      <w:r w:rsidRPr="00777D42">
        <w:rPr>
          <w:rFonts w:ascii="Arial" w:hAnsi="Arial" w:cs="Arial"/>
          <w:b/>
          <w:color w:val="000000"/>
        </w:rPr>
        <w:t>Sahare</w:t>
      </w:r>
      <w:proofErr w:type="spellEnd"/>
      <w:r w:rsidRPr="00777D42">
        <w:rPr>
          <w:rFonts w:ascii="Arial" w:hAnsi="Arial" w:cs="Arial"/>
          <w:b/>
          <w:color w:val="000000"/>
        </w:rPr>
        <w:t xml:space="preserve">, </w:t>
      </w:r>
      <w:proofErr w:type="spellStart"/>
      <w:r w:rsidRPr="00777D42">
        <w:rPr>
          <w:rFonts w:ascii="Arial" w:hAnsi="Arial" w:cs="Arial"/>
          <w:b/>
          <w:color w:val="000000"/>
        </w:rPr>
        <w:t>Bajiraoji</w:t>
      </w:r>
      <w:proofErr w:type="spellEnd"/>
      <w:r w:rsidRPr="00777D42">
        <w:rPr>
          <w:rFonts w:ascii="Arial" w:hAnsi="Arial" w:cs="Arial"/>
          <w:b/>
          <w:color w:val="000000"/>
        </w:rPr>
        <w:t xml:space="preserve"> </w:t>
      </w:r>
      <w:proofErr w:type="spellStart"/>
      <w:r w:rsidRPr="00777D42">
        <w:rPr>
          <w:rFonts w:ascii="Arial" w:hAnsi="Arial" w:cs="Arial"/>
          <w:b/>
          <w:color w:val="000000"/>
        </w:rPr>
        <w:t>Karanjekar</w:t>
      </w:r>
      <w:proofErr w:type="spellEnd"/>
      <w:r w:rsidRPr="00777D42">
        <w:rPr>
          <w:rFonts w:ascii="Arial" w:hAnsi="Arial" w:cs="Arial"/>
          <w:b/>
          <w:color w:val="000000"/>
        </w:rPr>
        <w:t xml:space="preserve"> College of Pharmacy, India</w:t>
      </w:r>
    </w:p>
    <w:p w14:paraId="559CD7DE" w14:textId="77777777" w:rsidR="00E1218E" w:rsidRPr="00E1218E" w:rsidRDefault="00E1218E">
      <w:pPr>
        <w:rPr>
          <w:rFonts w:ascii="Arial" w:hAnsi="Arial" w:cs="Arial"/>
          <w:b/>
          <w:sz w:val="20"/>
          <w:szCs w:val="20"/>
        </w:rPr>
      </w:pPr>
    </w:p>
    <w:sectPr w:rsidR="00E1218E" w:rsidRPr="00E1218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2FC6B" w14:textId="77777777" w:rsidR="00114C46" w:rsidRPr="0000007A" w:rsidRDefault="00114C46" w:rsidP="0099583E">
      <w:r>
        <w:separator/>
      </w:r>
    </w:p>
  </w:endnote>
  <w:endnote w:type="continuationSeparator" w:id="0">
    <w:p w14:paraId="678BB292" w14:textId="77777777" w:rsidR="00114C46" w:rsidRPr="0000007A" w:rsidRDefault="00114C4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B4CCD" w14:textId="77777777" w:rsidR="00114C46" w:rsidRPr="0000007A" w:rsidRDefault="00114C46" w:rsidP="0099583E">
      <w:r>
        <w:separator/>
      </w:r>
    </w:p>
  </w:footnote>
  <w:footnote w:type="continuationSeparator" w:id="0">
    <w:p w14:paraId="6BFE2043" w14:textId="77777777" w:rsidR="00114C46" w:rsidRPr="0000007A" w:rsidRDefault="00114C4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35705201">
    <w:abstractNumId w:val="3"/>
  </w:num>
  <w:num w:numId="2" w16cid:durableId="77990493">
    <w:abstractNumId w:val="6"/>
  </w:num>
  <w:num w:numId="3" w16cid:durableId="225799946">
    <w:abstractNumId w:val="5"/>
  </w:num>
  <w:num w:numId="4" w16cid:durableId="879590051">
    <w:abstractNumId w:val="7"/>
  </w:num>
  <w:num w:numId="5" w16cid:durableId="361984003">
    <w:abstractNumId w:val="4"/>
  </w:num>
  <w:num w:numId="6" w16cid:durableId="1824273451">
    <w:abstractNumId w:val="0"/>
  </w:num>
  <w:num w:numId="7" w16cid:durableId="1362634344">
    <w:abstractNumId w:val="1"/>
  </w:num>
  <w:num w:numId="8" w16cid:durableId="982193156">
    <w:abstractNumId w:val="9"/>
  </w:num>
  <w:num w:numId="9" w16cid:durableId="494106450">
    <w:abstractNumId w:val="8"/>
  </w:num>
  <w:num w:numId="10" w16cid:durableId="19032516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18A7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4C46"/>
    <w:rsid w:val="00115767"/>
    <w:rsid w:val="00121FFA"/>
    <w:rsid w:val="0012616A"/>
    <w:rsid w:val="001302D4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196E"/>
    <w:rsid w:val="00186C8F"/>
    <w:rsid w:val="0018753A"/>
    <w:rsid w:val="00197631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5500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0815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3AD6"/>
    <w:rsid w:val="0033692F"/>
    <w:rsid w:val="00353718"/>
    <w:rsid w:val="00374F93"/>
    <w:rsid w:val="00377F1D"/>
    <w:rsid w:val="00394901"/>
    <w:rsid w:val="003A04E7"/>
    <w:rsid w:val="003A0BD1"/>
    <w:rsid w:val="003A1C45"/>
    <w:rsid w:val="003A4991"/>
    <w:rsid w:val="003A6E1A"/>
    <w:rsid w:val="003B1D0B"/>
    <w:rsid w:val="003B2172"/>
    <w:rsid w:val="003D1BDE"/>
    <w:rsid w:val="003D3D67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3042"/>
    <w:rsid w:val="00471D40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6B8F"/>
    <w:rsid w:val="00581739"/>
    <w:rsid w:val="00581FF9"/>
    <w:rsid w:val="005A4F17"/>
    <w:rsid w:val="005B3509"/>
    <w:rsid w:val="005C25A0"/>
    <w:rsid w:val="005C5CB2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44DB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5A2"/>
    <w:rsid w:val="0082676D"/>
    <w:rsid w:val="008324FC"/>
    <w:rsid w:val="00834F03"/>
    <w:rsid w:val="00846F1F"/>
    <w:rsid w:val="008470AB"/>
    <w:rsid w:val="00850DCF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0430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0B63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533F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4FDB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218E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12D7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0AFF"/>
    <w:rsid w:val="00F1171E"/>
    <w:rsid w:val="00F13071"/>
    <w:rsid w:val="00F2643C"/>
    <w:rsid w:val="00F32717"/>
    <w:rsid w:val="00F3295A"/>
    <w:rsid w:val="00F32A9A"/>
    <w:rsid w:val="00F32F45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5C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C5C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E1218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2025-08-28T07:38:00Z</dcterms:created>
  <dcterms:modified xsi:type="dcterms:W3CDTF">2025-09-03T12:27:00Z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