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62F97" w14:paraId="1643A4CA" w14:textId="77777777" w:rsidTr="004847FF">
        <w:trPr>
          <w:trHeight w:val="450"/>
        </w:trPr>
        <w:tc>
          <w:tcPr>
            <w:tcW w:w="5000" w:type="pct"/>
            <w:gridSpan w:val="2"/>
            <w:tcBorders>
              <w:top w:val="nil"/>
              <w:left w:val="nil"/>
              <w:right w:val="nil"/>
            </w:tcBorders>
          </w:tcPr>
          <w:p w14:paraId="4C55E51F" w14:textId="77777777" w:rsidR="00602F7D" w:rsidRPr="00562F97" w:rsidRDefault="00602F7D" w:rsidP="00F2643C">
            <w:pPr>
              <w:pStyle w:val="Heading2"/>
              <w:jc w:val="left"/>
              <w:rPr>
                <w:rFonts w:ascii="Arial" w:hAnsi="Arial" w:cs="Arial"/>
                <w:b w:val="0"/>
                <w:bCs w:val="0"/>
                <w:lang w:val="en-US"/>
              </w:rPr>
            </w:pPr>
          </w:p>
        </w:tc>
      </w:tr>
      <w:tr w:rsidR="0000007A" w:rsidRPr="00562F97" w14:paraId="127EAD7E" w14:textId="77777777" w:rsidTr="00F33C84">
        <w:trPr>
          <w:trHeight w:val="413"/>
        </w:trPr>
        <w:tc>
          <w:tcPr>
            <w:tcW w:w="1234" w:type="pct"/>
          </w:tcPr>
          <w:p w14:paraId="3C159AA5" w14:textId="77777777" w:rsidR="0000007A" w:rsidRPr="00562F97" w:rsidRDefault="00D27A79" w:rsidP="00696CAD">
            <w:pPr>
              <w:pStyle w:val="BodyText"/>
              <w:ind w:left="90"/>
              <w:jc w:val="left"/>
              <w:rPr>
                <w:rFonts w:ascii="Arial" w:hAnsi="Arial" w:cs="Arial"/>
                <w:bCs/>
                <w:sz w:val="20"/>
                <w:szCs w:val="20"/>
                <w:lang w:val="en-GB"/>
              </w:rPr>
            </w:pPr>
            <w:r w:rsidRPr="00562F97">
              <w:rPr>
                <w:rFonts w:ascii="Arial" w:hAnsi="Arial" w:cs="Arial"/>
                <w:bCs/>
                <w:sz w:val="20"/>
                <w:szCs w:val="20"/>
                <w:lang w:val="en-GB"/>
              </w:rPr>
              <w:t xml:space="preserve">Book </w:t>
            </w:r>
            <w:r w:rsidR="0000007A" w:rsidRPr="00562F97">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29381E8" w:rsidR="0000007A" w:rsidRPr="00562F97" w:rsidRDefault="00105124" w:rsidP="00054BC4">
            <w:pPr>
              <w:pStyle w:val="NormalWeb"/>
              <w:rPr>
                <w:rFonts w:ascii="Arial" w:hAnsi="Arial" w:cs="Arial"/>
                <w:b/>
                <w:bCs/>
                <w:sz w:val="20"/>
                <w:szCs w:val="20"/>
                <w:u w:val="single"/>
              </w:rPr>
            </w:pPr>
            <w:hyperlink r:id="rId7" w:history="1">
              <w:r w:rsidRPr="00562F97">
                <w:rPr>
                  <w:rStyle w:val="Hyperlink"/>
                  <w:rFonts w:ascii="Arial" w:hAnsi="Arial" w:cs="Arial"/>
                  <w:b/>
                  <w:bCs/>
                  <w:sz w:val="20"/>
                  <w:szCs w:val="20"/>
                </w:rPr>
                <w:t>New Advances in Business, Management and Economics</w:t>
              </w:r>
            </w:hyperlink>
          </w:p>
        </w:tc>
      </w:tr>
      <w:tr w:rsidR="0000007A" w:rsidRPr="00562F97" w14:paraId="73C90375" w14:textId="77777777" w:rsidTr="002E7787">
        <w:trPr>
          <w:trHeight w:val="290"/>
        </w:trPr>
        <w:tc>
          <w:tcPr>
            <w:tcW w:w="1234" w:type="pct"/>
          </w:tcPr>
          <w:p w14:paraId="20D28135" w14:textId="77777777" w:rsidR="0000007A" w:rsidRPr="00562F97" w:rsidRDefault="0000007A" w:rsidP="00696CAD">
            <w:pPr>
              <w:pStyle w:val="BodyText"/>
              <w:ind w:left="90"/>
              <w:jc w:val="left"/>
              <w:rPr>
                <w:rFonts w:ascii="Arial" w:hAnsi="Arial" w:cs="Arial"/>
                <w:bCs/>
                <w:sz w:val="20"/>
                <w:szCs w:val="20"/>
                <w:lang w:val="en-GB"/>
              </w:rPr>
            </w:pPr>
            <w:r w:rsidRPr="00562F97">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FA46EA3" w:rsidR="0000007A" w:rsidRPr="00562F97" w:rsidRDefault="00E72A8E" w:rsidP="00F3669D">
            <w:pPr>
              <w:pStyle w:val="NormalWeb"/>
              <w:spacing w:before="0" w:beforeAutospacing="0" w:after="0" w:afterAutospacing="0"/>
              <w:rPr>
                <w:rFonts w:ascii="Arial" w:hAnsi="Arial" w:cs="Arial"/>
                <w:b/>
                <w:bCs/>
                <w:sz w:val="20"/>
                <w:szCs w:val="20"/>
                <w:highlight w:val="yellow"/>
                <w:lang w:val="en-GB"/>
              </w:rPr>
            </w:pPr>
            <w:r w:rsidRPr="00562F97">
              <w:rPr>
                <w:rFonts w:ascii="Arial" w:hAnsi="Arial" w:cs="Arial"/>
                <w:b/>
                <w:bCs/>
                <w:sz w:val="20"/>
                <w:szCs w:val="20"/>
                <w:lang w:val="en-GB"/>
              </w:rPr>
              <w:t>Ms_BP</w:t>
            </w:r>
            <w:r w:rsidR="00FC432A" w:rsidRPr="00562F97">
              <w:rPr>
                <w:rFonts w:ascii="Arial" w:hAnsi="Arial" w:cs="Arial"/>
                <w:b/>
                <w:bCs/>
                <w:sz w:val="20"/>
                <w:szCs w:val="20"/>
                <w:lang w:val="en-GB"/>
              </w:rPr>
              <w:t>R</w:t>
            </w:r>
            <w:r w:rsidRPr="00562F97">
              <w:rPr>
                <w:rFonts w:ascii="Arial" w:hAnsi="Arial" w:cs="Arial"/>
                <w:b/>
                <w:bCs/>
                <w:sz w:val="20"/>
                <w:szCs w:val="20"/>
                <w:lang w:val="en-GB"/>
              </w:rPr>
              <w:t>_</w:t>
            </w:r>
            <w:r w:rsidR="00337FCE" w:rsidRPr="00562F97">
              <w:rPr>
                <w:rFonts w:ascii="Arial" w:hAnsi="Arial" w:cs="Arial"/>
                <w:b/>
                <w:bCs/>
                <w:sz w:val="20"/>
                <w:szCs w:val="20"/>
                <w:lang w:val="en-GB"/>
              </w:rPr>
              <w:t>6291</w:t>
            </w:r>
          </w:p>
        </w:tc>
      </w:tr>
      <w:tr w:rsidR="0000007A" w:rsidRPr="00562F97" w14:paraId="05B60576" w14:textId="77777777" w:rsidTr="002109D6">
        <w:trPr>
          <w:trHeight w:val="331"/>
        </w:trPr>
        <w:tc>
          <w:tcPr>
            <w:tcW w:w="1234" w:type="pct"/>
          </w:tcPr>
          <w:p w14:paraId="0196A627" w14:textId="77777777" w:rsidR="0000007A" w:rsidRPr="00562F97" w:rsidRDefault="0000007A" w:rsidP="00696CAD">
            <w:pPr>
              <w:pStyle w:val="BodyText"/>
              <w:ind w:left="90"/>
              <w:jc w:val="left"/>
              <w:rPr>
                <w:rFonts w:ascii="Arial" w:hAnsi="Arial" w:cs="Arial"/>
                <w:bCs/>
                <w:sz w:val="20"/>
                <w:szCs w:val="20"/>
                <w:lang w:val="en-GB"/>
              </w:rPr>
            </w:pPr>
            <w:r w:rsidRPr="00562F97">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716C202" w:rsidR="0000007A" w:rsidRPr="00562F97" w:rsidRDefault="003D34F8" w:rsidP="000450FC">
            <w:pPr>
              <w:pStyle w:val="NormalWeb"/>
              <w:spacing w:before="0" w:beforeAutospacing="0" w:after="0" w:afterAutospacing="0"/>
              <w:rPr>
                <w:rFonts w:ascii="Arial" w:hAnsi="Arial" w:cs="Arial"/>
                <w:b/>
                <w:sz w:val="20"/>
                <w:szCs w:val="20"/>
                <w:highlight w:val="yellow"/>
                <w:lang w:val="en-GB"/>
              </w:rPr>
            </w:pPr>
            <w:r w:rsidRPr="00562F97">
              <w:rPr>
                <w:rFonts w:ascii="Arial" w:hAnsi="Arial" w:cs="Arial"/>
                <w:b/>
                <w:sz w:val="20"/>
                <w:szCs w:val="20"/>
                <w:lang w:val="en-GB"/>
              </w:rPr>
              <w:t>Economic Vulnerability of Tribal Households in Southern India: The Role of on-Timber Forest Products</w:t>
            </w:r>
          </w:p>
        </w:tc>
      </w:tr>
      <w:tr w:rsidR="00CF0BBB" w:rsidRPr="00562F97" w14:paraId="6D508B1C" w14:textId="77777777" w:rsidTr="002E7787">
        <w:trPr>
          <w:trHeight w:val="332"/>
        </w:trPr>
        <w:tc>
          <w:tcPr>
            <w:tcW w:w="1234" w:type="pct"/>
          </w:tcPr>
          <w:p w14:paraId="32FC28F7" w14:textId="77777777" w:rsidR="00CF0BBB" w:rsidRPr="00562F97" w:rsidRDefault="00CF0BBB" w:rsidP="00696CAD">
            <w:pPr>
              <w:pStyle w:val="BodyText"/>
              <w:ind w:left="90"/>
              <w:jc w:val="left"/>
              <w:rPr>
                <w:rFonts w:ascii="Arial" w:hAnsi="Arial" w:cs="Arial"/>
                <w:bCs/>
                <w:sz w:val="20"/>
                <w:szCs w:val="20"/>
                <w:lang w:val="en-GB"/>
              </w:rPr>
            </w:pPr>
            <w:r w:rsidRPr="00562F97">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7361873" w:rsidR="00CF0BBB" w:rsidRPr="00562F97" w:rsidRDefault="00337FCE" w:rsidP="000450FC">
            <w:pPr>
              <w:pStyle w:val="NormalWeb"/>
              <w:spacing w:before="0" w:beforeAutospacing="0" w:after="0" w:afterAutospacing="0"/>
              <w:rPr>
                <w:rFonts w:ascii="Arial" w:hAnsi="Arial" w:cs="Arial"/>
                <w:b/>
                <w:sz w:val="20"/>
                <w:szCs w:val="20"/>
                <w:lang w:val="en-GB"/>
              </w:rPr>
            </w:pPr>
            <w:r w:rsidRPr="00562F97">
              <w:rPr>
                <w:rFonts w:ascii="Arial" w:hAnsi="Arial" w:cs="Arial"/>
                <w:b/>
                <w:sz w:val="20"/>
                <w:szCs w:val="20"/>
                <w:lang w:val="en-GB"/>
              </w:rPr>
              <w:t>Book Chapter</w:t>
            </w:r>
          </w:p>
        </w:tc>
      </w:tr>
    </w:tbl>
    <w:p w14:paraId="45F5983C" w14:textId="77777777" w:rsidR="00037D52" w:rsidRPr="00562F97" w:rsidRDefault="00037D52" w:rsidP="0000007A">
      <w:pPr>
        <w:pStyle w:val="BodyText"/>
        <w:rPr>
          <w:rFonts w:ascii="Arial" w:hAnsi="Arial" w:cs="Arial"/>
          <w:b/>
          <w:bCs/>
          <w:sz w:val="20"/>
          <w:szCs w:val="20"/>
          <w:u w:val="single"/>
          <w:lang w:val="en-GB"/>
        </w:rPr>
      </w:pPr>
    </w:p>
    <w:p w14:paraId="79DE1CF8" w14:textId="77777777" w:rsidR="00605952" w:rsidRPr="00562F97" w:rsidRDefault="00605952" w:rsidP="0000007A">
      <w:pPr>
        <w:pStyle w:val="BodyText"/>
        <w:rPr>
          <w:rFonts w:ascii="Arial" w:hAnsi="Arial" w:cs="Arial"/>
          <w:b/>
          <w:bCs/>
          <w:sz w:val="20"/>
          <w:szCs w:val="20"/>
          <w:u w:val="single"/>
          <w:lang w:val="en-GB"/>
        </w:rPr>
      </w:pPr>
    </w:p>
    <w:p w14:paraId="590A5ADE" w14:textId="77777777" w:rsidR="00D9392F" w:rsidRPr="00562F97" w:rsidRDefault="00D9392F" w:rsidP="0000007A">
      <w:pPr>
        <w:pStyle w:val="BodyText"/>
        <w:rPr>
          <w:rFonts w:ascii="Arial" w:hAnsi="Arial" w:cs="Arial"/>
          <w:i/>
          <w:sz w:val="20"/>
          <w:szCs w:val="20"/>
          <w:u w:val="single"/>
          <w:lang w:val="en-GB"/>
        </w:rPr>
      </w:pPr>
    </w:p>
    <w:p w14:paraId="17599C49" w14:textId="77777777" w:rsidR="00626025" w:rsidRPr="00562F97" w:rsidRDefault="00626025" w:rsidP="00D27A79">
      <w:pPr>
        <w:pStyle w:val="BodyText"/>
        <w:jc w:val="left"/>
        <w:rPr>
          <w:rFonts w:ascii="Arial" w:hAnsi="Arial" w:cs="Arial"/>
          <w:color w:val="222222"/>
          <w:sz w:val="20"/>
          <w:szCs w:val="20"/>
          <w:lang w:val="en-GB"/>
        </w:rPr>
      </w:pPr>
    </w:p>
    <w:p w14:paraId="37E43B60" w14:textId="77777777" w:rsidR="0086369B" w:rsidRPr="00562F97" w:rsidRDefault="0086369B" w:rsidP="00626025">
      <w:pPr>
        <w:pStyle w:val="BodyText"/>
        <w:rPr>
          <w:rFonts w:ascii="Arial" w:hAnsi="Arial" w:cs="Arial"/>
          <w:b/>
          <w:color w:val="222222"/>
          <w:sz w:val="20"/>
          <w:szCs w:val="20"/>
          <w:u w:val="single"/>
          <w:lang w:val="en-US"/>
        </w:rPr>
      </w:pPr>
    </w:p>
    <w:p w14:paraId="63CD6BCB" w14:textId="0FFEAA9E" w:rsidR="00626025" w:rsidRPr="00562F97" w:rsidRDefault="00640538" w:rsidP="00626025">
      <w:pPr>
        <w:pStyle w:val="BodyText"/>
        <w:rPr>
          <w:rFonts w:ascii="Arial" w:hAnsi="Arial" w:cs="Arial"/>
          <w:b/>
          <w:color w:val="222222"/>
          <w:sz w:val="20"/>
          <w:szCs w:val="20"/>
          <w:u w:val="single"/>
          <w:lang w:val="en-US"/>
        </w:rPr>
      </w:pPr>
      <w:r w:rsidRPr="00562F97">
        <w:rPr>
          <w:rFonts w:ascii="Arial" w:hAnsi="Arial" w:cs="Arial"/>
          <w:b/>
          <w:color w:val="222222"/>
          <w:sz w:val="20"/>
          <w:szCs w:val="20"/>
          <w:u w:val="single"/>
          <w:lang w:val="en-US"/>
        </w:rPr>
        <w:t>Special note:</w:t>
      </w:r>
    </w:p>
    <w:p w14:paraId="1AC448A2" w14:textId="77777777" w:rsidR="007B54A4" w:rsidRPr="00562F97" w:rsidRDefault="007B54A4" w:rsidP="00626025">
      <w:pPr>
        <w:pStyle w:val="BodyText"/>
        <w:rPr>
          <w:rFonts w:ascii="Arial" w:hAnsi="Arial" w:cs="Arial"/>
          <w:b/>
          <w:color w:val="222222"/>
          <w:sz w:val="20"/>
          <w:szCs w:val="20"/>
          <w:u w:val="single"/>
          <w:lang w:val="en-US"/>
        </w:rPr>
      </w:pPr>
    </w:p>
    <w:p w14:paraId="7F950B43" w14:textId="3CFD7BBC" w:rsidR="007B54A4" w:rsidRPr="00562F97" w:rsidRDefault="00955E45" w:rsidP="00626025">
      <w:pPr>
        <w:pStyle w:val="BodyText"/>
        <w:rPr>
          <w:rFonts w:ascii="Arial" w:hAnsi="Arial" w:cs="Arial"/>
          <w:b/>
          <w:color w:val="222222"/>
          <w:sz w:val="20"/>
          <w:szCs w:val="20"/>
          <w:lang w:val="en-US"/>
        </w:rPr>
      </w:pPr>
      <w:r w:rsidRPr="00562F97">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562F97" w:rsidRDefault="00000000" w:rsidP="00626025">
      <w:pPr>
        <w:pStyle w:val="BodyText"/>
        <w:rPr>
          <w:rFonts w:ascii="Arial" w:hAnsi="Arial" w:cs="Arial"/>
          <w:b/>
          <w:color w:val="222222"/>
          <w:sz w:val="20"/>
          <w:szCs w:val="20"/>
          <w:u w:val="single"/>
          <w:lang w:val="en-US"/>
        </w:rPr>
      </w:pPr>
      <w:r w:rsidRPr="00562F97">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FE8E1CF" w:rsidR="00E03C32" w:rsidRDefault="0006662C" w:rsidP="00E03C32">
                  <w:pPr>
                    <w:pStyle w:val="BodyText"/>
                    <w:jc w:val="left"/>
                    <w:rPr>
                      <w:rFonts w:ascii="Arial" w:hAnsi="Arial" w:cs="Arial"/>
                      <w:b/>
                      <w:color w:val="222222"/>
                      <w:sz w:val="32"/>
                      <w:lang w:val="en-US"/>
                    </w:rPr>
                  </w:pPr>
                  <w:r w:rsidRPr="0006662C">
                    <w:rPr>
                      <w:rFonts w:ascii="Arial" w:hAnsi="Arial" w:cs="Arial"/>
                      <w:b/>
                      <w:color w:val="222222"/>
                      <w:sz w:val="32"/>
                      <w:lang w:val="en-US"/>
                    </w:rPr>
                    <w:t>Asian Journal of Agricultural Extension, Economics &amp; Sociology</w:t>
                  </w:r>
                  <w:r w:rsidR="00E03C32" w:rsidRPr="00640538">
                    <w:rPr>
                      <w:rFonts w:ascii="Arial" w:hAnsi="Arial" w:cs="Arial"/>
                      <w:b/>
                      <w:color w:val="222222"/>
                      <w:sz w:val="32"/>
                      <w:lang w:val="en-US"/>
                    </w:rPr>
                    <w:t xml:space="preserve">, </w:t>
                  </w:r>
                  <w:r>
                    <w:rPr>
                      <w:rFonts w:ascii="Arial" w:hAnsi="Arial" w:cs="Arial"/>
                      <w:b/>
                      <w:color w:val="222222"/>
                      <w:sz w:val="32"/>
                      <w:lang w:val="en-US"/>
                    </w:rPr>
                    <w:t>43</w:t>
                  </w:r>
                  <w:r w:rsidR="00E03C32" w:rsidRPr="00640538">
                    <w:rPr>
                      <w:rFonts w:ascii="Arial" w:hAnsi="Arial" w:cs="Arial"/>
                      <w:b/>
                      <w:color w:val="222222"/>
                      <w:sz w:val="32"/>
                      <w:lang w:val="en-US"/>
                    </w:rPr>
                    <w:t>(</w:t>
                  </w:r>
                  <w:r>
                    <w:rPr>
                      <w:rFonts w:ascii="Arial" w:hAnsi="Arial" w:cs="Arial"/>
                      <w:b/>
                      <w:color w:val="222222"/>
                      <w:sz w:val="32"/>
                      <w:lang w:val="en-US"/>
                    </w:rPr>
                    <w:t>7</w:t>
                  </w:r>
                  <w:r w:rsidR="00E03C32" w:rsidRPr="00640538">
                    <w:rPr>
                      <w:rFonts w:ascii="Arial" w:hAnsi="Arial" w:cs="Arial"/>
                      <w:b/>
                      <w:color w:val="222222"/>
                      <w:sz w:val="32"/>
                      <w:lang w:val="en-US"/>
                    </w:rPr>
                    <w:t xml:space="preserve">): </w:t>
                  </w:r>
                  <w:r w:rsidRPr="0006662C">
                    <w:rPr>
                      <w:rFonts w:ascii="Arial" w:hAnsi="Arial" w:cs="Arial"/>
                      <w:b/>
                      <w:color w:val="222222"/>
                      <w:sz w:val="32"/>
                      <w:lang w:val="en-US"/>
                    </w:rPr>
                    <w:t>177-198</w:t>
                  </w:r>
                  <w:r w:rsidR="009245E3">
                    <w:rPr>
                      <w:rFonts w:ascii="Arial" w:hAnsi="Arial" w:cs="Arial"/>
                      <w:b/>
                      <w:color w:val="222222"/>
                      <w:sz w:val="32"/>
                      <w:lang w:val="en-US"/>
                    </w:rPr>
                    <w:t xml:space="preserve">, </w:t>
                  </w:r>
                  <w:r w:rsidR="00724948" w:rsidRPr="00724948">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4A135D3B" w:rsidR="00E03C32" w:rsidRPr="007B54A4" w:rsidRDefault="005067C9" w:rsidP="005067C9">
                  <w:pPr>
                    <w:pStyle w:val="BodyText"/>
                    <w:jc w:val="left"/>
                    <w:rPr>
                      <w:rFonts w:ascii="Arial" w:hAnsi="Arial" w:cs="Arial"/>
                      <w:b/>
                      <w:color w:val="222222"/>
                      <w:sz w:val="32"/>
                      <w:lang w:val="en-US"/>
                    </w:rPr>
                  </w:pPr>
                  <w:r w:rsidRPr="005067C9">
                    <w:rPr>
                      <w:rFonts w:ascii="Arial" w:hAnsi="Arial" w:cs="Arial"/>
                      <w:b/>
                      <w:color w:val="222222"/>
                      <w:sz w:val="32"/>
                      <w:lang w:val="en-US"/>
                    </w:rPr>
                    <w:t>DOI: 10.9734/</w:t>
                  </w:r>
                  <w:proofErr w:type="spellStart"/>
                  <w:r w:rsidRPr="005067C9">
                    <w:rPr>
                      <w:rFonts w:ascii="Arial" w:hAnsi="Arial" w:cs="Arial"/>
                      <w:b/>
                      <w:color w:val="222222"/>
                      <w:sz w:val="32"/>
                      <w:lang w:val="en-US"/>
                    </w:rPr>
                    <w:t>ajaees</w:t>
                  </w:r>
                  <w:proofErr w:type="spellEnd"/>
                  <w:r w:rsidRPr="005067C9">
                    <w:rPr>
                      <w:rFonts w:ascii="Arial" w:hAnsi="Arial" w:cs="Arial"/>
                      <w:b/>
                      <w:color w:val="222222"/>
                      <w:sz w:val="32"/>
                      <w:lang w:val="en-US"/>
                    </w:rPr>
                    <w:t>/2025/v43i72800</w:t>
                  </w:r>
                  <w:r w:rsidR="00374CBF">
                    <w:rPr>
                      <w:rFonts w:ascii="Arial" w:hAnsi="Arial" w:cs="Arial"/>
                      <w:b/>
                      <w:color w:val="222222"/>
                      <w:sz w:val="32"/>
                      <w:lang w:val="en-US"/>
                    </w:rPr>
                    <w:t xml:space="preserve"> </w:t>
                  </w:r>
                </w:p>
              </w:txbxContent>
            </v:textbox>
          </v:rect>
        </w:pict>
      </w:r>
    </w:p>
    <w:p w14:paraId="40641486" w14:textId="77777777" w:rsidR="00D9392F" w:rsidRPr="00562F97" w:rsidRDefault="002A3D7C" w:rsidP="00626025">
      <w:pPr>
        <w:pStyle w:val="BodyText"/>
        <w:jc w:val="left"/>
        <w:rPr>
          <w:rFonts w:ascii="Arial" w:hAnsi="Arial" w:cs="Arial"/>
          <w:color w:val="222222"/>
          <w:sz w:val="20"/>
          <w:szCs w:val="20"/>
          <w:lang w:val="en-IN"/>
        </w:rPr>
      </w:pPr>
      <w:r w:rsidRPr="00562F97">
        <w:rPr>
          <w:rFonts w:ascii="Arial" w:hAnsi="Arial" w:cs="Arial"/>
          <w:color w:val="222222"/>
          <w:sz w:val="20"/>
          <w:szCs w:val="20"/>
          <w:lang w:val="en-IN"/>
        </w:rPr>
        <w:br w:type="page"/>
      </w:r>
    </w:p>
    <w:p w14:paraId="5A743ECE" w14:textId="77777777" w:rsidR="00D27A79" w:rsidRPr="00562F9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62F97" w14:paraId="71A94C1F" w14:textId="77777777" w:rsidTr="007222C8">
        <w:tc>
          <w:tcPr>
            <w:tcW w:w="5000" w:type="pct"/>
            <w:gridSpan w:val="3"/>
            <w:tcBorders>
              <w:top w:val="nil"/>
              <w:left w:val="nil"/>
              <w:right w:val="nil"/>
            </w:tcBorders>
            <w:noWrap/>
          </w:tcPr>
          <w:p w14:paraId="0BC15285" w14:textId="75BEB51F" w:rsidR="00F1171E" w:rsidRPr="00562F97" w:rsidRDefault="00F1171E" w:rsidP="007222C8">
            <w:pPr>
              <w:pStyle w:val="Heading2"/>
              <w:jc w:val="left"/>
              <w:rPr>
                <w:rFonts w:ascii="Arial" w:hAnsi="Arial" w:cs="Arial"/>
                <w:lang w:val="en-GB"/>
              </w:rPr>
            </w:pPr>
            <w:r w:rsidRPr="00562F97">
              <w:rPr>
                <w:rFonts w:ascii="Arial" w:hAnsi="Arial" w:cs="Arial"/>
                <w:highlight w:val="yellow"/>
                <w:lang w:val="en-GB"/>
              </w:rPr>
              <w:t>PART  1:</w:t>
            </w:r>
            <w:r w:rsidRPr="00562F97">
              <w:rPr>
                <w:rFonts w:ascii="Arial" w:hAnsi="Arial" w:cs="Arial"/>
                <w:lang w:val="en-GB"/>
              </w:rPr>
              <w:t xml:space="preserve"> Comments</w:t>
            </w:r>
          </w:p>
          <w:p w14:paraId="1287753C" w14:textId="77777777" w:rsidR="00F1171E" w:rsidRPr="00562F97" w:rsidRDefault="00F1171E" w:rsidP="007222C8">
            <w:pPr>
              <w:rPr>
                <w:rFonts w:ascii="Arial" w:hAnsi="Arial" w:cs="Arial"/>
                <w:sz w:val="20"/>
                <w:szCs w:val="20"/>
                <w:lang w:val="en-GB"/>
              </w:rPr>
            </w:pPr>
          </w:p>
        </w:tc>
      </w:tr>
      <w:tr w:rsidR="00F1171E" w:rsidRPr="00562F97" w14:paraId="5EA12279" w14:textId="77777777" w:rsidTr="007222C8">
        <w:tc>
          <w:tcPr>
            <w:tcW w:w="1265" w:type="pct"/>
            <w:noWrap/>
          </w:tcPr>
          <w:p w14:paraId="7AE9682F" w14:textId="77777777" w:rsidR="00F1171E" w:rsidRPr="00562F97" w:rsidRDefault="00F1171E" w:rsidP="007222C8">
            <w:pPr>
              <w:pStyle w:val="Heading2"/>
              <w:jc w:val="left"/>
              <w:rPr>
                <w:rFonts w:ascii="Arial" w:hAnsi="Arial" w:cs="Arial"/>
                <w:lang w:val="en-GB"/>
              </w:rPr>
            </w:pPr>
          </w:p>
        </w:tc>
        <w:tc>
          <w:tcPr>
            <w:tcW w:w="2212" w:type="pct"/>
          </w:tcPr>
          <w:p w14:paraId="5B8DBE06" w14:textId="77777777" w:rsidR="00F1171E" w:rsidRPr="00562F97" w:rsidRDefault="00F1171E" w:rsidP="007222C8">
            <w:pPr>
              <w:pStyle w:val="Heading2"/>
              <w:jc w:val="left"/>
              <w:rPr>
                <w:rFonts w:ascii="Arial" w:hAnsi="Arial" w:cs="Arial"/>
                <w:lang w:val="en-GB"/>
              </w:rPr>
            </w:pPr>
            <w:r w:rsidRPr="00562F97">
              <w:rPr>
                <w:rFonts w:ascii="Arial" w:hAnsi="Arial" w:cs="Arial"/>
                <w:lang w:val="en-GB"/>
              </w:rPr>
              <w:t>Reviewer’s comment</w:t>
            </w:r>
          </w:p>
          <w:p w14:paraId="693A9C4D" w14:textId="77777777" w:rsidR="00421DBF" w:rsidRPr="00562F97" w:rsidRDefault="00421DBF" w:rsidP="00421DBF">
            <w:pPr>
              <w:rPr>
                <w:rFonts w:ascii="Arial" w:hAnsi="Arial" w:cs="Arial"/>
                <w:b/>
                <w:bCs/>
                <w:sz w:val="20"/>
                <w:szCs w:val="20"/>
              </w:rPr>
            </w:pPr>
            <w:r w:rsidRPr="00562F9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62F97" w:rsidRDefault="00421DBF" w:rsidP="00421DBF">
            <w:pPr>
              <w:rPr>
                <w:rFonts w:ascii="Arial" w:hAnsi="Arial" w:cs="Arial"/>
                <w:sz w:val="20"/>
                <w:szCs w:val="20"/>
                <w:lang w:val="en-GB"/>
              </w:rPr>
            </w:pPr>
          </w:p>
        </w:tc>
        <w:tc>
          <w:tcPr>
            <w:tcW w:w="1523" w:type="pct"/>
          </w:tcPr>
          <w:p w14:paraId="57792C30" w14:textId="77777777" w:rsidR="00F1171E" w:rsidRPr="00562F97" w:rsidRDefault="00F1171E" w:rsidP="007222C8">
            <w:pPr>
              <w:pStyle w:val="Heading2"/>
              <w:jc w:val="left"/>
              <w:rPr>
                <w:rFonts w:ascii="Arial" w:hAnsi="Arial" w:cs="Arial"/>
                <w:b w:val="0"/>
                <w:lang w:val="en-GB"/>
              </w:rPr>
            </w:pPr>
            <w:r w:rsidRPr="00562F97">
              <w:rPr>
                <w:rFonts w:ascii="Arial" w:hAnsi="Arial" w:cs="Arial"/>
                <w:lang w:val="en-GB"/>
              </w:rPr>
              <w:t>Author’s Feedback</w:t>
            </w:r>
            <w:r w:rsidRPr="00562F97">
              <w:rPr>
                <w:rFonts w:ascii="Arial" w:hAnsi="Arial" w:cs="Arial"/>
                <w:b w:val="0"/>
                <w:lang w:val="en-GB"/>
              </w:rPr>
              <w:t xml:space="preserve"> </w:t>
            </w:r>
            <w:r w:rsidRPr="00562F97">
              <w:rPr>
                <w:rFonts w:ascii="Arial" w:hAnsi="Arial" w:cs="Arial"/>
                <w:b w:val="0"/>
                <w:i/>
                <w:lang w:val="en-GB"/>
              </w:rPr>
              <w:t>(Please correct the manuscript and highlight that part in the manuscript. It is mandatory that authors should write his/her feedback here)</w:t>
            </w:r>
          </w:p>
        </w:tc>
      </w:tr>
      <w:tr w:rsidR="00F1171E" w:rsidRPr="00562F97" w14:paraId="5C0AB4EC" w14:textId="77777777" w:rsidTr="007222C8">
        <w:trPr>
          <w:trHeight w:val="1264"/>
        </w:trPr>
        <w:tc>
          <w:tcPr>
            <w:tcW w:w="1265" w:type="pct"/>
            <w:noWrap/>
          </w:tcPr>
          <w:p w14:paraId="66B47184" w14:textId="48030299" w:rsidR="00F1171E" w:rsidRPr="00562F97" w:rsidRDefault="00F1171E" w:rsidP="007222C8">
            <w:pPr>
              <w:ind w:left="360"/>
              <w:rPr>
                <w:rFonts w:ascii="Arial" w:hAnsi="Arial" w:cs="Arial"/>
                <w:b/>
                <w:bCs/>
                <w:sz w:val="20"/>
                <w:szCs w:val="20"/>
                <w:lang w:val="en-GB"/>
              </w:rPr>
            </w:pPr>
            <w:r w:rsidRPr="00562F9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62F97" w:rsidRDefault="00F1171E" w:rsidP="007222C8">
            <w:pPr>
              <w:ind w:left="360"/>
              <w:rPr>
                <w:rFonts w:ascii="Arial" w:eastAsia="MS Mincho" w:hAnsi="Arial" w:cs="Arial"/>
                <w:b/>
                <w:bCs/>
                <w:sz w:val="20"/>
                <w:szCs w:val="20"/>
                <w:lang w:val="en-GB"/>
              </w:rPr>
            </w:pPr>
          </w:p>
        </w:tc>
        <w:tc>
          <w:tcPr>
            <w:tcW w:w="2212" w:type="pct"/>
          </w:tcPr>
          <w:p w14:paraId="7DBC9196" w14:textId="26397BB9" w:rsidR="00F1171E" w:rsidRPr="00562F97" w:rsidRDefault="00107EA7" w:rsidP="007222C8">
            <w:pPr>
              <w:pStyle w:val="ListParagraph"/>
              <w:ind w:left="0"/>
              <w:rPr>
                <w:rFonts w:ascii="Arial" w:hAnsi="Arial" w:cs="Arial"/>
                <w:b/>
                <w:bCs/>
                <w:sz w:val="20"/>
                <w:szCs w:val="20"/>
                <w:lang w:val="en-GB"/>
              </w:rPr>
            </w:pPr>
            <w:r w:rsidRPr="00562F97">
              <w:rPr>
                <w:rFonts w:ascii="Arial" w:hAnsi="Arial" w:cs="Arial"/>
                <w:b/>
                <w:bCs/>
                <w:sz w:val="20"/>
                <w:szCs w:val="20"/>
              </w:rPr>
              <w:t>This manuscript makes a valuable contribution to the scientific community by examining the economic vulnerability of tribal households in Wayanad, India, with a focus on dependence on medicinal Non-Timber Forest Products (NTFPs). It explores an underdeveloped intersection of gender, livelihood dependence, and climate vulnerability, offering empirical insights that are highly relevant to rural development, climate adaptation, and gender studies. The use of a structured Economic Vulnerability Index (EVI) combined with regression analysis provides a methodological framework that can be replicated in other settings. Notably, the findings emphasize policy implications for promoting gender-sensitive and ecosystem-based adaptation strategies, which are increasingly important in light of global climate change.</w:t>
            </w:r>
          </w:p>
        </w:tc>
        <w:tc>
          <w:tcPr>
            <w:tcW w:w="1523" w:type="pct"/>
          </w:tcPr>
          <w:p w14:paraId="462A339C" w14:textId="77777777" w:rsidR="00F1171E" w:rsidRPr="00562F97" w:rsidRDefault="00F1171E" w:rsidP="007222C8">
            <w:pPr>
              <w:pStyle w:val="Heading2"/>
              <w:jc w:val="left"/>
              <w:rPr>
                <w:rFonts w:ascii="Arial" w:hAnsi="Arial" w:cs="Arial"/>
                <w:b w:val="0"/>
                <w:lang w:val="en-GB"/>
              </w:rPr>
            </w:pPr>
          </w:p>
        </w:tc>
      </w:tr>
      <w:tr w:rsidR="00F1171E" w:rsidRPr="00562F97" w14:paraId="0D8B5B2C" w14:textId="77777777" w:rsidTr="007222C8">
        <w:trPr>
          <w:trHeight w:val="1262"/>
        </w:trPr>
        <w:tc>
          <w:tcPr>
            <w:tcW w:w="1265" w:type="pct"/>
            <w:noWrap/>
          </w:tcPr>
          <w:p w14:paraId="21CBA5FE" w14:textId="77777777" w:rsidR="00F1171E" w:rsidRPr="00562F97" w:rsidRDefault="00F1171E" w:rsidP="007222C8">
            <w:pPr>
              <w:ind w:left="360"/>
              <w:rPr>
                <w:rFonts w:ascii="Arial" w:hAnsi="Arial" w:cs="Arial"/>
                <w:b/>
                <w:bCs/>
                <w:sz w:val="20"/>
                <w:szCs w:val="20"/>
                <w:lang w:val="en-GB"/>
              </w:rPr>
            </w:pPr>
            <w:r w:rsidRPr="00562F97">
              <w:rPr>
                <w:rFonts w:ascii="Arial" w:hAnsi="Arial" w:cs="Arial"/>
                <w:b/>
                <w:bCs/>
                <w:sz w:val="20"/>
                <w:szCs w:val="20"/>
                <w:lang w:val="en-GB"/>
              </w:rPr>
              <w:t>Is the title of the article suitable?</w:t>
            </w:r>
          </w:p>
          <w:p w14:paraId="1CABB61A" w14:textId="77777777" w:rsidR="00F1171E" w:rsidRPr="00562F97" w:rsidRDefault="00F1171E" w:rsidP="007222C8">
            <w:pPr>
              <w:ind w:left="360"/>
              <w:rPr>
                <w:rFonts w:ascii="Arial" w:hAnsi="Arial" w:cs="Arial"/>
                <w:b/>
                <w:bCs/>
                <w:sz w:val="20"/>
                <w:szCs w:val="20"/>
                <w:lang w:val="en-GB"/>
              </w:rPr>
            </w:pPr>
            <w:r w:rsidRPr="00562F97">
              <w:rPr>
                <w:rFonts w:ascii="Arial" w:hAnsi="Arial" w:cs="Arial"/>
                <w:b/>
                <w:bCs/>
                <w:sz w:val="20"/>
                <w:szCs w:val="20"/>
                <w:lang w:val="en-GB"/>
              </w:rPr>
              <w:t>(If not please suggest an alternative title)</w:t>
            </w:r>
          </w:p>
          <w:p w14:paraId="0275B919" w14:textId="77777777" w:rsidR="00F1171E" w:rsidRPr="00562F97" w:rsidRDefault="00F1171E" w:rsidP="007222C8">
            <w:pPr>
              <w:pStyle w:val="Heading2"/>
              <w:jc w:val="left"/>
              <w:rPr>
                <w:rFonts w:ascii="Arial" w:hAnsi="Arial" w:cs="Arial"/>
                <w:u w:val="single"/>
                <w:lang w:val="en-GB"/>
              </w:rPr>
            </w:pPr>
          </w:p>
        </w:tc>
        <w:tc>
          <w:tcPr>
            <w:tcW w:w="2212" w:type="pct"/>
          </w:tcPr>
          <w:p w14:paraId="05EE4BE1" w14:textId="77777777" w:rsidR="00107EA7" w:rsidRPr="00562F97" w:rsidRDefault="00107EA7" w:rsidP="00107EA7">
            <w:pPr>
              <w:ind w:left="360"/>
              <w:rPr>
                <w:rFonts w:ascii="Arial" w:hAnsi="Arial" w:cs="Arial"/>
                <w:b/>
                <w:bCs/>
                <w:sz w:val="20"/>
                <w:szCs w:val="20"/>
              </w:rPr>
            </w:pPr>
            <w:r w:rsidRPr="00562F97">
              <w:rPr>
                <w:rFonts w:ascii="Arial" w:hAnsi="Arial" w:cs="Arial"/>
                <w:b/>
                <w:bCs/>
                <w:sz w:val="20"/>
                <w:szCs w:val="20"/>
              </w:rPr>
              <w:t xml:space="preserve">Current title: </w:t>
            </w:r>
            <w:r w:rsidRPr="00562F97">
              <w:rPr>
                <w:rFonts w:ascii="Arial" w:hAnsi="Arial" w:cs="Arial"/>
                <w:b/>
                <w:bCs/>
                <w:i/>
                <w:iCs/>
                <w:sz w:val="20"/>
                <w:szCs w:val="20"/>
              </w:rPr>
              <w:t>Economic Vulnerability of Tribal Households in Southern India: The Role of Non-Timber Forest Products</w:t>
            </w:r>
          </w:p>
          <w:p w14:paraId="21E1A1E6" w14:textId="77777777" w:rsidR="00107EA7" w:rsidRPr="00562F97" w:rsidRDefault="00107EA7" w:rsidP="00107EA7">
            <w:pPr>
              <w:numPr>
                <w:ilvl w:val="0"/>
                <w:numId w:val="11"/>
              </w:numPr>
              <w:rPr>
                <w:rFonts w:ascii="Arial" w:hAnsi="Arial" w:cs="Arial"/>
                <w:b/>
                <w:bCs/>
                <w:sz w:val="20"/>
                <w:szCs w:val="20"/>
              </w:rPr>
            </w:pPr>
            <w:r w:rsidRPr="00562F97">
              <w:rPr>
                <w:rFonts w:ascii="Arial" w:hAnsi="Arial" w:cs="Arial"/>
                <w:b/>
                <w:bCs/>
                <w:sz w:val="20"/>
                <w:szCs w:val="20"/>
              </w:rPr>
              <w:t>The current title is clear but could be refined to reflect the specific focus on medicinal NTFPs and gender differences, which are central to the paper.</w:t>
            </w:r>
          </w:p>
          <w:p w14:paraId="680CC001" w14:textId="77777777" w:rsidR="00107EA7" w:rsidRPr="00562F97" w:rsidRDefault="00107EA7" w:rsidP="00107EA7">
            <w:pPr>
              <w:numPr>
                <w:ilvl w:val="0"/>
                <w:numId w:val="11"/>
              </w:numPr>
              <w:rPr>
                <w:rFonts w:ascii="Arial" w:hAnsi="Arial" w:cs="Arial"/>
                <w:b/>
                <w:bCs/>
                <w:sz w:val="20"/>
                <w:szCs w:val="20"/>
              </w:rPr>
            </w:pPr>
            <w:r w:rsidRPr="00562F97">
              <w:rPr>
                <w:rFonts w:ascii="Arial" w:hAnsi="Arial" w:cs="Arial"/>
                <w:b/>
                <w:bCs/>
                <w:sz w:val="20"/>
                <w:szCs w:val="20"/>
              </w:rPr>
              <w:t>Suggested alternative:</w:t>
            </w:r>
          </w:p>
          <w:p w14:paraId="4C2EE332" w14:textId="77777777" w:rsidR="00107EA7" w:rsidRPr="00562F97" w:rsidRDefault="00107EA7" w:rsidP="00107EA7">
            <w:pPr>
              <w:numPr>
                <w:ilvl w:val="1"/>
                <w:numId w:val="11"/>
              </w:numPr>
              <w:rPr>
                <w:rFonts w:ascii="Arial" w:hAnsi="Arial" w:cs="Arial"/>
                <w:b/>
                <w:bCs/>
                <w:sz w:val="20"/>
                <w:szCs w:val="20"/>
              </w:rPr>
            </w:pPr>
            <w:r w:rsidRPr="00562F97">
              <w:rPr>
                <w:rFonts w:ascii="Arial" w:hAnsi="Arial" w:cs="Arial"/>
                <w:b/>
                <w:bCs/>
                <w:i/>
                <w:iCs/>
                <w:sz w:val="20"/>
                <w:szCs w:val="20"/>
              </w:rPr>
              <w:t>Economic Vulnerability of Tribal Households in Wayanad, India: Gendered Dependence on Medicinal Non-Timber Forest Products</w:t>
            </w:r>
          </w:p>
          <w:p w14:paraId="3DCEC02B" w14:textId="77777777" w:rsidR="00107EA7" w:rsidRPr="00562F97" w:rsidRDefault="00107EA7" w:rsidP="00107EA7">
            <w:pPr>
              <w:numPr>
                <w:ilvl w:val="1"/>
                <w:numId w:val="11"/>
              </w:numPr>
              <w:rPr>
                <w:rFonts w:ascii="Arial" w:hAnsi="Arial" w:cs="Arial"/>
                <w:b/>
                <w:bCs/>
                <w:sz w:val="20"/>
                <w:szCs w:val="20"/>
              </w:rPr>
            </w:pPr>
            <w:r w:rsidRPr="00562F97">
              <w:rPr>
                <w:rFonts w:ascii="Arial" w:hAnsi="Arial" w:cs="Arial"/>
                <w:b/>
                <w:bCs/>
                <w:sz w:val="20"/>
                <w:szCs w:val="20"/>
              </w:rPr>
              <w:t xml:space="preserve">or </w:t>
            </w:r>
            <w:r w:rsidRPr="00562F97">
              <w:rPr>
                <w:rFonts w:ascii="Arial" w:hAnsi="Arial" w:cs="Arial"/>
                <w:b/>
                <w:bCs/>
                <w:i/>
                <w:iCs/>
                <w:sz w:val="20"/>
                <w:szCs w:val="20"/>
              </w:rPr>
              <w:t>Medicinal Non-Timber Forest Products and Economic Vulnerability: A Gender Analysis of Tribal Households in Southern India</w:t>
            </w:r>
          </w:p>
          <w:p w14:paraId="794AA9A7" w14:textId="77777777" w:rsidR="00F1171E" w:rsidRPr="00562F97" w:rsidRDefault="00F1171E" w:rsidP="007222C8">
            <w:pPr>
              <w:ind w:left="360"/>
              <w:rPr>
                <w:rFonts w:ascii="Arial" w:hAnsi="Arial" w:cs="Arial"/>
                <w:b/>
                <w:bCs/>
                <w:sz w:val="20"/>
                <w:szCs w:val="20"/>
                <w:lang w:val="en-GB"/>
              </w:rPr>
            </w:pPr>
          </w:p>
        </w:tc>
        <w:tc>
          <w:tcPr>
            <w:tcW w:w="1523" w:type="pct"/>
          </w:tcPr>
          <w:p w14:paraId="405B6701" w14:textId="77777777" w:rsidR="00F1171E" w:rsidRPr="00562F97" w:rsidRDefault="00F1171E" w:rsidP="007222C8">
            <w:pPr>
              <w:pStyle w:val="Heading2"/>
              <w:jc w:val="left"/>
              <w:rPr>
                <w:rFonts w:ascii="Arial" w:hAnsi="Arial" w:cs="Arial"/>
                <w:b w:val="0"/>
                <w:lang w:val="en-GB"/>
              </w:rPr>
            </w:pPr>
          </w:p>
        </w:tc>
      </w:tr>
      <w:tr w:rsidR="00F1171E" w:rsidRPr="00562F97" w14:paraId="5604762A" w14:textId="77777777" w:rsidTr="007222C8">
        <w:trPr>
          <w:trHeight w:val="1262"/>
        </w:trPr>
        <w:tc>
          <w:tcPr>
            <w:tcW w:w="1265" w:type="pct"/>
            <w:noWrap/>
          </w:tcPr>
          <w:p w14:paraId="3635573D" w14:textId="77777777" w:rsidR="00F1171E" w:rsidRPr="00562F97" w:rsidRDefault="00F1171E" w:rsidP="007222C8">
            <w:pPr>
              <w:pStyle w:val="Heading2"/>
              <w:ind w:left="360"/>
              <w:jc w:val="left"/>
              <w:rPr>
                <w:rFonts w:ascii="Arial" w:hAnsi="Arial" w:cs="Arial"/>
                <w:lang w:val="en-GB"/>
              </w:rPr>
            </w:pPr>
            <w:r w:rsidRPr="00562F9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62F97" w:rsidRDefault="00F1171E" w:rsidP="007222C8">
            <w:pPr>
              <w:pStyle w:val="Heading2"/>
              <w:jc w:val="left"/>
              <w:rPr>
                <w:rFonts w:ascii="Arial" w:hAnsi="Arial" w:cs="Arial"/>
                <w:u w:val="single"/>
                <w:lang w:val="en-GB"/>
              </w:rPr>
            </w:pPr>
          </w:p>
        </w:tc>
        <w:tc>
          <w:tcPr>
            <w:tcW w:w="2212" w:type="pct"/>
          </w:tcPr>
          <w:p w14:paraId="1EB144C4" w14:textId="77777777" w:rsidR="00107EA7" w:rsidRPr="00562F97" w:rsidRDefault="00107EA7" w:rsidP="00107EA7">
            <w:pPr>
              <w:ind w:left="360"/>
              <w:rPr>
                <w:rFonts w:ascii="Arial" w:hAnsi="Arial" w:cs="Arial"/>
                <w:b/>
                <w:bCs/>
                <w:sz w:val="20"/>
                <w:szCs w:val="20"/>
              </w:rPr>
            </w:pPr>
            <w:r w:rsidRPr="00562F97">
              <w:rPr>
                <w:rFonts w:ascii="Arial" w:hAnsi="Arial" w:cs="Arial"/>
                <w:b/>
                <w:bCs/>
                <w:sz w:val="20"/>
                <w:szCs w:val="20"/>
              </w:rPr>
              <w:t>The abstract is comprehensive and well-structured. It clearly outlines the objective, methods (survey + EVI framework), main findings, and policy relevance. However, it could be slightly improved by:</w:t>
            </w:r>
          </w:p>
          <w:p w14:paraId="71015EE4" w14:textId="77777777" w:rsidR="00107EA7" w:rsidRPr="00562F97" w:rsidRDefault="00107EA7" w:rsidP="00107EA7">
            <w:pPr>
              <w:numPr>
                <w:ilvl w:val="0"/>
                <w:numId w:val="12"/>
              </w:numPr>
              <w:rPr>
                <w:rFonts w:ascii="Arial" w:hAnsi="Arial" w:cs="Arial"/>
                <w:b/>
                <w:bCs/>
                <w:sz w:val="20"/>
                <w:szCs w:val="20"/>
              </w:rPr>
            </w:pPr>
            <w:r w:rsidRPr="00562F97">
              <w:rPr>
                <w:rFonts w:ascii="Arial" w:hAnsi="Arial" w:cs="Arial"/>
                <w:b/>
                <w:bCs/>
                <w:sz w:val="20"/>
                <w:szCs w:val="20"/>
              </w:rPr>
              <w:t>Briefly noting the sample size (90 households) earlier, to ground the study.</w:t>
            </w:r>
          </w:p>
          <w:p w14:paraId="5CA24989" w14:textId="77777777" w:rsidR="00107EA7" w:rsidRPr="00562F97" w:rsidRDefault="00107EA7" w:rsidP="00107EA7">
            <w:pPr>
              <w:numPr>
                <w:ilvl w:val="0"/>
                <w:numId w:val="12"/>
              </w:numPr>
              <w:rPr>
                <w:rFonts w:ascii="Arial" w:hAnsi="Arial" w:cs="Arial"/>
                <w:b/>
                <w:bCs/>
                <w:sz w:val="20"/>
                <w:szCs w:val="20"/>
              </w:rPr>
            </w:pPr>
            <w:r w:rsidRPr="00562F97">
              <w:rPr>
                <w:rFonts w:ascii="Arial" w:hAnsi="Arial" w:cs="Arial"/>
                <w:b/>
                <w:bCs/>
                <w:sz w:val="20"/>
                <w:szCs w:val="20"/>
              </w:rPr>
              <w:t>Condensing some long sentences for clarity.</w:t>
            </w:r>
          </w:p>
          <w:p w14:paraId="58EBFE96" w14:textId="77777777" w:rsidR="00107EA7" w:rsidRPr="00562F97" w:rsidRDefault="00107EA7" w:rsidP="00107EA7">
            <w:pPr>
              <w:numPr>
                <w:ilvl w:val="0"/>
                <w:numId w:val="12"/>
              </w:numPr>
              <w:rPr>
                <w:rFonts w:ascii="Arial" w:hAnsi="Arial" w:cs="Arial"/>
                <w:b/>
                <w:bCs/>
                <w:sz w:val="20"/>
                <w:szCs w:val="20"/>
              </w:rPr>
            </w:pPr>
            <w:r w:rsidRPr="00562F97">
              <w:rPr>
                <w:rFonts w:ascii="Arial" w:hAnsi="Arial" w:cs="Arial"/>
                <w:b/>
                <w:bCs/>
                <w:sz w:val="20"/>
                <w:szCs w:val="20"/>
              </w:rPr>
              <w:t>Policy takeaway in one sentence at the end (e.g., “These findings highlight the need for gender-sensitive policies to strengthen adaptive capacity among tribal communities”).</w:t>
            </w:r>
          </w:p>
          <w:p w14:paraId="0FB7E83A" w14:textId="77777777" w:rsidR="00F1171E" w:rsidRPr="00562F97" w:rsidRDefault="00F1171E" w:rsidP="007222C8">
            <w:pPr>
              <w:ind w:left="360"/>
              <w:rPr>
                <w:rFonts w:ascii="Arial" w:hAnsi="Arial" w:cs="Arial"/>
                <w:b/>
                <w:bCs/>
                <w:sz w:val="20"/>
                <w:szCs w:val="20"/>
                <w:lang w:val="en-GB"/>
              </w:rPr>
            </w:pPr>
          </w:p>
        </w:tc>
        <w:tc>
          <w:tcPr>
            <w:tcW w:w="1523" w:type="pct"/>
          </w:tcPr>
          <w:p w14:paraId="1D54B730" w14:textId="77777777" w:rsidR="00F1171E" w:rsidRPr="00562F97" w:rsidRDefault="00F1171E" w:rsidP="007222C8">
            <w:pPr>
              <w:pStyle w:val="Heading2"/>
              <w:jc w:val="left"/>
              <w:rPr>
                <w:rFonts w:ascii="Arial" w:hAnsi="Arial" w:cs="Arial"/>
                <w:b w:val="0"/>
                <w:lang w:val="en-GB"/>
              </w:rPr>
            </w:pPr>
          </w:p>
        </w:tc>
      </w:tr>
      <w:tr w:rsidR="00F1171E" w:rsidRPr="00562F97" w14:paraId="2F579F54" w14:textId="77777777" w:rsidTr="007222C8">
        <w:trPr>
          <w:trHeight w:val="859"/>
        </w:trPr>
        <w:tc>
          <w:tcPr>
            <w:tcW w:w="1265" w:type="pct"/>
            <w:noWrap/>
          </w:tcPr>
          <w:p w14:paraId="04361F46" w14:textId="368783AB" w:rsidR="00F1171E" w:rsidRPr="00562F97" w:rsidRDefault="00DC6FED" w:rsidP="007222C8">
            <w:pPr>
              <w:ind w:left="360"/>
              <w:rPr>
                <w:rFonts w:ascii="Arial" w:hAnsi="Arial" w:cs="Arial"/>
                <w:b/>
                <w:bCs/>
                <w:sz w:val="20"/>
                <w:szCs w:val="20"/>
                <w:u w:val="single"/>
                <w:lang w:val="en-GB"/>
              </w:rPr>
            </w:pPr>
            <w:r w:rsidRPr="00562F97">
              <w:rPr>
                <w:rFonts w:ascii="Arial" w:hAnsi="Arial" w:cs="Arial"/>
                <w:b/>
                <w:bCs/>
                <w:sz w:val="20"/>
                <w:szCs w:val="20"/>
                <w:lang w:val="en-GB"/>
              </w:rPr>
              <w:t xml:space="preserve">Is the manuscript scientifically, correct? Please write here. </w:t>
            </w:r>
          </w:p>
        </w:tc>
        <w:tc>
          <w:tcPr>
            <w:tcW w:w="2212" w:type="pct"/>
          </w:tcPr>
          <w:p w14:paraId="56BC93AA" w14:textId="77777777" w:rsidR="00107EA7" w:rsidRPr="00562F97" w:rsidRDefault="00107EA7" w:rsidP="00107EA7">
            <w:pPr>
              <w:pStyle w:val="ListParagraph"/>
              <w:rPr>
                <w:rFonts w:ascii="Arial" w:hAnsi="Arial" w:cs="Arial"/>
                <w:b/>
                <w:bCs/>
                <w:sz w:val="20"/>
                <w:szCs w:val="20"/>
              </w:rPr>
            </w:pPr>
            <w:r w:rsidRPr="00562F97">
              <w:rPr>
                <w:rFonts w:ascii="Arial" w:hAnsi="Arial" w:cs="Arial"/>
                <w:b/>
                <w:bCs/>
                <w:sz w:val="20"/>
                <w:szCs w:val="20"/>
              </w:rPr>
              <w:t>The manuscript appears scientifically sound. The methodology (EVI framework + logistic regression) is appropriate for assessing household-level vulnerability. The statistical treatment of exposure, sensitivity, and adaptive capacity is consistent with established frameworks. The results are logically presented, supported with tables/figures, and adequately discussed in light of existing literature. However:</w:t>
            </w:r>
          </w:p>
          <w:p w14:paraId="1B79BA00" w14:textId="77777777" w:rsidR="00107EA7" w:rsidRPr="00562F97" w:rsidRDefault="00107EA7" w:rsidP="00107EA7">
            <w:pPr>
              <w:pStyle w:val="ListParagraph"/>
              <w:numPr>
                <w:ilvl w:val="0"/>
                <w:numId w:val="13"/>
              </w:numPr>
              <w:rPr>
                <w:rFonts w:ascii="Arial" w:hAnsi="Arial" w:cs="Arial"/>
                <w:b/>
                <w:bCs/>
                <w:sz w:val="20"/>
                <w:szCs w:val="20"/>
              </w:rPr>
            </w:pPr>
            <w:r w:rsidRPr="00562F97">
              <w:rPr>
                <w:rFonts w:ascii="Arial" w:hAnsi="Arial" w:cs="Arial"/>
                <w:b/>
                <w:bCs/>
                <w:sz w:val="20"/>
                <w:szCs w:val="20"/>
              </w:rPr>
              <w:t>The equations in section 3.1 could be formatted more clearly (some symbols look incomplete or misaligned).</w:t>
            </w:r>
          </w:p>
          <w:p w14:paraId="27E1524A" w14:textId="77777777" w:rsidR="00107EA7" w:rsidRPr="00562F97" w:rsidRDefault="00107EA7" w:rsidP="00107EA7">
            <w:pPr>
              <w:pStyle w:val="ListParagraph"/>
              <w:numPr>
                <w:ilvl w:val="0"/>
                <w:numId w:val="13"/>
              </w:numPr>
              <w:rPr>
                <w:rFonts w:ascii="Arial" w:hAnsi="Arial" w:cs="Arial"/>
                <w:b/>
                <w:bCs/>
                <w:sz w:val="20"/>
                <w:szCs w:val="20"/>
              </w:rPr>
            </w:pPr>
            <w:r w:rsidRPr="00562F97">
              <w:rPr>
                <w:rFonts w:ascii="Arial" w:hAnsi="Arial" w:cs="Arial"/>
                <w:b/>
                <w:bCs/>
                <w:sz w:val="20"/>
                <w:szCs w:val="20"/>
              </w:rPr>
              <w:t>The discussion could benefit from a stronger comparative angle with other tribal or forest-based livelihood studies in South Asia.</w:t>
            </w:r>
          </w:p>
          <w:p w14:paraId="2B5A7721" w14:textId="77777777" w:rsidR="00F1171E" w:rsidRPr="00562F97"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562F97" w:rsidRDefault="00F1171E" w:rsidP="007222C8">
            <w:pPr>
              <w:pStyle w:val="Heading2"/>
              <w:jc w:val="left"/>
              <w:rPr>
                <w:rFonts w:ascii="Arial" w:hAnsi="Arial" w:cs="Arial"/>
                <w:b w:val="0"/>
                <w:lang w:val="en-GB"/>
              </w:rPr>
            </w:pPr>
          </w:p>
        </w:tc>
      </w:tr>
      <w:tr w:rsidR="00F1171E" w:rsidRPr="00562F97" w14:paraId="73739464" w14:textId="77777777" w:rsidTr="007222C8">
        <w:trPr>
          <w:trHeight w:val="703"/>
        </w:trPr>
        <w:tc>
          <w:tcPr>
            <w:tcW w:w="1265" w:type="pct"/>
            <w:noWrap/>
          </w:tcPr>
          <w:p w14:paraId="09C25322" w14:textId="77777777" w:rsidR="00F1171E" w:rsidRPr="00562F97" w:rsidRDefault="00F1171E" w:rsidP="007222C8">
            <w:pPr>
              <w:ind w:left="360"/>
              <w:rPr>
                <w:rFonts w:ascii="Arial" w:hAnsi="Arial" w:cs="Arial"/>
                <w:b/>
                <w:bCs/>
                <w:sz w:val="20"/>
                <w:szCs w:val="20"/>
                <w:lang w:val="en-GB"/>
              </w:rPr>
            </w:pPr>
            <w:r w:rsidRPr="00562F9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62F97" w:rsidRDefault="00F1171E" w:rsidP="007222C8">
            <w:pPr>
              <w:ind w:left="360"/>
              <w:rPr>
                <w:rFonts w:ascii="Arial" w:hAnsi="Arial" w:cs="Arial"/>
                <w:b/>
                <w:bCs/>
                <w:sz w:val="20"/>
                <w:szCs w:val="20"/>
                <w:u w:val="single"/>
                <w:lang w:val="en-GB"/>
              </w:rPr>
            </w:pPr>
            <w:r w:rsidRPr="00562F97">
              <w:rPr>
                <w:rFonts w:ascii="Arial" w:hAnsi="Arial" w:cs="Arial"/>
                <w:b/>
                <w:bCs/>
                <w:sz w:val="20"/>
                <w:szCs w:val="20"/>
                <w:u w:val="single"/>
                <w:lang w:val="en-GB"/>
              </w:rPr>
              <w:t>-</w:t>
            </w:r>
          </w:p>
        </w:tc>
        <w:tc>
          <w:tcPr>
            <w:tcW w:w="2212" w:type="pct"/>
          </w:tcPr>
          <w:p w14:paraId="75A7E04B" w14:textId="10451577" w:rsidR="00107EA7" w:rsidRPr="00562F97" w:rsidRDefault="00107EA7" w:rsidP="00107EA7">
            <w:pPr>
              <w:rPr>
                <w:rFonts w:ascii="Arial" w:hAnsi="Arial" w:cs="Arial"/>
                <w:b/>
                <w:bCs/>
                <w:sz w:val="20"/>
                <w:szCs w:val="20"/>
              </w:rPr>
            </w:pPr>
            <w:r w:rsidRPr="00562F97">
              <w:rPr>
                <w:rFonts w:ascii="Arial" w:hAnsi="Arial" w:cs="Arial"/>
                <w:b/>
                <w:bCs/>
                <w:sz w:val="20"/>
                <w:szCs w:val="20"/>
              </w:rPr>
              <w:t>The references are relatively recent (many from 2019–2024) and sufficient in number.</w:t>
            </w:r>
          </w:p>
          <w:p w14:paraId="445480D3" w14:textId="304AF2E9" w:rsidR="00107EA7" w:rsidRPr="00562F97" w:rsidRDefault="00107EA7" w:rsidP="00107EA7">
            <w:pPr>
              <w:rPr>
                <w:rFonts w:ascii="Arial" w:hAnsi="Arial" w:cs="Arial"/>
                <w:b/>
                <w:bCs/>
                <w:sz w:val="20"/>
                <w:szCs w:val="20"/>
              </w:rPr>
            </w:pPr>
            <w:r w:rsidRPr="00562F97">
              <w:rPr>
                <w:rFonts w:ascii="Arial" w:hAnsi="Arial" w:cs="Arial"/>
                <w:b/>
                <w:bCs/>
                <w:sz w:val="20"/>
                <w:szCs w:val="20"/>
              </w:rPr>
              <w:t>Some classic foundational works on vulnerability and resilience frameworks (e.g., Turner et al., 2003; Adger, 2006) could be added to strengthen the conceptual foundation.</w:t>
            </w:r>
          </w:p>
          <w:p w14:paraId="78DF07EC" w14:textId="4A7307FA" w:rsidR="00107EA7" w:rsidRPr="00562F97" w:rsidRDefault="00107EA7" w:rsidP="00107EA7">
            <w:pPr>
              <w:rPr>
                <w:rFonts w:ascii="Arial" w:hAnsi="Arial" w:cs="Arial"/>
                <w:b/>
                <w:bCs/>
                <w:sz w:val="20"/>
                <w:szCs w:val="20"/>
              </w:rPr>
            </w:pPr>
            <w:r w:rsidRPr="00562F97">
              <w:rPr>
                <w:rFonts w:ascii="Arial" w:hAnsi="Arial" w:cs="Arial"/>
                <w:b/>
                <w:bCs/>
                <w:sz w:val="20"/>
                <w:szCs w:val="20"/>
              </w:rPr>
              <w:t>A few additional references from South Asian case studies on NTFPs and gender vulnerability would provide a broader regional context.</w:t>
            </w:r>
          </w:p>
          <w:p w14:paraId="24FE0567" w14:textId="77777777" w:rsidR="00F1171E" w:rsidRPr="00562F97"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562F97" w:rsidRDefault="00F1171E" w:rsidP="007222C8">
            <w:pPr>
              <w:pStyle w:val="Heading2"/>
              <w:jc w:val="left"/>
              <w:rPr>
                <w:rFonts w:ascii="Arial" w:hAnsi="Arial" w:cs="Arial"/>
                <w:b w:val="0"/>
                <w:lang w:val="en-GB"/>
              </w:rPr>
            </w:pPr>
          </w:p>
        </w:tc>
      </w:tr>
      <w:tr w:rsidR="00F1171E" w:rsidRPr="00562F97" w14:paraId="73CC4A50" w14:textId="77777777" w:rsidTr="007222C8">
        <w:trPr>
          <w:trHeight w:val="386"/>
        </w:trPr>
        <w:tc>
          <w:tcPr>
            <w:tcW w:w="1265" w:type="pct"/>
            <w:noWrap/>
          </w:tcPr>
          <w:p w14:paraId="029CE8D0" w14:textId="77777777" w:rsidR="00F1171E" w:rsidRPr="00562F97" w:rsidRDefault="00F1171E" w:rsidP="007222C8">
            <w:pPr>
              <w:pStyle w:val="Heading2"/>
              <w:jc w:val="left"/>
              <w:rPr>
                <w:rFonts w:ascii="Arial" w:hAnsi="Arial" w:cs="Arial"/>
                <w:b w:val="0"/>
                <w:lang w:val="en-GB"/>
              </w:rPr>
            </w:pPr>
          </w:p>
          <w:p w14:paraId="589C16C7" w14:textId="77777777" w:rsidR="00F1171E" w:rsidRPr="00562F97" w:rsidRDefault="00F1171E" w:rsidP="007222C8">
            <w:pPr>
              <w:pStyle w:val="Heading2"/>
              <w:ind w:left="360"/>
              <w:jc w:val="left"/>
              <w:rPr>
                <w:rFonts w:ascii="Arial" w:hAnsi="Arial" w:cs="Arial"/>
                <w:bCs w:val="0"/>
                <w:lang w:val="en-GB"/>
              </w:rPr>
            </w:pPr>
            <w:r w:rsidRPr="00562F97">
              <w:rPr>
                <w:rFonts w:ascii="Arial" w:hAnsi="Arial" w:cs="Arial"/>
                <w:bCs w:val="0"/>
                <w:lang w:val="en-GB"/>
              </w:rPr>
              <w:t>Is the language/English quality of the article suitable for scholarly communications?</w:t>
            </w:r>
          </w:p>
          <w:p w14:paraId="7722B85E" w14:textId="77777777" w:rsidR="00F1171E" w:rsidRPr="00562F97" w:rsidRDefault="00F1171E" w:rsidP="007222C8">
            <w:pPr>
              <w:rPr>
                <w:rFonts w:ascii="Arial" w:hAnsi="Arial" w:cs="Arial"/>
                <w:sz w:val="20"/>
                <w:szCs w:val="20"/>
                <w:lang w:val="en-GB"/>
              </w:rPr>
            </w:pPr>
          </w:p>
        </w:tc>
        <w:tc>
          <w:tcPr>
            <w:tcW w:w="2212" w:type="pct"/>
          </w:tcPr>
          <w:p w14:paraId="297F52DB" w14:textId="1FBCF79A" w:rsidR="00F1171E" w:rsidRPr="00562F97" w:rsidRDefault="00107EA7" w:rsidP="007222C8">
            <w:pPr>
              <w:rPr>
                <w:rFonts w:ascii="Arial" w:hAnsi="Arial" w:cs="Arial"/>
                <w:sz w:val="20"/>
                <w:szCs w:val="20"/>
                <w:lang w:val="en-GB"/>
              </w:rPr>
            </w:pPr>
            <w:r w:rsidRPr="00562F97">
              <w:rPr>
                <w:rFonts w:ascii="Arial" w:hAnsi="Arial" w:cs="Arial"/>
                <w:sz w:val="20"/>
                <w:szCs w:val="20"/>
              </w:rPr>
              <w:t>The language is generally straightforward, scholarly, and suitable for academic publication. Minor grammatical errors and overly long sentences occur in some parts (especially in the abstract and introduction). A light proofreading for conciseness and clarity would improve readability.</w:t>
            </w:r>
          </w:p>
          <w:p w14:paraId="149A6CEF" w14:textId="77777777" w:rsidR="00F1171E" w:rsidRPr="00562F97" w:rsidRDefault="00F1171E" w:rsidP="007222C8">
            <w:pPr>
              <w:rPr>
                <w:rFonts w:ascii="Arial" w:hAnsi="Arial" w:cs="Arial"/>
                <w:sz w:val="20"/>
                <w:szCs w:val="20"/>
                <w:lang w:val="en-GB"/>
              </w:rPr>
            </w:pPr>
          </w:p>
        </w:tc>
        <w:tc>
          <w:tcPr>
            <w:tcW w:w="1523" w:type="pct"/>
          </w:tcPr>
          <w:p w14:paraId="0351CA58" w14:textId="77777777" w:rsidR="00F1171E" w:rsidRPr="00562F97" w:rsidRDefault="00F1171E" w:rsidP="007222C8">
            <w:pPr>
              <w:rPr>
                <w:rFonts w:ascii="Arial" w:hAnsi="Arial" w:cs="Arial"/>
                <w:sz w:val="20"/>
                <w:szCs w:val="20"/>
                <w:lang w:val="en-GB"/>
              </w:rPr>
            </w:pPr>
          </w:p>
        </w:tc>
      </w:tr>
      <w:tr w:rsidR="00F1171E" w:rsidRPr="00562F97" w14:paraId="20A16C0C" w14:textId="77777777" w:rsidTr="007222C8">
        <w:trPr>
          <w:trHeight w:val="1178"/>
        </w:trPr>
        <w:tc>
          <w:tcPr>
            <w:tcW w:w="1265" w:type="pct"/>
            <w:noWrap/>
          </w:tcPr>
          <w:p w14:paraId="7F4BCFAE" w14:textId="77777777" w:rsidR="00F1171E" w:rsidRPr="00562F97" w:rsidRDefault="00F1171E" w:rsidP="007222C8">
            <w:pPr>
              <w:pStyle w:val="Heading2"/>
              <w:jc w:val="left"/>
              <w:rPr>
                <w:rFonts w:ascii="Arial" w:hAnsi="Arial" w:cs="Arial"/>
                <w:b w:val="0"/>
                <w:bCs w:val="0"/>
                <w:lang w:val="en-GB"/>
              </w:rPr>
            </w:pPr>
            <w:r w:rsidRPr="00562F97">
              <w:rPr>
                <w:rFonts w:ascii="Arial" w:hAnsi="Arial" w:cs="Arial"/>
                <w:bCs w:val="0"/>
                <w:u w:val="single"/>
                <w:lang w:val="en-GB"/>
              </w:rPr>
              <w:t>Optional/General</w:t>
            </w:r>
            <w:r w:rsidRPr="00562F97">
              <w:rPr>
                <w:rFonts w:ascii="Arial" w:hAnsi="Arial" w:cs="Arial"/>
                <w:bCs w:val="0"/>
                <w:lang w:val="en-GB"/>
              </w:rPr>
              <w:t xml:space="preserve"> </w:t>
            </w:r>
            <w:r w:rsidRPr="00562F97">
              <w:rPr>
                <w:rFonts w:ascii="Arial" w:hAnsi="Arial" w:cs="Arial"/>
                <w:b w:val="0"/>
                <w:bCs w:val="0"/>
                <w:lang w:val="en-GB"/>
              </w:rPr>
              <w:t>comments</w:t>
            </w:r>
          </w:p>
          <w:p w14:paraId="1A6B3748" w14:textId="77777777" w:rsidR="00F1171E" w:rsidRPr="00562F97" w:rsidRDefault="00F1171E" w:rsidP="007222C8">
            <w:pPr>
              <w:pStyle w:val="Heading2"/>
              <w:jc w:val="left"/>
              <w:rPr>
                <w:rFonts w:ascii="Arial" w:hAnsi="Arial" w:cs="Arial"/>
                <w:b w:val="0"/>
                <w:lang w:val="en-GB"/>
              </w:rPr>
            </w:pPr>
          </w:p>
        </w:tc>
        <w:tc>
          <w:tcPr>
            <w:tcW w:w="2212" w:type="pct"/>
          </w:tcPr>
          <w:p w14:paraId="1E347C61" w14:textId="77777777" w:rsidR="00F1171E" w:rsidRPr="00562F97" w:rsidRDefault="00F1171E" w:rsidP="007222C8">
            <w:pPr>
              <w:rPr>
                <w:rFonts w:ascii="Arial" w:hAnsi="Arial" w:cs="Arial"/>
                <w:sz w:val="20"/>
                <w:szCs w:val="20"/>
                <w:lang w:val="en-GB"/>
              </w:rPr>
            </w:pPr>
          </w:p>
          <w:p w14:paraId="5E946A0E" w14:textId="77777777" w:rsidR="00F1171E" w:rsidRPr="00562F97" w:rsidRDefault="00F1171E" w:rsidP="007222C8">
            <w:pPr>
              <w:rPr>
                <w:rFonts w:ascii="Arial" w:hAnsi="Arial" w:cs="Arial"/>
                <w:sz w:val="20"/>
                <w:szCs w:val="20"/>
                <w:lang w:val="en-GB"/>
              </w:rPr>
            </w:pPr>
          </w:p>
          <w:p w14:paraId="7EB58C99" w14:textId="77777777" w:rsidR="00F1171E" w:rsidRPr="00562F97" w:rsidRDefault="00F1171E" w:rsidP="007222C8">
            <w:pPr>
              <w:rPr>
                <w:rFonts w:ascii="Arial" w:hAnsi="Arial" w:cs="Arial"/>
                <w:sz w:val="20"/>
                <w:szCs w:val="20"/>
                <w:lang w:val="en-GB"/>
              </w:rPr>
            </w:pPr>
          </w:p>
          <w:p w14:paraId="15DFD0E8" w14:textId="77777777" w:rsidR="00F1171E" w:rsidRPr="00562F97" w:rsidRDefault="00F1171E" w:rsidP="007222C8">
            <w:pPr>
              <w:rPr>
                <w:rFonts w:ascii="Arial" w:hAnsi="Arial" w:cs="Arial"/>
                <w:sz w:val="20"/>
                <w:szCs w:val="20"/>
                <w:lang w:val="en-GB"/>
              </w:rPr>
            </w:pPr>
          </w:p>
        </w:tc>
        <w:tc>
          <w:tcPr>
            <w:tcW w:w="1523" w:type="pct"/>
          </w:tcPr>
          <w:p w14:paraId="465E098E" w14:textId="77777777" w:rsidR="00F1171E" w:rsidRPr="00562F97" w:rsidRDefault="00F1171E" w:rsidP="007222C8">
            <w:pPr>
              <w:rPr>
                <w:rFonts w:ascii="Arial" w:hAnsi="Arial" w:cs="Arial"/>
                <w:sz w:val="20"/>
                <w:szCs w:val="20"/>
                <w:lang w:val="en-GB"/>
              </w:rPr>
            </w:pPr>
          </w:p>
        </w:tc>
      </w:tr>
    </w:tbl>
    <w:p w14:paraId="618DE16F" w14:textId="77777777" w:rsidR="00F1171E" w:rsidRPr="00562F97" w:rsidRDefault="00F1171E" w:rsidP="00F1171E">
      <w:pPr>
        <w:pStyle w:val="BodyText"/>
        <w:rPr>
          <w:rFonts w:ascii="Arial" w:hAnsi="Arial" w:cs="Arial"/>
          <w:b/>
          <w:bCs/>
          <w:sz w:val="20"/>
          <w:szCs w:val="20"/>
          <w:u w:val="single"/>
          <w:lang w:val="en-GB"/>
        </w:rPr>
      </w:pPr>
    </w:p>
    <w:p w14:paraId="1B0E4DC5" w14:textId="77777777" w:rsidR="00F1171E" w:rsidRPr="00562F9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1D4E81" w:rsidRPr="00562F97" w14:paraId="0EE99B7C" w14:textId="77777777" w:rsidTr="00F966FB">
        <w:tc>
          <w:tcPr>
            <w:tcW w:w="5000" w:type="pct"/>
            <w:gridSpan w:val="3"/>
            <w:tcBorders>
              <w:top w:val="nil"/>
              <w:left w:val="nil"/>
              <w:right w:val="nil"/>
            </w:tcBorders>
            <w:noWrap/>
            <w:tcMar>
              <w:top w:w="0" w:type="dxa"/>
              <w:left w:w="108" w:type="dxa"/>
              <w:bottom w:w="0" w:type="dxa"/>
              <w:right w:w="108" w:type="dxa"/>
            </w:tcMar>
            <w:vAlign w:val="center"/>
          </w:tcPr>
          <w:p w14:paraId="7936E46B" w14:textId="77777777" w:rsidR="001D4E81" w:rsidRPr="00562F97" w:rsidRDefault="001D4E81" w:rsidP="00F966FB">
            <w:pPr>
              <w:rPr>
                <w:rFonts w:ascii="Arial" w:eastAsia="Arial Unicode MS" w:hAnsi="Arial" w:cs="Arial"/>
                <w:b/>
                <w:sz w:val="20"/>
                <w:szCs w:val="20"/>
                <w:u w:val="single"/>
                <w:lang w:val="en-GB"/>
              </w:rPr>
            </w:pPr>
            <w:bookmarkStart w:id="0" w:name="_Hlk156057883"/>
            <w:bookmarkStart w:id="1" w:name="_Hlk156057704"/>
            <w:r w:rsidRPr="00562F97">
              <w:rPr>
                <w:rFonts w:ascii="Arial" w:eastAsia="Arial Unicode MS" w:hAnsi="Arial" w:cs="Arial"/>
                <w:b/>
                <w:sz w:val="20"/>
                <w:szCs w:val="20"/>
                <w:highlight w:val="yellow"/>
                <w:u w:val="single"/>
                <w:lang w:val="en-GB"/>
              </w:rPr>
              <w:t>PART  2:</w:t>
            </w:r>
            <w:r w:rsidRPr="00562F97">
              <w:rPr>
                <w:rFonts w:ascii="Arial" w:eastAsia="Arial Unicode MS" w:hAnsi="Arial" w:cs="Arial"/>
                <w:b/>
                <w:sz w:val="20"/>
                <w:szCs w:val="20"/>
                <w:u w:val="single"/>
                <w:lang w:val="en-GB"/>
              </w:rPr>
              <w:t xml:space="preserve"> </w:t>
            </w:r>
          </w:p>
          <w:p w14:paraId="49E5C5FF" w14:textId="77777777" w:rsidR="001D4E81" w:rsidRPr="00562F97" w:rsidRDefault="001D4E81" w:rsidP="00F966FB">
            <w:pPr>
              <w:rPr>
                <w:rFonts w:ascii="Arial" w:eastAsia="Arial Unicode MS" w:hAnsi="Arial" w:cs="Arial"/>
                <w:b/>
                <w:sz w:val="20"/>
                <w:szCs w:val="20"/>
                <w:u w:val="single"/>
                <w:lang w:val="en-GB"/>
              </w:rPr>
            </w:pPr>
          </w:p>
        </w:tc>
      </w:tr>
      <w:tr w:rsidR="001D4E81" w:rsidRPr="00562F97" w14:paraId="59332282" w14:textId="77777777" w:rsidTr="00F966FB">
        <w:tc>
          <w:tcPr>
            <w:tcW w:w="1615" w:type="pct"/>
            <w:noWrap/>
            <w:tcMar>
              <w:top w:w="0" w:type="dxa"/>
              <w:left w:w="108" w:type="dxa"/>
              <w:bottom w:w="0" w:type="dxa"/>
              <w:right w:w="108" w:type="dxa"/>
            </w:tcMar>
            <w:vAlign w:val="center"/>
          </w:tcPr>
          <w:p w14:paraId="32FEA157" w14:textId="77777777" w:rsidR="001D4E81" w:rsidRPr="00562F97" w:rsidRDefault="001D4E81" w:rsidP="00F966FB">
            <w:pPr>
              <w:rPr>
                <w:rFonts w:ascii="Arial" w:eastAsia="Arial Unicode MS" w:hAnsi="Arial" w:cs="Arial"/>
                <w:sz w:val="20"/>
                <w:szCs w:val="20"/>
                <w:lang w:val="en-GB"/>
              </w:rPr>
            </w:pPr>
          </w:p>
        </w:tc>
        <w:tc>
          <w:tcPr>
            <w:tcW w:w="1694" w:type="pct"/>
            <w:tcMar>
              <w:top w:w="0" w:type="dxa"/>
              <w:left w:w="108" w:type="dxa"/>
              <w:bottom w:w="0" w:type="dxa"/>
              <w:right w:w="108" w:type="dxa"/>
            </w:tcMar>
          </w:tcPr>
          <w:p w14:paraId="6D805068" w14:textId="77777777" w:rsidR="001D4E81" w:rsidRPr="00562F97" w:rsidRDefault="001D4E81" w:rsidP="00F966FB">
            <w:pPr>
              <w:keepNext/>
              <w:outlineLvl w:val="1"/>
              <w:rPr>
                <w:rFonts w:ascii="Arial" w:eastAsia="MS Mincho" w:hAnsi="Arial" w:cs="Arial"/>
                <w:b/>
                <w:bCs/>
                <w:sz w:val="20"/>
                <w:szCs w:val="20"/>
                <w:lang w:val="en-GB"/>
              </w:rPr>
            </w:pPr>
            <w:r w:rsidRPr="00562F97">
              <w:rPr>
                <w:rFonts w:ascii="Arial" w:eastAsia="MS Mincho" w:hAnsi="Arial" w:cs="Arial"/>
                <w:b/>
                <w:bCs/>
                <w:sz w:val="20"/>
                <w:szCs w:val="20"/>
                <w:lang w:val="en-GB"/>
              </w:rPr>
              <w:t>Reviewer’s comment</w:t>
            </w:r>
          </w:p>
        </w:tc>
        <w:tc>
          <w:tcPr>
            <w:tcW w:w="1691" w:type="pct"/>
          </w:tcPr>
          <w:p w14:paraId="6E99A2C2" w14:textId="77777777" w:rsidR="001D4E81" w:rsidRPr="00562F97" w:rsidRDefault="001D4E81" w:rsidP="00F966FB">
            <w:pPr>
              <w:spacing w:after="160" w:line="252" w:lineRule="auto"/>
              <w:rPr>
                <w:rFonts w:ascii="Arial" w:eastAsia="Calibri" w:hAnsi="Arial" w:cs="Arial"/>
                <w:kern w:val="2"/>
                <w:sz w:val="20"/>
                <w:szCs w:val="20"/>
                <w:lang w:val="en-IN"/>
              </w:rPr>
            </w:pPr>
            <w:r w:rsidRPr="00562F97">
              <w:rPr>
                <w:rFonts w:ascii="Arial" w:eastAsia="Calibri" w:hAnsi="Arial" w:cs="Arial"/>
                <w:b/>
                <w:kern w:val="2"/>
                <w:sz w:val="20"/>
                <w:szCs w:val="20"/>
                <w:lang w:val="en-IN"/>
              </w:rPr>
              <w:t>Author’s Feedback</w:t>
            </w:r>
            <w:r w:rsidRPr="00562F97">
              <w:rPr>
                <w:rFonts w:ascii="Arial" w:eastAsia="Calibri" w:hAnsi="Arial" w:cs="Arial"/>
                <w:kern w:val="2"/>
                <w:sz w:val="20"/>
                <w:szCs w:val="20"/>
                <w:lang w:val="en-IN"/>
              </w:rPr>
              <w:t xml:space="preserve"> (It is mandatory that authors should write his/her feedback here)</w:t>
            </w:r>
          </w:p>
          <w:p w14:paraId="1705EBC8" w14:textId="77777777" w:rsidR="001D4E81" w:rsidRPr="00562F97" w:rsidRDefault="001D4E81" w:rsidP="00F966FB">
            <w:pPr>
              <w:keepNext/>
              <w:outlineLvl w:val="1"/>
              <w:rPr>
                <w:rFonts w:ascii="Arial" w:eastAsia="MS Mincho" w:hAnsi="Arial" w:cs="Arial"/>
                <w:bCs/>
                <w:sz w:val="20"/>
                <w:szCs w:val="20"/>
                <w:lang w:val="en-GB"/>
              </w:rPr>
            </w:pPr>
          </w:p>
        </w:tc>
      </w:tr>
      <w:tr w:rsidR="001D4E81" w:rsidRPr="00562F97" w14:paraId="247E289C" w14:textId="77777777" w:rsidTr="00F966FB">
        <w:trPr>
          <w:trHeight w:val="890"/>
        </w:trPr>
        <w:tc>
          <w:tcPr>
            <w:tcW w:w="1615" w:type="pct"/>
            <w:noWrap/>
            <w:tcMar>
              <w:top w:w="0" w:type="dxa"/>
              <w:left w:w="108" w:type="dxa"/>
              <w:bottom w:w="0" w:type="dxa"/>
              <w:right w:w="108" w:type="dxa"/>
            </w:tcMar>
            <w:vAlign w:val="center"/>
          </w:tcPr>
          <w:p w14:paraId="19BFC0AD" w14:textId="77777777" w:rsidR="001D4E81" w:rsidRPr="00562F97" w:rsidRDefault="001D4E81" w:rsidP="00F966FB">
            <w:pPr>
              <w:rPr>
                <w:rFonts w:ascii="Arial" w:eastAsia="Arial Unicode MS" w:hAnsi="Arial" w:cs="Arial"/>
                <w:b/>
                <w:sz w:val="20"/>
                <w:szCs w:val="20"/>
                <w:lang w:val="en-GB"/>
              </w:rPr>
            </w:pPr>
            <w:r w:rsidRPr="00562F97">
              <w:rPr>
                <w:rFonts w:ascii="Arial" w:eastAsia="Arial Unicode MS" w:hAnsi="Arial" w:cs="Arial"/>
                <w:b/>
                <w:sz w:val="20"/>
                <w:szCs w:val="20"/>
                <w:lang w:val="en-GB"/>
              </w:rPr>
              <w:t xml:space="preserve">Are there ethical issues in this manuscript? </w:t>
            </w:r>
          </w:p>
          <w:p w14:paraId="6C4F7274" w14:textId="77777777" w:rsidR="001D4E81" w:rsidRPr="00562F97" w:rsidRDefault="001D4E81" w:rsidP="00F966FB">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3EE6C287" w14:textId="77777777" w:rsidR="001D4E81" w:rsidRPr="00562F97" w:rsidRDefault="001D4E81" w:rsidP="00F966FB">
            <w:pPr>
              <w:rPr>
                <w:rFonts w:ascii="Arial" w:eastAsia="Arial Unicode MS" w:hAnsi="Arial" w:cs="Arial"/>
                <w:i/>
                <w:iCs/>
                <w:sz w:val="20"/>
                <w:szCs w:val="20"/>
                <w:u w:val="single"/>
                <w:lang w:val="en-GB"/>
              </w:rPr>
            </w:pPr>
            <w:r w:rsidRPr="00562F97">
              <w:rPr>
                <w:rFonts w:ascii="Arial" w:eastAsia="Arial Unicode MS" w:hAnsi="Arial" w:cs="Arial"/>
                <w:i/>
                <w:iCs/>
                <w:sz w:val="20"/>
                <w:szCs w:val="20"/>
                <w:u w:val="single"/>
                <w:lang w:val="en-GB"/>
              </w:rPr>
              <w:t>(If yes, Kindly please write down the ethical issues here in details)</w:t>
            </w:r>
          </w:p>
          <w:p w14:paraId="35C18E95" w14:textId="77777777" w:rsidR="001D4E81" w:rsidRPr="00562F97" w:rsidRDefault="001D4E81" w:rsidP="00F966FB">
            <w:pPr>
              <w:rPr>
                <w:rFonts w:ascii="Arial" w:eastAsia="Arial Unicode MS" w:hAnsi="Arial" w:cs="Arial"/>
                <w:sz w:val="20"/>
                <w:szCs w:val="20"/>
                <w:lang w:val="en-GB"/>
              </w:rPr>
            </w:pPr>
          </w:p>
          <w:p w14:paraId="5D87C64A" w14:textId="77777777" w:rsidR="001D4E81" w:rsidRPr="00562F97" w:rsidRDefault="001D4E81" w:rsidP="00F966FB">
            <w:pPr>
              <w:rPr>
                <w:rFonts w:ascii="Arial" w:eastAsia="Arial Unicode MS" w:hAnsi="Arial" w:cs="Arial"/>
                <w:sz w:val="20"/>
                <w:szCs w:val="20"/>
                <w:lang w:val="en-GB"/>
              </w:rPr>
            </w:pPr>
          </w:p>
        </w:tc>
        <w:tc>
          <w:tcPr>
            <w:tcW w:w="1691" w:type="pct"/>
            <w:vAlign w:val="center"/>
          </w:tcPr>
          <w:p w14:paraId="3CCEEEC2" w14:textId="77777777" w:rsidR="001D4E81" w:rsidRPr="00562F97" w:rsidRDefault="001D4E81" w:rsidP="00F966FB">
            <w:pPr>
              <w:rPr>
                <w:rFonts w:ascii="Arial" w:eastAsia="Arial Unicode MS" w:hAnsi="Arial" w:cs="Arial"/>
                <w:sz w:val="20"/>
                <w:szCs w:val="20"/>
                <w:lang w:val="en-GB"/>
              </w:rPr>
            </w:pPr>
          </w:p>
          <w:p w14:paraId="69AA5533" w14:textId="77777777" w:rsidR="001D4E81" w:rsidRPr="00562F97" w:rsidRDefault="001D4E81" w:rsidP="00F966FB">
            <w:pPr>
              <w:rPr>
                <w:rFonts w:ascii="Arial" w:eastAsia="Arial Unicode MS" w:hAnsi="Arial" w:cs="Arial"/>
                <w:sz w:val="20"/>
                <w:szCs w:val="20"/>
                <w:lang w:val="en-GB"/>
              </w:rPr>
            </w:pPr>
          </w:p>
          <w:p w14:paraId="469385BB" w14:textId="77777777" w:rsidR="001D4E81" w:rsidRPr="00562F97" w:rsidRDefault="001D4E81" w:rsidP="00F966FB">
            <w:pPr>
              <w:rPr>
                <w:rFonts w:ascii="Arial" w:eastAsia="Arial Unicode MS" w:hAnsi="Arial" w:cs="Arial"/>
                <w:sz w:val="20"/>
                <w:szCs w:val="20"/>
                <w:lang w:val="en-GB"/>
              </w:rPr>
            </w:pPr>
          </w:p>
        </w:tc>
      </w:tr>
      <w:bookmarkEnd w:id="0"/>
    </w:tbl>
    <w:p w14:paraId="16E89BB3" w14:textId="77777777" w:rsidR="001D4E81" w:rsidRPr="00562F97" w:rsidRDefault="001D4E81" w:rsidP="001D4E81">
      <w:pPr>
        <w:rPr>
          <w:rFonts w:ascii="Arial" w:hAnsi="Arial" w:cs="Arial"/>
          <w:sz w:val="20"/>
          <w:szCs w:val="20"/>
        </w:rPr>
      </w:pPr>
    </w:p>
    <w:p w14:paraId="74A9F040" w14:textId="77777777" w:rsidR="001D4E81" w:rsidRPr="00562F97" w:rsidRDefault="001D4E81" w:rsidP="001D4E81">
      <w:pPr>
        <w:rPr>
          <w:rFonts w:ascii="Arial" w:hAnsi="Arial" w:cs="Arial"/>
          <w:sz w:val="20"/>
          <w:szCs w:val="20"/>
        </w:rPr>
      </w:pPr>
    </w:p>
    <w:bookmarkEnd w:id="1"/>
    <w:p w14:paraId="154A4D1D" w14:textId="77777777" w:rsidR="00562F97" w:rsidRPr="00070BCF" w:rsidRDefault="00562F97" w:rsidP="00562F97">
      <w:pPr>
        <w:pStyle w:val="Affiliation"/>
        <w:spacing w:after="0" w:line="240" w:lineRule="auto"/>
        <w:jc w:val="left"/>
        <w:rPr>
          <w:rFonts w:ascii="Arial" w:hAnsi="Arial" w:cs="Arial"/>
          <w:b/>
          <w:u w:val="single"/>
        </w:rPr>
      </w:pPr>
      <w:r w:rsidRPr="00070BCF">
        <w:rPr>
          <w:rFonts w:ascii="Arial" w:hAnsi="Arial" w:cs="Arial"/>
          <w:b/>
          <w:u w:val="single"/>
        </w:rPr>
        <w:t>Reviewer details:</w:t>
      </w:r>
    </w:p>
    <w:p w14:paraId="5E7D03F6" w14:textId="77777777" w:rsidR="00562F97" w:rsidRPr="00070BCF" w:rsidRDefault="00562F97" w:rsidP="00562F97">
      <w:pPr>
        <w:pStyle w:val="Affiliation"/>
        <w:spacing w:after="0" w:line="240" w:lineRule="auto"/>
        <w:jc w:val="left"/>
        <w:rPr>
          <w:rFonts w:ascii="Arial" w:hAnsi="Arial" w:cs="Arial"/>
          <w:b/>
        </w:rPr>
      </w:pPr>
      <w:r w:rsidRPr="00070BCF">
        <w:rPr>
          <w:rFonts w:ascii="Arial" w:hAnsi="Arial" w:cs="Arial"/>
          <w:b/>
          <w:color w:val="000000"/>
        </w:rPr>
        <w:t>Saikat Pande, Gujarat University, India</w:t>
      </w:r>
    </w:p>
    <w:p w14:paraId="6A3E1733" w14:textId="77777777" w:rsidR="001D4E81" w:rsidRPr="00562F97" w:rsidRDefault="001D4E81" w:rsidP="001D4E81">
      <w:pPr>
        <w:rPr>
          <w:rFonts w:ascii="Arial" w:hAnsi="Arial" w:cs="Arial"/>
          <w:sz w:val="20"/>
          <w:szCs w:val="20"/>
        </w:rPr>
      </w:pPr>
    </w:p>
    <w:p w14:paraId="48DC05A4" w14:textId="77777777" w:rsidR="004C3DF1" w:rsidRPr="00562F97" w:rsidRDefault="004C3DF1" w:rsidP="001D4E81">
      <w:pPr>
        <w:pStyle w:val="BodyText"/>
        <w:rPr>
          <w:rFonts w:ascii="Arial" w:hAnsi="Arial" w:cs="Arial"/>
          <w:b/>
          <w:sz w:val="20"/>
          <w:szCs w:val="20"/>
          <w:lang w:val="en-GB"/>
        </w:rPr>
      </w:pPr>
    </w:p>
    <w:sectPr w:rsidR="004C3DF1" w:rsidRPr="00562F97"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F79F3" w14:textId="77777777" w:rsidR="00651052" w:rsidRPr="0000007A" w:rsidRDefault="00651052" w:rsidP="0099583E">
      <w:r>
        <w:separator/>
      </w:r>
    </w:p>
  </w:endnote>
  <w:endnote w:type="continuationSeparator" w:id="0">
    <w:p w14:paraId="0C863759" w14:textId="77777777" w:rsidR="00651052" w:rsidRPr="0000007A" w:rsidRDefault="0065105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7F087" w14:textId="77777777" w:rsidR="00651052" w:rsidRPr="0000007A" w:rsidRDefault="00651052" w:rsidP="0099583E">
      <w:r>
        <w:separator/>
      </w:r>
    </w:p>
  </w:footnote>
  <w:footnote w:type="continuationSeparator" w:id="0">
    <w:p w14:paraId="14230160" w14:textId="77777777" w:rsidR="00651052" w:rsidRPr="0000007A" w:rsidRDefault="0065105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AB1DB7"/>
    <w:multiLevelType w:val="multilevel"/>
    <w:tmpl w:val="34C03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B44E39"/>
    <w:multiLevelType w:val="multilevel"/>
    <w:tmpl w:val="523AD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CB25A9E"/>
    <w:multiLevelType w:val="multilevel"/>
    <w:tmpl w:val="2DEE6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C9862BF"/>
    <w:multiLevelType w:val="multilevel"/>
    <w:tmpl w:val="FDECE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0237AF"/>
    <w:multiLevelType w:val="multilevel"/>
    <w:tmpl w:val="DDD60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1000515">
    <w:abstractNumId w:val="4"/>
  </w:num>
  <w:num w:numId="2" w16cid:durableId="1427655257">
    <w:abstractNumId w:val="7"/>
  </w:num>
  <w:num w:numId="3" w16cid:durableId="1957563054">
    <w:abstractNumId w:val="6"/>
  </w:num>
  <w:num w:numId="4" w16cid:durableId="1982688075">
    <w:abstractNumId w:val="8"/>
  </w:num>
  <w:num w:numId="5" w16cid:durableId="663781135">
    <w:abstractNumId w:val="5"/>
  </w:num>
  <w:num w:numId="6" w16cid:durableId="963191331">
    <w:abstractNumId w:val="0"/>
  </w:num>
  <w:num w:numId="7" w16cid:durableId="1335838664">
    <w:abstractNumId w:val="2"/>
  </w:num>
  <w:num w:numId="8" w16cid:durableId="1569537239">
    <w:abstractNumId w:val="12"/>
  </w:num>
  <w:num w:numId="9" w16cid:durableId="719323302">
    <w:abstractNumId w:val="10"/>
  </w:num>
  <w:num w:numId="10" w16cid:durableId="385564834">
    <w:abstractNumId w:val="3"/>
  </w:num>
  <w:num w:numId="11" w16cid:durableId="373776948">
    <w:abstractNumId w:val="11"/>
  </w:num>
  <w:num w:numId="12" w16cid:durableId="1197621027">
    <w:abstractNumId w:val="9"/>
  </w:num>
  <w:num w:numId="13" w16cid:durableId="866917224">
    <w:abstractNumId w:val="14"/>
  </w:num>
  <w:num w:numId="14" w16cid:durableId="2120680628">
    <w:abstractNumId w:val="13"/>
  </w:num>
  <w:num w:numId="15" w16cid:durableId="1656909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662C"/>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5124"/>
    <w:rsid w:val="00107EA7"/>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4E81"/>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37FCE"/>
    <w:rsid w:val="00353718"/>
    <w:rsid w:val="00374CBF"/>
    <w:rsid w:val="00374F93"/>
    <w:rsid w:val="00377F1D"/>
    <w:rsid w:val="00394901"/>
    <w:rsid w:val="003A04E7"/>
    <w:rsid w:val="003A1C45"/>
    <w:rsid w:val="003A4991"/>
    <w:rsid w:val="003A6E1A"/>
    <w:rsid w:val="003B1D0B"/>
    <w:rsid w:val="003B2172"/>
    <w:rsid w:val="003D1BDE"/>
    <w:rsid w:val="003D34F8"/>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003"/>
    <w:rsid w:val="004E4915"/>
    <w:rsid w:val="004F741F"/>
    <w:rsid w:val="004F78F5"/>
    <w:rsid w:val="004F7BF2"/>
    <w:rsid w:val="00503AB6"/>
    <w:rsid w:val="005047C5"/>
    <w:rsid w:val="0050495C"/>
    <w:rsid w:val="005067C9"/>
    <w:rsid w:val="00510920"/>
    <w:rsid w:val="0052339F"/>
    <w:rsid w:val="00530A2D"/>
    <w:rsid w:val="00531C82"/>
    <w:rsid w:val="00533FC1"/>
    <w:rsid w:val="0054564B"/>
    <w:rsid w:val="00545A13"/>
    <w:rsid w:val="00546343"/>
    <w:rsid w:val="00546E3F"/>
    <w:rsid w:val="00555430"/>
    <w:rsid w:val="00557CD3"/>
    <w:rsid w:val="00560D3C"/>
    <w:rsid w:val="00562F97"/>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1052"/>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24948"/>
    <w:rsid w:val="007317C3"/>
    <w:rsid w:val="0073332F"/>
    <w:rsid w:val="00734756"/>
    <w:rsid w:val="00734BFB"/>
    <w:rsid w:val="0073538B"/>
    <w:rsid w:val="00737BC9"/>
    <w:rsid w:val="0074253C"/>
    <w:rsid w:val="007426E6"/>
    <w:rsid w:val="00751520"/>
    <w:rsid w:val="00765CA7"/>
    <w:rsid w:val="00766889"/>
    <w:rsid w:val="00766A0D"/>
    <w:rsid w:val="00767F8C"/>
    <w:rsid w:val="00780B67"/>
    <w:rsid w:val="00781D07"/>
    <w:rsid w:val="007A62F8"/>
    <w:rsid w:val="007B1099"/>
    <w:rsid w:val="007B44D0"/>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083"/>
    <w:rsid w:val="00B03A45"/>
    <w:rsid w:val="00B2236C"/>
    <w:rsid w:val="00B22FE6"/>
    <w:rsid w:val="00B3033D"/>
    <w:rsid w:val="00B334D9"/>
    <w:rsid w:val="00B53059"/>
    <w:rsid w:val="00B562D2"/>
    <w:rsid w:val="00B62087"/>
    <w:rsid w:val="00B62F41"/>
    <w:rsid w:val="00B63782"/>
    <w:rsid w:val="00B66599"/>
    <w:rsid w:val="00B71125"/>
    <w:rsid w:val="00B760E1"/>
    <w:rsid w:val="00B82FFC"/>
    <w:rsid w:val="00BA1AB3"/>
    <w:rsid w:val="00BA55B7"/>
    <w:rsid w:val="00BA6421"/>
    <w:rsid w:val="00BB21AB"/>
    <w:rsid w:val="00BB42DE"/>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16E83"/>
    <w:rsid w:val="00C22886"/>
    <w:rsid w:val="00C25C8F"/>
    <w:rsid w:val="00C263C6"/>
    <w:rsid w:val="00C268B8"/>
    <w:rsid w:val="00C435C6"/>
    <w:rsid w:val="00C50CC9"/>
    <w:rsid w:val="00C635B6"/>
    <w:rsid w:val="00C70DFC"/>
    <w:rsid w:val="00C82466"/>
    <w:rsid w:val="00C84097"/>
    <w:rsid w:val="00CA4B20"/>
    <w:rsid w:val="00CA69C4"/>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06662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06662C"/>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562F9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3</Pages>
  <Words>755</Words>
  <Characters>4309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5054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2025-09-02T12:55:00Z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