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1779E" w14:paraId="1643A4CA" w14:textId="77777777" w:rsidTr="004847FF">
        <w:trPr>
          <w:trHeight w:val="450"/>
        </w:trPr>
        <w:tc>
          <w:tcPr>
            <w:tcW w:w="5000" w:type="pct"/>
            <w:gridSpan w:val="2"/>
            <w:tcBorders>
              <w:top w:val="nil"/>
              <w:left w:val="nil"/>
              <w:right w:val="nil"/>
            </w:tcBorders>
          </w:tcPr>
          <w:p w14:paraId="4C55E51F" w14:textId="77777777" w:rsidR="00602F7D" w:rsidRPr="0041779E" w:rsidRDefault="00602F7D" w:rsidP="00F2643C">
            <w:pPr>
              <w:pStyle w:val="Heading2"/>
              <w:jc w:val="left"/>
              <w:rPr>
                <w:rFonts w:ascii="Arial" w:hAnsi="Arial" w:cs="Arial"/>
                <w:b w:val="0"/>
                <w:bCs w:val="0"/>
                <w:lang w:val="en-US"/>
              </w:rPr>
            </w:pPr>
          </w:p>
        </w:tc>
      </w:tr>
      <w:tr w:rsidR="0000007A" w:rsidRPr="0041779E" w14:paraId="127EAD7E" w14:textId="77777777" w:rsidTr="00F33C84">
        <w:trPr>
          <w:trHeight w:val="413"/>
        </w:trPr>
        <w:tc>
          <w:tcPr>
            <w:tcW w:w="1234" w:type="pct"/>
          </w:tcPr>
          <w:p w14:paraId="3C159AA5" w14:textId="77777777" w:rsidR="0000007A" w:rsidRPr="0041779E" w:rsidRDefault="00D27A79" w:rsidP="00696CAD">
            <w:pPr>
              <w:pStyle w:val="BodyText"/>
              <w:ind w:left="90"/>
              <w:jc w:val="left"/>
              <w:rPr>
                <w:rFonts w:ascii="Arial" w:hAnsi="Arial" w:cs="Arial"/>
                <w:bCs/>
                <w:sz w:val="20"/>
                <w:szCs w:val="20"/>
                <w:lang w:val="en-GB"/>
              </w:rPr>
            </w:pPr>
            <w:r w:rsidRPr="0041779E">
              <w:rPr>
                <w:rFonts w:ascii="Arial" w:hAnsi="Arial" w:cs="Arial"/>
                <w:bCs/>
                <w:sz w:val="20"/>
                <w:szCs w:val="20"/>
                <w:lang w:val="en-GB"/>
              </w:rPr>
              <w:t xml:space="preserve">Book </w:t>
            </w:r>
            <w:r w:rsidR="0000007A" w:rsidRPr="0041779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C2EEA83" w:rsidR="0000007A" w:rsidRPr="0041779E" w:rsidRDefault="009C3956" w:rsidP="00054BC4">
            <w:pPr>
              <w:pStyle w:val="NormalWeb"/>
              <w:rPr>
                <w:rFonts w:ascii="Arial" w:hAnsi="Arial" w:cs="Arial"/>
                <w:b/>
                <w:bCs/>
                <w:sz w:val="20"/>
                <w:szCs w:val="20"/>
                <w:u w:val="single"/>
              </w:rPr>
            </w:pPr>
            <w:r w:rsidRPr="0041779E">
              <w:rPr>
                <w:rFonts w:ascii="Arial" w:hAnsi="Arial" w:cs="Arial"/>
                <w:b/>
                <w:bCs/>
                <w:sz w:val="20"/>
                <w:szCs w:val="20"/>
                <w:u w:val="single"/>
              </w:rPr>
              <w:t>Post-Quantum AI: Building Secure Machine Learning Systems in the Quantum Era</w:t>
            </w:r>
          </w:p>
        </w:tc>
      </w:tr>
      <w:tr w:rsidR="0000007A" w:rsidRPr="0041779E" w14:paraId="73C90375" w14:textId="77777777" w:rsidTr="002E7787">
        <w:trPr>
          <w:trHeight w:val="290"/>
        </w:trPr>
        <w:tc>
          <w:tcPr>
            <w:tcW w:w="1234" w:type="pct"/>
          </w:tcPr>
          <w:p w14:paraId="20D28135" w14:textId="77777777" w:rsidR="0000007A" w:rsidRPr="0041779E" w:rsidRDefault="0000007A" w:rsidP="00696CAD">
            <w:pPr>
              <w:pStyle w:val="BodyText"/>
              <w:ind w:left="90"/>
              <w:jc w:val="left"/>
              <w:rPr>
                <w:rFonts w:ascii="Arial" w:hAnsi="Arial" w:cs="Arial"/>
                <w:bCs/>
                <w:sz w:val="20"/>
                <w:szCs w:val="20"/>
                <w:lang w:val="en-GB"/>
              </w:rPr>
            </w:pPr>
            <w:r w:rsidRPr="0041779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1949A2E" w:rsidR="0000007A" w:rsidRPr="0041779E" w:rsidRDefault="00E72A8E" w:rsidP="00F3669D">
            <w:pPr>
              <w:pStyle w:val="NormalWeb"/>
              <w:spacing w:before="0" w:beforeAutospacing="0" w:after="0" w:afterAutospacing="0"/>
              <w:rPr>
                <w:rFonts w:ascii="Arial" w:hAnsi="Arial" w:cs="Arial"/>
                <w:b/>
                <w:bCs/>
                <w:sz w:val="20"/>
                <w:szCs w:val="20"/>
                <w:highlight w:val="yellow"/>
                <w:lang w:val="en-GB"/>
              </w:rPr>
            </w:pPr>
            <w:r w:rsidRPr="0041779E">
              <w:rPr>
                <w:rFonts w:ascii="Arial" w:hAnsi="Arial" w:cs="Arial"/>
                <w:b/>
                <w:bCs/>
                <w:sz w:val="20"/>
                <w:szCs w:val="20"/>
                <w:lang w:val="en-GB"/>
              </w:rPr>
              <w:t>Ms_BP</w:t>
            </w:r>
            <w:r w:rsidR="00FC432A" w:rsidRPr="0041779E">
              <w:rPr>
                <w:rFonts w:ascii="Arial" w:hAnsi="Arial" w:cs="Arial"/>
                <w:b/>
                <w:bCs/>
                <w:sz w:val="20"/>
                <w:szCs w:val="20"/>
                <w:lang w:val="en-GB"/>
              </w:rPr>
              <w:t>R</w:t>
            </w:r>
            <w:r w:rsidRPr="0041779E">
              <w:rPr>
                <w:rFonts w:ascii="Arial" w:hAnsi="Arial" w:cs="Arial"/>
                <w:b/>
                <w:bCs/>
                <w:sz w:val="20"/>
                <w:szCs w:val="20"/>
                <w:lang w:val="en-GB"/>
              </w:rPr>
              <w:t>_</w:t>
            </w:r>
            <w:r w:rsidR="00423FCA" w:rsidRPr="0041779E">
              <w:rPr>
                <w:rFonts w:ascii="Arial" w:hAnsi="Arial" w:cs="Arial"/>
                <w:b/>
                <w:bCs/>
                <w:sz w:val="20"/>
                <w:szCs w:val="20"/>
                <w:lang w:val="en-GB"/>
              </w:rPr>
              <w:t>6323</w:t>
            </w:r>
          </w:p>
        </w:tc>
      </w:tr>
      <w:tr w:rsidR="0000007A" w:rsidRPr="0041779E" w14:paraId="05B60576" w14:textId="77777777" w:rsidTr="002109D6">
        <w:trPr>
          <w:trHeight w:val="331"/>
        </w:trPr>
        <w:tc>
          <w:tcPr>
            <w:tcW w:w="1234" w:type="pct"/>
          </w:tcPr>
          <w:p w14:paraId="0196A627" w14:textId="77777777" w:rsidR="0000007A" w:rsidRPr="0041779E" w:rsidRDefault="0000007A" w:rsidP="00696CAD">
            <w:pPr>
              <w:pStyle w:val="BodyText"/>
              <w:ind w:left="90"/>
              <w:jc w:val="left"/>
              <w:rPr>
                <w:rFonts w:ascii="Arial" w:hAnsi="Arial" w:cs="Arial"/>
                <w:bCs/>
                <w:sz w:val="20"/>
                <w:szCs w:val="20"/>
                <w:lang w:val="en-GB"/>
              </w:rPr>
            </w:pPr>
            <w:r w:rsidRPr="0041779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F03F42B" w:rsidR="0000007A" w:rsidRPr="0041779E" w:rsidRDefault="005107D8" w:rsidP="000450FC">
            <w:pPr>
              <w:pStyle w:val="NormalWeb"/>
              <w:spacing w:before="0" w:beforeAutospacing="0" w:after="0" w:afterAutospacing="0"/>
              <w:rPr>
                <w:rFonts w:ascii="Arial" w:hAnsi="Arial" w:cs="Arial"/>
                <w:b/>
                <w:sz w:val="20"/>
                <w:szCs w:val="20"/>
                <w:highlight w:val="yellow"/>
                <w:lang w:val="en-GB"/>
              </w:rPr>
            </w:pPr>
            <w:r w:rsidRPr="0041779E">
              <w:rPr>
                <w:rFonts w:ascii="Arial" w:hAnsi="Arial" w:cs="Arial"/>
                <w:b/>
                <w:sz w:val="20"/>
                <w:szCs w:val="20"/>
                <w:lang w:val="en-GB"/>
              </w:rPr>
              <w:t>Post-Quantum AI: Building Secure Machine Learning Systems in the Quantum Era</w:t>
            </w:r>
          </w:p>
        </w:tc>
      </w:tr>
      <w:tr w:rsidR="00CF0BBB" w:rsidRPr="0041779E" w14:paraId="6D508B1C" w14:textId="77777777" w:rsidTr="002E7787">
        <w:trPr>
          <w:trHeight w:val="332"/>
        </w:trPr>
        <w:tc>
          <w:tcPr>
            <w:tcW w:w="1234" w:type="pct"/>
          </w:tcPr>
          <w:p w14:paraId="32FC28F7" w14:textId="77777777" w:rsidR="00CF0BBB" w:rsidRPr="0041779E" w:rsidRDefault="00CF0BBB" w:rsidP="00696CAD">
            <w:pPr>
              <w:pStyle w:val="BodyText"/>
              <w:ind w:left="90"/>
              <w:jc w:val="left"/>
              <w:rPr>
                <w:rFonts w:ascii="Arial" w:hAnsi="Arial" w:cs="Arial"/>
                <w:bCs/>
                <w:sz w:val="20"/>
                <w:szCs w:val="20"/>
                <w:lang w:val="en-GB"/>
              </w:rPr>
            </w:pPr>
            <w:r w:rsidRPr="0041779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7250CE3" w:rsidR="00CF0BBB" w:rsidRPr="0041779E" w:rsidRDefault="00423FCA" w:rsidP="000450FC">
            <w:pPr>
              <w:pStyle w:val="NormalWeb"/>
              <w:spacing w:before="0" w:beforeAutospacing="0" w:after="0" w:afterAutospacing="0"/>
              <w:rPr>
                <w:rFonts w:ascii="Arial" w:hAnsi="Arial" w:cs="Arial"/>
                <w:b/>
                <w:sz w:val="20"/>
                <w:szCs w:val="20"/>
                <w:lang w:val="en-GB"/>
              </w:rPr>
            </w:pPr>
            <w:r w:rsidRPr="0041779E">
              <w:rPr>
                <w:rFonts w:ascii="Arial" w:hAnsi="Arial" w:cs="Arial"/>
                <w:b/>
                <w:sz w:val="20"/>
                <w:szCs w:val="20"/>
                <w:lang w:val="en-GB"/>
              </w:rPr>
              <w:t>Complete Book</w:t>
            </w:r>
          </w:p>
        </w:tc>
      </w:tr>
    </w:tbl>
    <w:p w14:paraId="138E067F" w14:textId="77777777" w:rsidR="00934BBB" w:rsidRPr="0041779E" w:rsidRDefault="00934BBB" w:rsidP="00C77732">
      <w:pPr>
        <w:pStyle w:val="BodyText"/>
        <w:rPr>
          <w:rFonts w:ascii="Arial" w:hAnsi="Arial" w:cs="Arial"/>
          <w:bCs/>
          <w:sz w:val="20"/>
          <w:szCs w:val="20"/>
          <w:lang w:val="en-GB"/>
        </w:rPr>
      </w:pPr>
    </w:p>
    <w:p w14:paraId="5A413F00" w14:textId="77777777" w:rsidR="00934BBB" w:rsidRPr="0041779E" w:rsidRDefault="00934BBB" w:rsidP="0041779E">
      <w:pPr>
        <w:pStyle w:val="BodyText"/>
        <w:rPr>
          <w:rFonts w:ascii="Arial" w:hAnsi="Arial" w:cs="Arial"/>
          <w:bCs/>
          <w:sz w:val="20"/>
          <w:szCs w:val="20"/>
          <w:lang w:val="en-GB"/>
        </w:rPr>
      </w:pPr>
    </w:p>
    <w:p w14:paraId="612751A3" w14:textId="77777777" w:rsidR="00934BBB" w:rsidRPr="0041779E" w:rsidRDefault="00934BBB"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1779E" w14:paraId="71A94C1F" w14:textId="77777777" w:rsidTr="007222C8">
        <w:tc>
          <w:tcPr>
            <w:tcW w:w="5000" w:type="pct"/>
            <w:gridSpan w:val="3"/>
            <w:tcBorders>
              <w:top w:val="nil"/>
              <w:left w:val="nil"/>
              <w:right w:val="nil"/>
            </w:tcBorders>
            <w:noWrap/>
          </w:tcPr>
          <w:p w14:paraId="0BC15285" w14:textId="75BEB51F" w:rsidR="00F1171E" w:rsidRPr="0041779E" w:rsidRDefault="00F1171E" w:rsidP="007222C8">
            <w:pPr>
              <w:pStyle w:val="Heading2"/>
              <w:jc w:val="left"/>
              <w:rPr>
                <w:rFonts w:ascii="Arial" w:hAnsi="Arial" w:cs="Arial"/>
                <w:lang w:val="en-GB"/>
              </w:rPr>
            </w:pPr>
            <w:r w:rsidRPr="0041779E">
              <w:rPr>
                <w:rFonts w:ascii="Arial" w:hAnsi="Arial" w:cs="Arial"/>
                <w:highlight w:val="yellow"/>
                <w:lang w:val="en-GB"/>
              </w:rPr>
              <w:t>PART  1:</w:t>
            </w:r>
            <w:r w:rsidRPr="0041779E">
              <w:rPr>
                <w:rFonts w:ascii="Arial" w:hAnsi="Arial" w:cs="Arial"/>
                <w:lang w:val="en-GB"/>
              </w:rPr>
              <w:t xml:space="preserve"> Comments</w:t>
            </w:r>
          </w:p>
          <w:p w14:paraId="1287753C" w14:textId="77777777" w:rsidR="00F1171E" w:rsidRPr="0041779E" w:rsidRDefault="00F1171E" w:rsidP="007222C8">
            <w:pPr>
              <w:rPr>
                <w:rFonts w:ascii="Arial" w:hAnsi="Arial" w:cs="Arial"/>
                <w:sz w:val="20"/>
                <w:szCs w:val="20"/>
                <w:lang w:val="en-GB"/>
              </w:rPr>
            </w:pPr>
          </w:p>
        </w:tc>
      </w:tr>
      <w:tr w:rsidR="00F1171E" w:rsidRPr="0041779E" w14:paraId="5EA12279" w14:textId="77777777" w:rsidTr="007222C8">
        <w:tc>
          <w:tcPr>
            <w:tcW w:w="1265" w:type="pct"/>
            <w:noWrap/>
          </w:tcPr>
          <w:p w14:paraId="7AE9682F" w14:textId="77777777" w:rsidR="00F1171E" w:rsidRPr="0041779E" w:rsidRDefault="00F1171E" w:rsidP="007222C8">
            <w:pPr>
              <w:pStyle w:val="Heading2"/>
              <w:jc w:val="left"/>
              <w:rPr>
                <w:rFonts w:ascii="Arial" w:hAnsi="Arial" w:cs="Arial"/>
                <w:lang w:val="en-GB"/>
              </w:rPr>
            </w:pPr>
          </w:p>
        </w:tc>
        <w:tc>
          <w:tcPr>
            <w:tcW w:w="2212" w:type="pct"/>
          </w:tcPr>
          <w:p w14:paraId="5B8DBE06" w14:textId="77777777" w:rsidR="00F1171E" w:rsidRPr="0041779E" w:rsidRDefault="00F1171E" w:rsidP="007222C8">
            <w:pPr>
              <w:pStyle w:val="Heading2"/>
              <w:jc w:val="left"/>
              <w:rPr>
                <w:rFonts w:ascii="Arial" w:hAnsi="Arial" w:cs="Arial"/>
                <w:lang w:val="en-GB"/>
              </w:rPr>
            </w:pPr>
            <w:r w:rsidRPr="0041779E">
              <w:rPr>
                <w:rFonts w:ascii="Arial" w:hAnsi="Arial" w:cs="Arial"/>
                <w:lang w:val="en-GB"/>
              </w:rPr>
              <w:t>Reviewer’s comment</w:t>
            </w:r>
          </w:p>
          <w:p w14:paraId="693A9C4D" w14:textId="77777777" w:rsidR="00421DBF" w:rsidRPr="0041779E" w:rsidRDefault="00421DBF" w:rsidP="00421DBF">
            <w:pPr>
              <w:rPr>
                <w:rFonts w:ascii="Arial" w:hAnsi="Arial" w:cs="Arial"/>
                <w:b/>
                <w:bCs/>
                <w:sz w:val="20"/>
                <w:szCs w:val="20"/>
              </w:rPr>
            </w:pPr>
            <w:r w:rsidRPr="0041779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1779E" w:rsidRDefault="00421DBF" w:rsidP="00421DBF">
            <w:pPr>
              <w:rPr>
                <w:rFonts w:ascii="Arial" w:hAnsi="Arial" w:cs="Arial"/>
                <w:sz w:val="20"/>
                <w:szCs w:val="20"/>
                <w:lang w:val="en-GB"/>
              </w:rPr>
            </w:pPr>
          </w:p>
        </w:tc>
        <w:tc>
          <w:tcPr>
            <w:tcW w:w="1523" w:type="pct"/>
          </w:tcPr>
          <w:p w14:paraId="57792C30" w14:textId="77777777" w:rsidR="00F1171E" w:rsidRPr="0041779E" w:rsidRDefault="00F1171E" w:rsidP="007222C8">
            <w:pPr>
              <w:pStyle w:val="Heading2"/>
              <w:jc w:val="left"/>
              <w:rPr>
                <w:rFonts w:ascii="Arial" w:hAnsi="Arial" w:cs="Arial"/>
                <w:b w:val="0"/>
                <w:lang w:val="en-GB"/>
              </w:rPr>
            </w:pPr>
            <w:r w:rsidRPr="0041779E">
              <w:rPr>
                <w:rFonts w:ascii="Arial" w:hAnsi="Arial" w:cs="Arial"/>
                <w:lang w:val="en-GB"/>
              </w:rPr>
              <w:t>Author’s Feedback</w:t>
            </w:r>
            <w:r w:rsidRPr="0041779E">
              <w:rPr>
                <w:rFonts w:ascii="Arial" w:hAnsi="Arial" w:cs="Arial"/>
                <w:b w:val="0"/>
                <w:lang w:val="en-GB"/>
              </w:rPr>
              <w:t xml:space="preserve"> </w:t>
            </w:r>
            <w:r w:rsidRPr="0041779E">
              <w:rPr>
                <w:rFonts w:ascii="Arial" w:hAnsi="Arial" w:cs="Arial"/>
                <w:b w:val="0"/>
                <w:i/>
                <w:lang w:val="en-GB"/>
              </w:rPr>
              <w:t>(Please correct the manuscript and highlight that part in the manuscript. It is mandatory that authors should write his/her feedback here)</w:t>
            </w:r>
          </w:p>
        </w:tc>
      </w:tr>
      <w:tr w:rsidR="00F1171E" w:rsidRPr="0041779E" w14:paraId="5C0AB4EC" w14:textId="77777777" w:rsidTr="007222C8">
        <w:trPr>
          <w:trHeight w:val="1264"/>
        </w:trPr>
        <w:tc>
          <w:tcPr>
            <w:tcW w:w="1265" w:type="pct"/>
            <w:noWrap/>
          </w:tcPr>
          <w:p w14:paraId="66B47184" w14:textId="48030299" w:rsidR="00F1171E" w:rsidRPr="0041779E" w:rsidRDefault="00F1171E" w:rsidP="007222C8">
            <w:pPr>
              <w:ind w:left="360"/>
              <w:rPr>
                <w:rFonts w:ascii="Arial" w:hAnsi="Arial" w:cs="Arial"/>
                <w:b/>
                <w:bCs/>
                <w:sz w:val="20"/>
                <w:szCs w:val="20"/>
                <w:lang w:val="en-GB"/>
              </w:rPr>
            </w:pPr>
            <w:r w:rsidRPr="0041779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1779E" w:rsidRDefault="00F1171E" w:rsidP="007222C8">
            <w:pPr>
              <w:ind w:left="360"/>
              <w:rPr>
                <w:rFonts w:ascii="Arial" w:eastAsia="MS Mincho" w:hAnsi="Arial" w:cs="Arial"/>
                <w:b/>
                <w:bCs/>
                <w:sz w:val="20"/>
                <w:szCs w:val="20"/>
                <w:lang w:val="en-GB"/>
              </w:rPr>
            </w:pPr>
          </w:p>
        </w:tc>
        <w:tc>
          <w:tcPr>
            <w:tcW w:w="2212" w:type="pct"/>
          </w:tcPr>
          <w:p w14:paraId="1ECE44E1" w14:textId="77777777" w:rsidR="00F1171E"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The manuscript focuses on an emergent topic of artificial intelligence and quantum computing convergence.</w:t>
            </w:r>
          </w:p>
          <w:p w14:paraId="490C9899" w14:textId="77777777" w:rsidR="00E87CC9"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The manuscript specifically highlights post-quantum cryptography, quantum-safe AI design, and ethical aspects of quantum and AI technology, all of which are essential for secure machine learning system preparation in the quantum age.</w:t>
            </w:r>
          </w:p>
          <w:p w14:paraId="7FBB3B8A" w14:textId="77777777" w:rsidR="00E87CC9"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The topic is relevant considering the worldwide AI and quantum technology investments.</w:t>
            </w:r>
          </w:p>
          <w:p w14:paraId="7DBC9196" w14:textId="1F69A040" w:rsidR="00E87CC9"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The manuscript helps cybersecurity, AI, and computational science researchers, policymakers, and practitioners by providing a detailed discussion of the subject’s technical and ethical issues, which is outstanding.</w:t>
            </w:r>
          </w:p>
        </w:tc>
        <w:tc>
          <w:tcPr>
            <w:tcW w:w="1523" w:type="pct"/>
          </w:tcPr>
          <w:p w14:paraId="462A339C" w14:textId="77777777" w:rsidR="00F1171E" w:rsidRPr="0041779E" w:rsidRDefault="00F1171E" w:rsidP="007222C8">
            <w:pPr>
              <w:pStyle w:val="Heading2"/>
              <w:jc w:val="left"/>
              <w:rPr>
                <w:rFonts w:ascii="Arial" w:hAnsi="Arial" w:cs="Arial"/>
                <w:b w:val="0"/>
                <w:lang w:val="en-GB"/>
              </w:rPr>
            </w:pPr>
          </w:p>
        </w:tc>
      </w:tr>
      <w:tr w:rsidR="00F1171E" w:rsidRPr="0041779E" w14:paraId="0D8B5B2C" w14:textId="77777777" w:rsidTr="00316293">
        <w:trPr>
          <w:trHeight w:val="904"/>
        </w:trPr>
        <w:tc>
          <w:tcPr>
            <w:tcW w:w="1265" w:type="pct"/>
            <w:noWrap/>
          </w:tcPr>
          <w:p w14:paraId="21CBA5FE" w14:textId="77777777" w:rsidR="00F1171E" w:rsidRPr="0041779E" w:rsidRDefault="00F1171E" w:rsidP="007222C8">
            <w:pPr>
              <w:ind w:left="360"/>
              <w:rPr>
                <w:rFonts w:ascii="Arial" w:hAnsi="Arial" w:cs="Arial"/>
                <w:b/>
                <w:bCs/>
                <w:sz w:val="20"/>
                <w:szCs w:val="20"/>
                <w:lang w:val="en-GB"/>
              </w:rPr>
            </w:pPr>
            <w:r w:rsidRPr="0041779E">
              <w:rPr>
                <w:rFonts w:ascii="Arial" w:hAnsi="Arial" w:cs="Arial"/>
                <w:b/>
                <w:bCs/>
                <w:sz w:val="20"/>
                <w:szCs w:val="20"/>
                <w:lang w:val="en-GB"/>
              </w:rPr>
              <w:t>Is the title of the article suitable?</w:t>
            </w:r>
          </w:p>
          <w:p w14:paraId="1CABB61A" w14:textId="77777777" w:rsidR="00F1171E" w:rsidRPr="0041779E" w:rsidRDefault="00F1171E" w:rsidP="007222C8">
            <w:pPr>
              <w:ind w:left="360"/>
              <w:rPr>
                <w:rFonts w:ascii="Arial" w:hAnsi="Arial" w:cs="Arial"/>
                <w:b/>
                <w:bCs/>
                <w:sz w:val="20"/>
                <w:szCs w:val="20"/>
                <w:lang w:val="en-GB"/>
              </w:rPr>
            </w:pPr>
            <w:r w:rsidRPr="0041779E">
              <w:rPr>
                <w:rFonts w:ascii="Arial" w:hAnsi="Arial" w:cs="Arial"/>
                <w:b/>
                <w:bCs/>
                <w:sz w:val="20"/>
                <w:szCs w:val="20"/>
                <w:lang w:val="en-GB"/>
              </w:rPr>
              <w:t>(If not please suggest an alternative title)</w:t>
            </w:r>
          </w:p>
          <w:p w14:paraId="0275B919" w14:textId="77777777" w:rsidR="00F1171E" w:rsidRPr="0041779E" w:rsidRDefault="00F1171E" w:rsidP="007222C8">
            <w:pPr>
              <w:pStyle w:val="Heading2"/>
              <w:jc w:val="left"/>
              <w:rPr>
                <w:rFonts w:ascii="Arial" w:hAnsi="Arial" w:cs="Arial"/>
                <w:u w:val="single"/>
                <w:lang w:val="en-GB"/>
              </w:rPr>
            </w:pPr>
          </w:p>
        </w:tc>
        <w:tc>
          <w:tcPr>
            <w:tcW w:w="2212" w:type="pct"/>
          </w:tcPr>
          <w:p w14:paraId="4B5C7175" w14:textId="77777777" w:rsidR="00E87CC9"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 xml:space="preserve">The current title is clear, concise, and suitable. </w:t>
            </w:r>
          </w:p>
          <w:p w14:paraId="1FD44AD4" w14:textId="61BFB641" w:rsidR="00E87CC9"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 xml:space="preserve">It reflects both the scope of AI and security in the context of post-quantum. </w:t>
            </w:r>
          </w:p>
          <w:p w14:paraId="794AA9A7" w14:textId="2E476F79" w:rsidR="00F1171E"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No change required.</w:t>
            </w:r>
          </w:p>
        </w:tc>
        <w:tc>
          <w:tcPr>
            <w:tcW w:w="1523" w:type="pct"/>
          </w:tcPr>
          <w:p w14:paraId="405B6701" w14:textId="77777777" w:rsidR="00F1171E" w:rsidRPr="0041779E" w:rsidRDefault="00F1171E" w:rsidP="007222C8">
            <w:pPr>
              <w:pStyle w:val="Heading2"/>
              <w:jc w:val="left"/>
              <w:rPr>
                <w:rFonts w:ascii="Arial" w:hAnsi="Arial" w:cs="Arial"/>
                <w:b w:val="0"/>
                <w:lang w:val="en-GB"/>
              </w:rPr>
            </w:pPr>
          </w:p>
        </w:tc>
      </w:tr>
      <w:tr w:rsidR="00F1171E" w:rsidRPr="0041779E" w14:paraId="5604762A" w14:textId="77777777" w:rsidTr="00316293">
        <w:trPr>
          <w:trHeight w:val="908"/>
        </w:trPr>
        <w:tc>
          <w:tcPr>
            <w:tcW w:w="1265" w:type="pct"/>
            <w:noWrap/>
          </w:tcPr>
          <w:p w14:paraId="3635573D" w14:textId="77777777" w:rsidR="00F1171E" w:rsidRPr="0041779E" w:rsidRDefault="00F1171E" w:rsidP="007222C8">
            <w:pPr>
              <w:pStyle w:val="Heading2"/>
              <w:ind w:left="360"/>
              <w:jc w:val="left"/>
              <w:rPr>
                <w:rFonts w:ascii="Arial" w:hAnsi="Arial" w:cs="Arial"/>
                <w:lang w:val="en-GB"/>
              </w:rPr>
            </w:pPr>
            <w:r w:rsidRPr="0041779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1779E" w:rsidRDefault="00F1171E" w:rsidP="007222C8">
            <w:pPr>
              <w:pStyle w:val="Heading2"/>
              <w:jc w:val="left"/>
              <w:rPr>
                <w:rFonts w:ascii="Arial" w:hAnsi="Arial" w:cs="Arial"/>
                <w:u w:val="single"/>
                <w:lang w:val="en-GB"/>
              </w:rPr>
            </w:pPr>
          </w:p>
        </w:tc>
        <w:tc>
          <w:tcPr>
            <w:tcW w:w="2212" w:type="pct"/>
          </w:tcPr>
          <w:p w14:paraId="3C6AE735" w14:textId="77777777" w:rsidR="00F1171E"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 xml:space="preserve">The abstract </w:t>
            </w:r>
            <w:proofErr w:type="gramStart"/>
            <w:r w:rsidRPr="0041779E">
              <w:rPr>
                <w:rFonts w:ascii="Arial" w:hAnsi="Arial" w:cs="Arial"/>
                <w:bCs/>
                <w:sz w:val="20"/>
                <w:szCs w:val="20"/>
                <w:lang w:val="en-GB"/>
              </w:rPr>
              <w:t>is  detailed</w:t>
            </w:r>
            <w:proofErr w:type="gramEnd"/>
            <w:r w:rsidRPr="0041779E">
              <w:rPr>
                <w:rFonts w:ascii="Arial" w:hAnsi="Arial" w:cs="Arial"/>
                <w:bCs/>
                <w:sz w:val="20"/>
                <w:szCs w:val="20"/>
                <w:lang w:val="en-GB"/>
              </w:rPr>
              <w:t xml:space="preserve"> however the author could Summarize the key contributions like frameworks, algorithms, case studies more explicitly</w:t>
            </w:r>
          </w:p>
          <w:p w14:paraId="0FB7E83A" w14:textId="093E770A" w:rsidR="00E87CC9" w:rsidRPr="0041779E" w:rsidRDefault="00E87CC9" w:rsidP="00E87CC9">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 xml:space="preserve">Avoid using the </w:t>
            </w:r>
            <w:proofErr w:type="spellStart"/>
            <w:r w:rsidRPr="0041779E">
              <w:rPr>
                <w:rFonts w:ascii="Arial" w:hAnsi="Arial" w:cs="Arial"/>
                <w:bCs/>
                <w:sz w:val="20"/>
                <w:szCs w:val="20"/>
                <w:lang w:val="en-GB"/>
              </w:rPr>
              <w:t>arative</w:t>
            </w:r>
            <w:proofErr w:type="spellEnd"/>
            <w:r w:rsidRPr="0041779E">
              <w:rPr>
                <w:rFonts w:ascii="Arial" w:hAnsi="Arial" w:cs="Arial"/>
                <w:bCs/>
                <w:sz w:val="20"/>
                <w:szCs w:val="20"/>
                <w:lang w:val="en-GB"/>
              </w:rPr>
              <w:t xml:space="preserve"> sentence and also add the statement about future research directions</w:t>
            </w:r>
          </w:p>
        </w:tc>
        <w:tc>
          <w:tcPr>
            <w:tcW w:w="1523" w:type="pct"/>
          </w:tcPr>
          <w:p w14:paraId="1D54B730" w14:textId="77777777" w:rsidR="00F1171E" w:rsidRPr="0041779E" w:rsidRDefault="00F1171E" w:rsidP="007222C8">
            <w:pPr>
              <w:pStyle w:val="Heading2"/>
              <w:jc w:val="left"/>
              <w:rPr>
                <w:rFonts w:ascii="Arial" w:hAnsi="Arial" w:cs="Arial"/>
                <w:b w:val="0"/>
                <w:lang w:val="en-GB"/>
              </w:rPr>
            </w:pPr>
          </w:p>
        </w:tc>
      </w:tr>
      <w:tr w:rsidR="00F1171E" w:rsidRPr="0041779E" w14:paraId="2F579F54" w14:textId="77777777" w:rsidTr="007222C8">
        <w:trPr>
          <w:trHeight w:val="859"/>
        </w:trPr>
        <w:tc>
          <w:tcPr>
            <w:tcW w:w="1265" w:type="pct"/>
            <w:noWrap/>
          </w:tcPr>
          <w:p w14:paraId="04361F46" w14:textId="368783AB" w:rsidR="00F1171E" w:rsidRPr="0041779E" w:rsidRDefault="00DC6FED" w:rsidP="007222C8">
            <w:pPr>
              <w:ind w:left="360"/>
              <w:rPr>
                <w:rFonts w:ascii="Arial" w:hAnsi="Arial" w:cs="Arial"/>
                <w:b/>
                <w:bCs/>
                <w:sz w:val="20"/>
                <w:szCs w:val="20"/>
                <w:u w:val="single"/>
                <w:lang w:val="en-GB"/>
              </w:rPr>
            </w:pPr>
            <w:r w:rsidRPr="0041779E">
              <w:rPr>
                <w:rFonts w:ascii="Arial" w:hAnsi="Arial" w:cs="Arial"/>
                <w:b/>
                <w:bCs/>
                <w:sz w:val="20"/>
                <w:szCs w:val="20"/>
                <w:lang w:val="en-GB"/>
              </w:rPr>
              <w:t xml:space="preserve">Is the manuscript scientifically, correct? Please write here. </w:t>
            </w:r>
          </w:p>
        </w:tc>
        <w:tc>
          <w:tcPr>
            <w:tcW w:w="2212" w:type="pct"/>
          </w:tcPr>
          <w:p w14:paraId="6CF23894" w14:textId="77777777" w:rsidR="00F1171E" w:rsidRPr="0041779E" w:rsidRDefault="00E87CC9" w:rsidP="00316293">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 xml:space="preserve">Though the </w:t>
            </w:r>
            <w:r w:rsidR="00316293" w:rsidRPr="0041779E">
              <w:rPr>
                <w:rFonts w:ascii="Arial" w:hAnsi="Arial" w:cs="Arial"/>
                <w:bCs/>
                <w:sz w:val="20"/>
                <w:szCs w:val="20"/>
                <w:lang w:val="en-GB"/>
              </w:rPr>
              <w:t xml:space="preserve">chapter is scientifically sound there are some </w:t>
            </w:r>
            <w:proofErr w:type="spellStart"/>
            <w:r w:rsidR="00316293" w:rsidRPr="0041779E">
              <w:rPr>
                <w:rFonts w:ascii="Arial" w:hAnsi="Arial" w:cs="Arial"/>
                <w:bCs/>
                <w:sz w:val="20"/>
                <w:szCs w:val="20"/>
                <w:lang w:val="en-GB"/>
              </w:rPr>
              <w:t>concer</w:t>
            </w:r>
            <w:proofErr w:type="spellEnd"/>
            <w:r w:rsidR="00316293" w:rsidRPr="0041779E">
              <w:rPr>
                <w:rFonts w:ascii="Arial" w:hAnsi="Arial" w:cs="Arial"/>
                <w:bCs/>
                <w:sz w:val="20"/>
                <w:szCs w:val="20"/>
                <w:lang w:val="en-GB"/>
              </w:rPr>
              <w:t xml:space="preserve"> like </w:t>
            </w:r>
          </w:p>
          <w:p w14:paraId="481C1D93" w14:textId="77777777" w:rsidR="00316293" w:rsidRPr="0041779E" w:rsidRDefault="00316293" w:rsidP="00316293">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 xml:space="preserve">Some </w:t>
            </w:r>
            <w:proofErr w:type="gramStart"/>
            <w:r w:rsidRPr="0041779E">
              <w:rPr>
                <w:rFonts w:ascii="Arial" w:hAnsi="Arial" w:cs="Arial"/>
                <w:bCs/>
                <w:sz w:val="20"/>
                <w:szCs w:val="20"/>
                <w:lang w:val="en-GB"/>
              </w:rPr>
              <w:t>sentence</w:t>
            </w:r>
            <w:proofErr w:type="gramEnd"/>
            <w:r w:rsidRPr="0041779E">
              <w:rPr>
                <w:rFonts w:ascii="Arial" w:hAnsi="Arial" w:cs="Arial"/>
                <w:bCs/>
                <w:sz w:val="20"/>
                <w:szCs w:val="20"/>
                <w:lang w:val="en-GB"/>
              </w:rPr>
              <w:t xml:space="preserve"> are written in informal style like you and you </w:t>
            </w:r>
            <w:proofErr w:type="gramStart"/>
            <w:r w:rsidRPr="0041779E">
              <w:rPr>
                <w:rFonts w:ascii="Arial" w:hAnsi="Arial" w:cs="Arial"/>
                <w:bCs/>
                <w:sz w:val="20"/>
                <w:szCs w:val="20"/>
                <w:lang w:val="en-GB"/>
              </w:rPr>
              <w:t>see ,</w:t>
            </w:r>
            <w:proofErr w:type="gramEnd"/>
            <w:r w:rsidRPr="0041779E">
              <w:rPr>
                <w:rFonts w:ascii="Arial" w:hAnsi="Arial" w:cs="Arial"/>
                <w:bCs/>
                <w:sz w:val="20"/>
                <w:szCs w:val="20"/>
                <w:lang w:val="en-GB"/>
              </w:rPr>
              <w:t xml:space="preserve">  </w:t>
            </w:r>
            <w:proofErr w:type="gramStart"/>
            <w:r w:rsidRPr="0041779E">
              <w:rPr>
                <w:rFonts w:ascii="Arial" w:hAnsi="Arial" w:cs="Arial"/>
                <w:bCs/>
                <w:sz w:val="20"/>
                <w:szCs w:val="20"/>
                <w:lang w:val="en-GB"/>
              </w:rPr>
              <w:t>Cool .</w:t>
            </w:r>
            <w:proofErr w:type="gramEnd"/>
            <w:r w:rsidRPr="0041779E">
              <w:rPr>
                <w:rFonts w:ascii="Arial" w:hAnsi="Arial" w:cs="Arial"/>
                <w:bCs/>
                <w:sz w:val="20"/>
                <w:szCs w:val="20"/>
                <w:lang w:val="en-GB"/>
              </w:rPr>
              <w:t xml:space="preserve"> Check page 2 section A line 1 and is present </w:t>
            </w:r>
            <w:proofErr w:type="spellStart"/>
            <w:r w:rsidRPr="0041779E">
              <w:rPr>
                <w:rFonts w:ascii="Arial" w:hAnsi="Arial" w:cs="Arial"/>
                <w:bCs/>
                <w:sz w:val="20"/>
                <w:szCs w:val="20"/>
                <w:lang w:val="en-GB"/>
              </w:rPr>
              <w:t>through out</w:t>
            </w:r>
            <w:proofErr w:type="spellEnd"/>
            <w:r w:rsidRPr="0041779E">
              <w:rPr>
                <w:rFonts w:ascii="Arial" w:hAnsi="Arial" w:cs="Arial"/>
                <w:bCs/>
                <w:sz w:val="20"/>
                <w:szCs w:val="20"/>
                <w:lang w:val="en-GB"/>
              </w:rPr>
              <w:t xml:space="preserve"> the chapter </w:t>
            </w:r>
          </w:p>
          <w:p w14:paraId="2B5A7721" w14:textId="7C8E24DF" w:rsidR="00316293" w:rsidRPr="0041779E" w:rsidRDefault="00316293" w:rsidP="00316293">
            <w:pPr>
              <w:pStyle w:val="ListParagraph"/>
              <w:numPr>
                <w:ilvl w:val="0"/>
                <w:numId w:val="11"/>
              </w:numPr>
              <w:jc w:val="both"/>
              <w:rPr>
                <w:rFonts w:ascii="Arial" w:hAnsi="Arial" w:cs="Arial"/>
                <w:bCs/>
                <w:sz w:val="20"/>
                <w:szCs w:val="20"/>
                <w:lang w:val="en-GB"/>
              </w:rPr>
            </w:pPr>
            <w:r w:rsidRPr="0041779E">
              <w:rPr>
                <w:rFonts w:ascii="Arial" w:hAnsi="Arial" w:cs="Arial"/>
                <w:bCs/>
                <w:sz w:val="20"/>
                <w:szCs w:val="20"/>
                <w:lang w:val="en-GB"/>
              </w:rPr>
              <w:t>In most of the places the technical explanation could be more precise example check “Differences between classical and quantum computing”</w:t>
            </w:r>
          </w:p>
        </w:tc>
        <w:tc>
          <w:tcPr>
            <w:tcW w:w="1523" w:type="pct"/>
          </w:tcPr>
          <w:p w14:paraId="4898F764" w14:textId="77777777" w:rsidR="00F1171E" w:rsidRPr="0041779E" w:rsidRDefault="00F1171E" w:rsidP="007222C8">
            <w:pPr>
              <w:pStyle w:val="Heading2"/>
              <w:jc w:val="left"/>
              <w:rPr>
                <w:rFonts w:ascii="Arial" w:hAnsi="Arial" w:cs="Arial"/>
                <w:b w:val="0"/>
                <w:lang w:val="en-GB"/>
              </w:rPr>
            </w:pPr>
          </w:p>
        </w:tc>
      </w:tr>
      <w:tr w:rsidR="00F1171E" w:rsidRPr="0041779E" w14:paraId="73739464" w14:textId="77777777" w:rsidTr="007222C8">
        <w:trPr>
          <w:trHeight w:val="703"/>
        </w:trPr>
        <w:tc>
          <w:tcPr>
            <w:tcW w:w="1265" w:type="pct"/>
            <w:noWrap/>
          </w:tcPr>
          <w:p w14:paraId="09C25322" w14:textId="77777777" w:rsidR="00F1171E" w:rsidRPr="0041779E" w:rsidRDefault="00F1171E" w:rsidP="007222C8">
            <w:pPr>
              <w:ind w:left="360"/>
              <w:rPr>
                <w:rFonts w:ascii="Arial" w:hAnsi="Arial" w:cs="Arial"/>
                <w:b/>
                <w:bCs/>
                <w:sz w:val="20"/>
                <w:szCs w:val="20"/>
                <w:lang w:val="en-GB"/>
              </w:rPr>
            </w:pPr>
            <w:r w:rsidRPr="0041779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1779E" w:rsidRDefault="00F1171E" w:rsidP="007222C8">
            <w:pPr>
              <w:ind w:left="360"/>
              <w:rPr>
                <w:rFonts w:ascii="Arial" w:hAnsi="Arial" w:cs="Arial"/>
                <w:b/>
                <w:bCs/>
                <w:sz w:val="20"/>
                <w:szCs w:val="20"/>
                <w:u w:val="single"/>
                <w:lang w:val="en-GB"/>
              </w:rPr>
            </w:pPr>
            <w:r w:rsidRPr="0041779E">
              <w:rPr>
                <w:rFonts w:ascii="Arial" w:hAnsi="Arial" w:cs="Arial"/>
                <w:b/>
                <w:bCs/>
                <w:sz w:val="20"/>
                <w:szCs w:val="20"/>
                <w:u w:val="single"/>
                <w:lang w:val="en-GB"/>
              </w:rPr>
              <w:t>-</w:t>
            </w:r>
          </w:p>
        </w:tc>
        <w:tc>
          <w:tcPr>
            <w:tcW w:w="2212" w:type="pct"/>
          </w:tcPr>
          <w:p w14:paraId="7B27A722" w14:textId="77777777" w:rsidR="00F1171E" w:rsidRPr="0041779E" w:rsidRDefault="00316293" w:rsidP="00DA27AC">
            <w:pPr>
              <w:pStyle w:val="ListParagraph"/>
              <w:numPr>
                <w:ilvl w:val="0"/>
                <w:numId w:val="13"/>
              </w:numPr>
              <w:contextualSpacing w:val="0"/>
              <w:rPr>
                <w:rFonts w:ascii="Arial" w:hAnsi="Arial" w:cs="Arial"/>
                <w:bCs/>
                <w:sz w:val="20"/>
                <w:szCs w:val="20"/>
                <w:lang w:val="en-GB"/>
              </w:rPr>
            </w:pPr>
            <w:r w:rsidRPr="0041779E">
              <w:rPr>
                <w:rFonts w:ascii="Arial" w:hAnsi="Arial" w:cs="Arial"/>
                <w:bCs/>
                <w:sz w:val="20"/>
                <w:szCs w:val="20"/>
                <w:lang w:val="en-GB"/>
              </w:rPr>
              <w:t>References are fairly recent and sufficient, with citations up to 2024–2025.</w:t>
            </w:r>
          </w:p>
          <w:p w14:paraId="75CB47FD" w14:textId="40088D48" w:rsidR="00316293" w:rsidRPr="0041779E" w:rsidRDefault="00316293" w:rsidP="00316293">
            <w:pPr>
              <w:pStyle w:val="ListParagraph"/>
              <w:numPr>
                <w:ilvl w:val="0"/>
                <w:numId w:val="13"/>
              </w:numPr>
              <w:contextualSpacing w:val="0"/>
              <w:rPr>
                <w:rFonts w:ascii="Arial" w:hAnsi="Arial" w:cs="Arial"/>
                <w:bCs/>
                <w:sz w:val="20"/>
                <w:szCs w:val="20"/>
                <w:lang w:val="en-GB"/>
              </w:rPr>
            </w:pPr>
            <w:r w:rsidRPr="0041779E">
              <w:rPr>
                <w:rFonts w:ascii="Arial" w:hAnsi="Arial" w:cs="Arial"/>
                <w:bCs/>
                <w:sz w:val="20"/>
                <w:szCs w:val="20"/>
                <w:lang w:val="en-GB"/>
              </w:rPr>
              <w:t xml:space="preserve">Reference </w:t>
            </w:r>
            <w:proofErr w:type="gramStart"/>
            <w:r w:rsidRPr="0041779E">
              <w:rPr>
                <w:rFonts w:ascii="Arial" w:hAnsi="Arial" w:cs="Arial"/>
                <w:bCs/>
                <w:sz w:val="20"/>
                <w:szCs w:val="20"/>
                <w:lang w:val="en-GB"/>
              </w:rPr>
              <w:t>are</w:t>
            </w:r>
            <w:proofErr w:type="gramEnd"/>
            <w:r w:rsidRPr="0041779E">
              <w:rPr>
                <w:rFonts w:ascii="Arial" w:hAnsi="Arial" w:cs="Arial"/>
                <w:bCs/>
                <w:sz w:val="20"/>
                <w:szCs w:val="20"/>
                <w:lang w:val="en-GB"/>
              </w:rPr>
              <w:t xml:space="preserve"> repeated “Murali Krishna Pasupuleti. "Quantum Intelligence: Machine Learning Algorithms for Secure Quantum Networks" 2025, </w:t>
            </w:r>
            <w:proofErr w:type="spellStart"/>
            <w:r w:rsidRPr="0041779E">
              <w:rPr>
                <w:rFonts w:ascii="Arial" w:hAnsi="Arial" w:cs="Arial"/>
                <w:bCs/>
                <w:sz w:val="20"/>
                <w:szCs w:val="20"/>
                <w:lang w:val="en-GB"/>
              </w:rPr>
              <w:t>doi</w:t>
            </w:r>
            <w:proofErr w:type="spellEnd"/>
            <w:r w:rsidRPr="0041779E">
              <w:rPr>
                <w:rFonts w:ascii="Arial" w:hAnsi="Arial" w:cs="Arial"/>
                <w:bCs/>
                <w:sz w:val="20"/>
                <w:szCs w:val="20"/>
                <w:lang w:val="en-GB"/>
              </w:rPr>
              <w:t xml:space="preserve">: </w:t>
            </w:r>
            <w:hyperlink r:id="rId7" w:history="1">
              <w:r w:rsidRPr="0041779E">
                <w:rPr>
                  <w:rFonts w:ascii="Arial" w:hAnsi="Arial" w:cs="Arial"/>
                  <w:bCs/>
                  <w:sz w:val="20"/>
                  <w:szCs w:val="20"/>
                  <w:lang w:val="en-GB"/>
                </w:rPr>
                <w:t>https://www.semanticscholar.org/paper/64d2d2e42bdf2fefde62fba4dedc826dd5a5860d</w:t>
              </w:r>
            </w:hyperlink>
            <w:r w:rsidRPr="0041779E">
              <w:rPr>
                <w:rFonts w:ascii="Arial" w:hAnsi="Arial" w:cs="Arial"/>
                <w:bCs/>
                <w:sz w:val="20"/>
                <w:szCs w:val="20"/>
                <w:lang w:val="en-GB"/>
              </w:rPr>
              <w:t>”</w:t>
            </w:r>
          </w:p>
          <w:p w14:paraId="40B39E53" w14:textId="77777777" w:rsidR="00316293" w:rsidRPr="0041779E" w:rsidRDefault="00316293" w:rsidP="00316293">
            <w:pPr>
              <w:pStyle w:val="ListParagraph"/>
              <w:numPr>
                <w:ilvl w:val="0"/>
                <w:numId w:val="13"/>
              </w:numPr>
              <w:contextualSpacing w:val="0"/>
              <w:rPr>
                <w:rFonts w:ascii="Arial" w:hAnsi="Arial" w:cs="Arial"/>
                <w:bCs/>
                <w:sz w:val="20"/>
                <w:szCs w:val="20"/>
                <w:lang w:val="en-GB"/>
              </w:rPr>
            </w:pPr>
            <w:r w:rsidRPr="0041779E">
              <w:rPr>
                <w:rFonts w:ascii="Arial" w:hAnsi="Arial" w:cs="Arial"/>
                <w:bCs/>
                <w:sz w:val="20"/>
                <w:szCs w:val="20"/>
                <w:lang w:val="en-GB"/>
              </w:rPr>
              <w:t xml:space="preserve">Murali Krishna Pasupuleti. "Quantum Intelligence: Machine Learning Algorithms for Secure Quantum Networks" 2025, </w:t>
            </w:r>
            <w:proofErr w:type="spellStart"/>
            <w:r w:rsidRPr="0041779E">
              <w:rPr>
                <w:rFonts w:ascii="Arial" w:hAnsi="Arial" w:cs="Arial"/>
                <w:bCs/>
                <w:sz w:val="20"/>
                <w:szCs w:val="20"/>
                <w:lang w:val="en-GB"/>
              </w:rPr>
              <w:t>doi</w:t>
            </w:r>
            <w:proofErr w:type="spellEnd"/>
            <w:r w:rsidRPr="0041779E">
              <w:rPr>
                <w:rFonts w:ascii="Arial" w:hAnsi="Arial" w:cs="Arial"/>
                <w:bCs/>
                <w:sz w:val="20"/>
                <w:szCs w:val="20"/>
                <w:lang w:val="en-GB"/>
              </w:rPr>
              <w:t>: https://www.semanticscholar.org/paper/64d2d2e42bdf2fefde62fba4dedc826dd5a5860d</w:t>
            </w:r>
          </w:p>
          <w:p w14:paraId="1A2BC9D3" w14:textId="77777777" w:rsidR="00316293" w:rsidRPr="0041779E" w:rsidRDefault="00DA27AC" w:rsidP="00DA27AC">
            <w:pPr>
              <w:pStyle w:val="ListParagraph"/>
              <w:contextualSpacing w:val="0"/>
              <w:rPr>
                <w:rFonts w:ascii="Arial" w:hAnsi="Arial" w:cs="Arial"/>
                <w:bCs/>
                <w:sz w:val="20"/>
                <w:szCs w:val="20"/>
                <w:lang w:val="en-GB"/>
              </w:rPr>
            </w:pPr>
            <w:r w:rsidRPr="0041779E">
              <w:rPr>
                <w:rFonts w:ascii="Arial" w:hAnsi="Arial" w:cs="Arial"/>
                <w:bCs/>
                <w:sz w:val="20"/>
                <w:szCs w:val="20"/>
                <w:lang w:val="en-GB"/>
              </w:rPr>
              <w:t>Repeated more than 15 times</w:t>
            </w:r>
          </w:p>
          <w:p w14:paraId="4B40538B" w14:textId="77777777" w:rsidR="00DA27AC" w:rsidRPr="0041779E" w:rsidRDefault="00DA27AC" w:rsidP="00DA27AC">
            <w:pPr>
              <w:pStyle w:val="ListParagraph"/>
              <w:numPr>
                <w:ilvl w:val="0"/>
                <w:numId w:val="13"/>
              </w:numPr>
              <w:contextualSpacing w:val="0"/>
              <w:rPr>
                <w:rFonts w:ascii="Arial" w:hAnsi="Arial" w:cs="Arial"/>
                <w:bCs/>
                <w:sz w:val="20"/>
                <w:szCs w:val="20"/>
                <w:lang w:val="en-GB"/>
              </w:rPr>
            </w:pPr>
            <w:r w:rsidRPr="0041779E">
              <w:rPr>
                <w:rFonts w:ascii="Arial" w:hAnsi="Arial" w:cs="Arial"/>
                <w:bCs/>
                <w:sz w:val="20"/>
                <w:szCs w:val="20"/>
                <w:lang w:val="en-GB"/>
              </w:rPr>
              <w:t xml:space="preserve">Many in-text citations are written inconsistently (e.g., “(Pasupuleti MK)” without full detail – this citation is not clear </w:t>
            </w:r>
          </w:p>
          <w:p w14:paraId="189DB3B8" w14:textId="53323BDC" w:rsidR="00DA27AC" w:rsidRPr="0041779E" w:rsidRDefault="00DA27AC" w:rsidP="00DA27AC">
            <w:pPr>
              <w:pStyle w:val="ListParagraph"/>
              <w:numPr>
                <w:ilvl w:val="0"/>
                <w:numId w:val="13"/>
              </w:numPr>
              <w:contextualSpacing w:val="0"/>
              <w:rPr>
                <w:rFonts w:ascii="Arial" w:hAnsi="Arial" w:cs="Arial"/>
                <w:bCs/>
                <w:sz w:val="20"/>
                <w:szCs w:val="20"/>
                <w:lang w:val="en-GB"/>
              </w:rPr>
            </w:pPr>
            <w:r w:rsidRPr="0041779E">
              <w:rPr>
                <w:rFonts w:ascii="Arial" w:hAnsi="Arial" w:cs="Arial"/>
                <w:bCs/>
                <w:sz w:val="20"/>
                <w:szCs w:val="20"/>
                <w:lang w:val="en-GB"/>
              </w:rPr>
              <w:t xml:space="preserve">Yogesh K. Dwivedi, Nir </w:t>
            </w:r>
            <w:proofErr w:type="spellStart"/>
            <w:r w:rsidRPr="0041779E">
              <w:rPr>
                <w:rFonts w:ascii="Arial" w:hAnsi="Arial" w:cs="Arial"/>
                <w:bCs/>
                <w:sz w:val="20"/>
                <w:szCs w:val="20"/>
                <w:lang w:val="en-GB"/>
              </w:rPr>
              <w:t>Kshetri</w:t>
            </w:r>
            <w:proofErr w:type="spellEnd"/>
            <w:r w:rsidRPr="0041779E">
              <w:rPr>
                <w:rFonts w:ascii="Arial" w:hAnsi="Arial" w:cs="Arial"/>
                <w:bCs/>
                <w:sz w:val="20"/>
                <w:szCs w:val="20"/>
                <w:lang w:val="en-GB"/>
              </w:rPr>
              <w:t xml:space="preserve">, Laurie Hughes, Emma Slade, Anand Jeyaraj, Arpan Kumar Kar, Abdullah M. </w:t>
            </w:r>
            <w:proofErr w:type="spellStart"/>
            <w:r w:rsidRPr="0041779E">
              <w:rPr>
                <w:rFonts w:ascii="Arial" w:hAnsi="Arial" w:cs="Arial"/>
                <w:bCs/>
                <w:sz w:val="20"/>
                <w:szCs w:val="20"/>
                <w:lang w:val="en-GB"/>
              </w:rPr>
              <w:t>Baabdullah</w:t>
            </w:r>
            <w:proofErr w:type="spellEnd"/>
            <w:r w:rsidRPr="0041779E">
              <w:rPr>
                <w:rFonts w:ascii="Arial" w:hAnsi="Arial" w:cs="Arial"/>
                <w:bCs/>
                <w:sz w:val="20"/>
                <w:szCs w:val="20"/>
                <w:lang w:val="en-GB"/>
              </w:rPr>
              <w:t xml:space="preserve">, </w:t>
            </w:r>
            <w:proofErr w:type="gramStart"/>
            <w:r w:rsidRPr="0041779E">
              <w:rPr>
                <w:rFonts w:ascii="Arial" w:hAnsi="Arial" w:cs="Arial"/>
                <w:bCs/>
                <w:sz w:val="20"/>
                <w:szCs w:val="20"/>
                <w:lang w:val="en-GB"/>
              </w:rPr>
              <w:t>et al..</w:t>
            </w:r>
            <w:proofErr w:type="gramEnd"/>
            <w:r w:rsidRPr="0041779E">
              <w:rPr>
                <w:rFonts w:ascii="Arial" w:hAnsi="Arial" w:cs="Arial"/>
                <w:bCs/>
                <w:sz w:val="20"/>
                <w:szCs w:val="20"/>
                <w:lang w:val="en-GB"/>
              </w:rPr>
              <w:t xml:space="preserve"> "Opinion Paper: “So what if ChatGPT wrote it?” Multidisciplinary perspectives on opportunities, challenges and implications of generative conversational AI for research, practice and policy</w:t>
            </w:r>
            <w:proofErr w:type="gramStart"/>
            <w:r w:rsidRPr="0041779E">
              <w:rPr>
                <w:rFonts w:ascii="Arial" w:hAnsi="Arial" w:cs="Arial"/>
                <w:bCs/>
                <w:sz w:val="20"/>
                <w:szCs w:val="20"/>
                <w:lang w:val="en-GB"/>
              </w:rPr>
              <w:t>"  International</w:t>
            </w:r>
            <w:proofErr w:type="gramEnd"/>
            <w:r w:rsidRPr="0041779E">
              <w:rPr>
                <w:rFonts w:ascii="Arial" w:hAnsi="Arial" w:cs="Arial"/>
                <w:bCs/>
                <w:sz w:val="20"/>
                <w:szCs w:val="20"/>
                <w:lang w:val="en-GB"/>
              </w:rPr>
              <w:t xml:space="preserve"> Journal of Information Management, 2023, 102642-102642. </w:t>
            </w:r>
            <w:proofErr w:type="spellStart"/>
            <w:r w:rsidRPr="0041779E">
              <w:rPr>
                <w:rFonts w:ascii="Arial" w:hAnsi="Arial" w:cs="Arial"/>
                <w:bCs/>
                <w:sz w:val="20"/>
                <w:szCs w:val="20"/>
                <w:lang w:val="en-GB"/>
              </w:rPr>
              <w:t>doi</w:t>
            </w:r>
            <w:proofErr w:type="spellEnd"/>
            <w:r w:rsidRPr="0041779E">
              <w:rPr>
                <w:rFonts w:ascii="Arial" w:hAnsi="Arial" w:cs="Arial"/>
                <w:bCs/>
                <w:sz w:val="20"/>
                <w:szCs w:val="20"/>
                <w:lang w:val="en-GB"/>
              </w:rPr>
              <w:t xml:space="preserve">: </w:t>
            </w:r>
            <w:hyperlink r:id="rId8" w:history="1">
              <w:r w:rsidRPr="0041779E">
                <w:rPr>
                  <w:rStyle w:val="Hyperlink"/>
                  <w:rFonts w:ascii="Arial" w:hAnsi="Arial" w:cs="Arial"/>
                  <w:bCs/>
                  <w:sz w:val="20"/>
                  <w:szCs w:val="20"/>
                  <w:lang w:val="en-GB"/>
                </w:rPr>
                <w:t>https://doi.org/10.1016/j.ijinfomgt.2023.102642</w:t>
              </w:r>
            </w:hyperlink>
            <w:r w:rsidRPr="0041779E">
              <w:rPr>
                <w:rFonts w:ascii="Arial" w:hAnsi="Arial" w:cs="Arial"/>
                <w:bCs/>
                <w:sz w:val="20"/>
                <w:szCs w:val="20"/>
                <w:lang w:val="en-GB"/>
              </w:rPr>
              <w:t xml:space="preserve">  - To many </w:t>
            </w:r>
            <w:proofErr w:type="spellStart"/>
            <w:r w:rsidRPr="0041779E">
              <w:rPr>
                <w:rFonts w:ascii="Arial" w:hAnsi="Arial" w:cs="Arial"/>
                <w:bCs/>
                <w:sz w:val="20"/>
                <w:szCs w:val="20"/>
                <w:lang w:val="en-GB"/>
              </w:rPr>
              <w:t>referene</w:t>
            </w:r>
            <w:proofErr w:type="spellEnd"/>
          </w:p>
          <w:p w14:paraId="24FE0567" w14:textId="35B3BC01" w:rsidR="00DA27AC" w:rsidRPr="0041779E" w:rsidRDefault="00DA27AC" w:rsidP="00DA27AC">
            <w:pPr>
              <w:pStyle w:val="ListParagraph"/>
              <w:contextualSpacing w:val="0"/>
              <w:rPr>
                <w:rFonts w:ascii="Arial" w:hAnsi="Arial" w:cs="Arial"/>
                <w:sz w:val="20"/>
                <w:szCs w:val="20"/>
              </w:rPr>
            </w:pPr>
          </w:p>
        </w:tc>
        <w:tc>
          <w:tcPr>
            <w:tcW w:w="1523" w:type="pct"/>
          </w:tcPr>
          <w:p w14:paraId="40220055" w14:textId="77777777" w:rsidR="00F1171E" w:rsidRPr="0041779E" w:rsidRDefault="00F1171E" w:rsidP="007222C8">
            <w:pPr>
              <w:pStyle w:val="Heading2"/>
              <w:jc w:val="left"/>
              <w:rPr>
                <w:rFonts w:ascii="Arial" w:hAnsi="Arial" w:cs="Arial"/>
                <w:b w:val="0"/>
                <w:lang w:val="en-GB"/>
              </w:rPr>
            </w:pPr>
          </w:p>
        </w:tc>
      </w:tr>
      <w:tr w:rsidR="00F1171E" w:rsidRPr="0041779E" w14:paraId="73CC4A50" w14:textId="77777777" w:rsidTr="00DA27AC">
        <w:trPr>
          <w:trHeight w:val="1067"/>
        </w:trPr>
        <w:tc>
          <w:tcPr>
            <w:tcW w:w="1265" w:type="pct"/>
            <w:noWrap/>
          </w:tcPr>
          <w:p w14:paraId="029CE8D0" w14:textId="77777777" w:rsidR="00F1171E" w:rsidRPr="0041779E" w:rsidRDefault="00F1171E" w:rsidP="007222C8">
            <w:pPr>
              <w:pStyle w:val="Heading2"/>
              <w:jc w:val="left"/>
              <w:rPr>
                <w:rFonts w:ascii="Arial" w:hAnsi="Arial" w:cs="Arial"/>
                <w:b w:val="0"/>
                <w:lang w:val="en-GB"/>
              </w:rPr>
            </w:pPr>
          </w:p>
          <w:p w14:paraId="589C16C7" w14:textId="77777777" w:rsidR="00F1171E" w:rsidRPr="0041779E" w:rsidRDefault="00F1171E" w:rsidP="007222C8">
            <w:pPr>
              <w:pStyle w:val="Heading2"/>
              <w:ind w:left="360"/>
              <w:jc w:val="left"/>
              <w:rPr>
                <w:rFonts w:ascii="Arial" w:hAnsi="Arial" w:cs="Arial"/>
                <w:bCs w:val="0"/>
                <w:lang w:val="en-GB"/>
              </w:rPr>
            </w:pPr>
            <w:r w:rsidRPr="0041779E">
              <w:rPr>
                <w:rFonts w:ascii="Arial" w:hAnsi="Arial" w:cs="Arial"/>
                <w:bCs w:val="0"/>
                <w:lang w:val="en-GB"/>
              </w:rPr>
              <w:t>Is the language/English quality of the article suitable for scholarly communications?</w:t>
            </w:r>
          </w:p>
          <w:p w14:paraId="7722B85E" w14:textId="77777777" w:rsidR="00F1171E" w:rsidRPr="0041779E" w:rsidRDefault="00F1171E" w:rsidP="007222C8">
            <w:pPr>
              <w:rPr>
                <w:rFonts w:ascii="Arial" w:hAnsi="Arial" w:cs="Arial"/>
                <w:sz w:val="20"/>
                <w:szCs w:val="20"/>
                <w:lang w:val="en-GB"/>
              </w:rPr>
            </w:pPr>
          </w:p>
        </w:tc>
        <w:tc>
          <w:tcPr>
            <w:tcW w:w="2212" w:type="pct"/>
          </w:tcPr>
          <w:p w14:paraId="0A07EA75" w14:textId="77777777" w:rsidR="00F1171E" w:rsidRPr="0041779E" w:rsidRDefault="00F1171E" w:rsidP="007222C8">
            <w:pPr>
              <w:rPr>
                <w:rFonts w:ascii="Arial" w:hAnsi="Arial" w:cs="Arial"/>
                <w:sz w:val="20"/>
                <w:szCs w:val="20"/>
                <w:lang w:val="en-GB"/>
              </w:rPr>
            </w:pPr>
          </w:p>
          <w:p w14:paraId="6CBA4B2A" w14:textId="2C1EDBF9" w:rsidR="00F1171E" w:rsidRPr="0041779E" w:rsidRDefault="00DA27AC" w:rsidP="007222C8">
            <w:pPr>
              <w:rPr>
                <w:rFonts w:ascii="Arial" w:hAnsi="Arial" w:cs="Arial"/>
                <w:sz w:val="20"/>
                <w:szCs w:val="20"/>
              </w:rPr>
            </w:pPr>
            <w:r w:rsidRPr="0041779E">
              <w:rPr>
                <w:rFonts w:ascii="Arial" w:hAnsi="Arial" w:cs="Arial"/>
                <w:sz w:val="20"/>
                <w:szCs w:val="20"/>
              </w:rPr>
              <w:t>Eliminate informal expressions.</w:t>
            </w:r>
          </w:p>
          <w:p w14:paraId="36E99E19" w14:textId="5E10A18D" w:rsidR="00DA27AC" w:rsidRPr="0041779E" w:rsidRDefault="00DA27AC" w:rsidP="007222C8">
            <w:pPr>
              <w:rPr>
                <w:rFonts w:ascii="Arial" w:hAnsi="Arial" w:cs="Arial"/>
                <w:sz w:val="20"/>
                <w:szCs w:val="20"/>
              </w:rPr>
            </w:pPr>
            <w:r w:rsidRPr="0041779E">
              <w:rPr>
                <w:rFonts w:ascii="Arial" w:hAnsi="Arial" w:cs="Arial"/>
                <w:sz w:val="20"/>
                <w:szCs w:val="20"/>
              </w:rPr>
              <w:t>Shorten overly long sentences for clarity.</w:t>
            </w:r>
          </w:p>
          <w:p w14:paraId="149A6CEF" w14:textId="4BDBBE11" w:rsidR="00F1171E" w:rsidRPr="0041779E" w:rsidRDefault="00DA27AC" w:rsidP="00DA27AC">
            <w:pPr>
              <w:rPr>
                <w:rFonts w:ascii="Arial" w:hAnsi="Arial" w:cs="Arial"/>
                <w:sz w:val="20"/>
                <w:szCs w:val="20"/>
                <w:lang w:val="en-GB"/>
              </w:rPr>
            </w:pPr>
            <w:r w:rsidRPr="0041779E">
              <w:rPr>
                <w:rFonts w:ascii="Arial" w:hAnsi="Arial" w:cs="Arial"/>
                <w:sz w:val="20"/>
                <w:szCs w:val="20"/>
              </w:rPr>
              <w:t>Ensure consistency in technical terms.</w:t>
            </w:r>
          </w:p>
        </w:tc>
        <w:tc>
          <w:tcPr>
            <w:tcW w:w="1523" w:type="pct"/>
          </w:tcPr>
          <w:p w14:paraId="0351CA58" w14:textId="77777777" w:rsidR="00F1171E" w:rsidRPr="0041779E" w:rsidRDefault="00F1171E" w:rsidP="007222C8">
            <w:pPr>
              <w:rPr>
                <w:rFonts w:ascii="Arial" w:hAnsi="Arial" w:cs="Arial"/>
                <w:sz w:val="20"/>
                <w:szCs w:val="20"/>
                <w:lang w:val="en-GB"/>
              </w:rPr>
            </w:pPr>
          </w:p>
        </w:tc>
      </w:tr>
      <w:tr w:rsidR="00F1171E" w:rsidRPr="0041779E" w14:paraId="20A16C0C" w14:textId="77777777" w:rsidTr="007222C8">
        <w:trPr>
          <w:trHeight w:val="1178"/>
        </w:trPr>
        <w:tc>
          <w:tcPr>
            <w:tcW w:w="1265" w:type="pct"/>
            <w:noWrap/>
          </w:tcPr>
          <w:p w14:paraId="7F4BCFAE" w14:textId="77777777" w:rsidR="00F1171E" w:rsidRPr="0041779E" w:rsidRDefault="00F1171E" w:rsidP="007222C8">
            <w:pPr>
              <w:pStyle w:val="Heading2"/>
              <w:jc w:val="left"/>
              <w:rPr>
                <w:rFonts w:ascii="Arial" w:hAnsi="Arial" w:cs="Arial"/>
                <w:b w:val="0"/>
                <w:bCs w:val="0"/>
                <w:lang w:val="en-GB"/>
              </w:rPr>
            </w:pPr>
            <w:r w:rsidRPr="0041779E">
              <w:rPr>
                <w:rFonts w:ascii="Arial" w:hAnsi="Arial" w:cs="Arial"/>
                <w:bCs w:val="0"/>
                <w:u w:val="single"/>
                <w:lang w:val="en-GB"/>
              </w:rPr>
              <w:t>Optional/General</w:t>
            </w:r>
            <w:r w:rsidRPr="0041779E">
              <w:rPr>
                <w:rFonts w:ascii="Arial" w:hAnsi="Arial" w:cs="Arial"/>
                <w:bCs w:val="0"/>
                <w:lang w:val="en-GB"/>
              </w:rPr>
              <w:t xml:space="preserve"> </w:t>
            </w:r>
            <w:r w:rsidRPr="0041779E">
              <w:rPr>
                <w:rFonts w:ascii="Arial" w:hAnsi="Arial" w:cs="Arial"/>
                <w:b w:val="0"/>
                <w:bCs w:val="0"/>
                <w:lang w:val="en-GB"/>
              </w:rPr>
              <w:t>comments</w:t>
            </w:r>
          </w:p>
          <w:p w14:paraId="1A6B3748" w14:textId="77777777" w:rsidR="00F1171E" w:rsidRPr="0041779E" w:rsidRDefault="00F1171E" w:rsidP="007222C8">
            <w:pPr>
              <w:pStyle w:val="Heading2"/>
              <w:jc w:val="left"/>
              <w:rPr>
                <w:rFonts w:ascii="Arial" w:hAnsi="Arial" w:cs="Arial"/>
                <w:b w:val="0"/>
                <w:lang w:val="en-GB"/>
              </w:rPr>
            </w:pPr>
          </w:p>
        </w:tc>
        <w:tc>
          <w:tcPr>
            <w:tcW w:w="2212" w:type="pct"/>
          </w:tcPr>
          <w:p w14:paraId="1E347C61" w14:textId="77777777" w:rsidR="00F1171E" w:rsidRPr="0041779E" w:rsidRDefault="00F1171E" w:rsidP="007222C8">
            <w:pPr>
              <w:rPr>
                <w:rFonts w:ascii="Arial" w:hAnsi="Arial" w:cs="Arial"/>
                <w:sz w:val="20"/>
                <w:szCs w:val="20"/>
                <w:lang w:val="en-GB"/>
              </w:rPr>
            </w:pPr>
          </w:p>
          <w:p w14:paraId="5E946A0E" w14:textId="785BB848" w:rsidR="00F1171E" w:rsidRPr="0041779E" w:rsidRDefault="008407B5" w:rsidP="007222C8">
            <w:pPr>
              <w:rPr>
                <w:rFonts w:ascii="Arial" w:hAnsi="Arial" w:cs="Arial"/>
                <w:sz w:val="20"/>
                <w:szCs w:val="20"/>
                <w:lang w:val="en-GB"/>
              </w:rPr>
            </w:pPr>
            <w:r w:rsidRPr="0041779E">
              <w:rPr>
                <w:rFonts w:ascii="Arial" w:hAnsi="Arial" w:cs="Arial"/>
                <w:sz w:val="20"/>
                <w:szCs w:val="20"/>
                <w:lang w:val="en-GB"/>
              </w:rPr>
              <w:t xml:space="preserve">Table Reference is missing </w:t>
            </w:r>
            <w:proofErr w:type="gramStart"/>
            <w:r w:rsidRPr="0041779E">
              <w:rPr>
                <w:rFonts w:ascii="Arial" w:hAnsi="Arial" w:cs="Arial"/>
                <w:sz w:val="20"/>
                <w:szCs w:val="20"/>
              </w:rPr>
              <w:t>The</w:t>
            </w:r>
            <w:proofErr w:type="gramEnd"/>
            <w:r w:rsidRPr="0041779E">
              <w:rPr>
                <w:rFonts w:ascii="Arial" w:hAnsi="Arial" w:cs="Arial"/>
                <w:sz w:val="20"/>
                <w:szCs w:val="20"/>
              </w:rPr>
              <w:t xml:space="preserve"> manuscript is scientifically sound, comprehensive, and timely. Main revisions required are language refinement, consistent citation formatting, and inclusion of figures/diagrams where referenced.</w:t>
            </w:r>
          </w:p>
          <w:p w14:paraId="028B3034" w14:textId="77777777" w:rsidR="00257B2D" w:rsidRPr="0041779E" w:rsidRDefault="00257B2D" w:rsidP="00257B2D">
            <w:pPr>
              <w:pStyle w:val="NormalWeb"/>
              <w:rPr>
                <w:rFonts w:ascii="Arial" w:eastAsia="Times New Roman" w:hAnsi="Arial" w:cs="Arial"/>
                <w:sz w:val="20"/>
                <w:szCs w:val="20"/>
                <w:lang w:val="en-IN" w:eastAsia="en-IN"/>
              </w:rPr>
            </w:pPr>
            <w:r w:rsidRPr="0041779E">
              <w:rPr>
                <w:rFonts w:ascii="Arial" w:eastAsia="Times New Roman" w:hAnsi="Arial" w:cs="Arial"/>
                <w:sz w:val="20"/>
                <w:szCs w:val="20"/>
                <w:lang w:val="en-IN" w:eastAsia="en-IN"/>
              </w:rPr>
              <w:t xml:space="preserve">While the manuscript is scientifically robust and references recent work, it would benefit from revisions to improve scholarly tone, ensure consistency in citation </w:t>
            </w:r>
            <w:proofErr w:type="spellStart"/>
            <w:r w:rsidRPr="0041779E">
              <w:rPr>
                <w:rFonts w:ascii="Arial" w:eastAsia="Times New Roman" w:hAnsi="Arial" w:cs="Arial"/>
                <w:sz w:val="20"/>
                <w:szCs w:val="20"/>
                <w:lang w:val="en-IN" w:eastAsia="en-IN"/>
              </w:rPr>
              <w:t>formattin</w:t>
            </w:r>
            <w:proofErr w:type="spellEnd"/>
            <w:r w:rsidRPr="0041779E">
              <w:rPr>
                <w:rFonts w:ascii="Arial" w:eastAsia="Times New Roman" w:hAnsi="Arial" w:cs="Arial"/>
                <w:sz w:val="20"/>
                <w:szCs w:val="20"/>
                <w:lang w:val="en-IN" w:eastAsia="en-IN"/>
              </w:rPr>
              <w:t>. Some sections are slightly informal or repetitive and should be tightened to align with academic writing standards. These are minor revisions and do not affect the scientific validity of the work.</w:t>
            </w:r>
          </w:p>
          <w:p w14:paraId="15DFD0E8" w14:textId="34A29569" w:rsidR="00F1171E" w:rsidRPr="0041779E" w:rsidRDefault="00257B2D" w:rsidP="00257B2D">
            <w:pPr>
              <w:spacing w:before="100" w:beforeAutospacing="1" w:after="100" w:afterAutospacing="1"/>
              <w:rPr>
                <w:rFonts w:ascii="Arial" w:hAnsi="Arial" w:cs="Arial"/>
                <w:sz w:val="20"/>
                <w:szCs w:val="20"/>
                <w:lang w:val="en-IN" w:eastAsia="en-IN"/>
              </w:rPr>
            </w:pPr>
            <w:r w:rsidRPr="0041779E">
              <w:rPr>
                <w:rFonts w:ascii="Arial" w:hAnsi="Arial" w:cs="Arial"/>
                <w:sz w:val="20"/>
                <w:szCs w:val="20"/>
                <w:lang w:val="en-IN" w:eastAsia="en-IN"/>
              </w:rPr>
              <w:t>Overall, this is an important contribution that advances discourse on secure AI in the quantum era, balancing technical rigor with ethical foresight. I recommend acceptance after minor revision.</w:t>
            </w:r>
          </w:p>
        </w:tc>
        <w:tc>
          <w:tcPr>
            <w:tcW w:w="1523" w:type="pct"/>
          </w:tcPr>
          <w:p w14:paraId="465E098E" w14:textId="77777777" w:rsidR="00F1171E" w:rsidRPr="0041779E" w:rsidRDefault="00F1171E" w:rsidP="007222C8">
            <w:pPr>
              <w:rPr>
                <w:rFonts w:ascii="Arial" w:hAnsi="Arial" w:cs="Arial"/>
                <w:sz w:val="20"/>
                <w:szCs w:val="20"/>
                <w:lang w:val="en-GB"/>
              </w:rPr>
            </w:pPr>
          </w:p>
        </w:tc>
      </w:tr>
    </w:tbl>
    <w:p w14:paraId="0821307F" w14:textId="77777777" w:rsidR="00F1171E" w:rsidRPr="0041779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1779E"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41779E" w:rsidRDefault="00F1171E" w:rsidP="007222C8">
            <w:pPr>
              <w:pStyle w:val="NormalWeb"/>
              <w:spacing w:before="0" w:beforeAutospacing="0" w:after="0" w:afterAutospacing="0"/>
              <w:rPr>
                <w:rFonts w:ascii="Arial" w:hAnsi="Arial" w:cs="Arial"/>
                <w:b/>
                <w:sz w:val="20"/>
                <w:szCs w:val="20"/>
                <w:u w:val="single"/>
                <w:lang w:val="en-GB"/>
              </w:rPr>
            </w:pPr>
            <w:r w:rsidRPr="0041779E">
              <w:rPr>
                <w:rFonts w:ascii="Arial" w:hAnsi="Arial" w:cs="Arial"/>
                <w:b/>
                <w:sz w:val="20"/>
                <w:szCs w:val="20"/>
                <w:highlight w:val="yellow"/>
                <w:u w:val="single"/>
                <w:lang w:val="en-GB"/>
              </w:rPr>
              <w:t>PART  2:</w:t>
            </w:r>
            <w:r w:rsidRPr="0041779E">
              <w:rPr>
                <w:rFonts w:ascii="Arial" w:hAnsi="Arial" w:cs="Arial"/>
                <w:b/>
                <w:sz w:val="20"/>
                <w:szCs w:val="20"/>
                <w:u w:val="single"/>
                <w:lang w:val="en-GB"/>
              </w:rPr>
              <w:t xml:space="preserve"> </w:t>
            </w:r>
          </w:p>
          <w:p w14:paraId="5B767407" w14:textId="77777777" w:rsidR="00F1171E" w:rsidRPr="0041779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1779E"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41779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41779E" w:rsidRDefault="00F1171E" w:rsidP="007222C8">
            <w:pPr>
              <w:pStyle w:val="Heading2"/>
              <w:jc w:val="left"/>
              <w:rPr>
                <w:rFonts w:ascii="Arial" w:hAnsi="Arial" w:cs="Arial"/>
                <w:lang w:val="en-GB"/>
              </w:rPr>
            </w:pPr>
            <w:r w:rsidRPr="0041779E">
              <w:rPr>
                <w:rFonts w:ascii="Arial" w:hAnsi="Arial" w:cs="Arial"/>
                <w:lang w:val="en-GB"/>
              </w:rPr>
              <w:t>Reviewer’s comment</w:t>
            </w:r>
          </w:p>
        </w:tc>
        <w:tc>
          <w:tcPr>
            <w:tcW w:w="1342" w:type="pct"/>
          </w:tcPr>
          <w:p w14:paraId="6F48B50B" w14:textId="77777777" w:rsidR="00F1171E" w:rsidRPr="0041779E" w:rsidRDefault="00F1171E" w:rsidP="007222C8">
            <w:pPr>
              <w:pStyle w:val="Heading2"/>
              <w:jc w:val="left"/>
              <w:rPr>
                <w:rFonts w:ascii="Arial" w:hAnsi="Arial" w:cs="Arial"/>
                <w:b w:val="0"/>
                <w:lang w:val="en-GB"/>
              </w:rPr>
            </w:pPr>
            <w:r w:rsidRPr="0041779E">
              <w:rPr>
                <w:rFonts w:ascii="Arial" w:hAnsi="Arial" w:cs="Arial"/>
                <w:lang w:val="en-GB"/>
              </w:rPr>
              <w:t>Author’s comment</w:t>
            </w:r>
            <w:r w:rsidRPr="0041779E">
              <w:rPr>
                <w:rFonts w:ascii="Arial" w:hAnsi="Arial" w:cs="Arial"/>
                <w:b w:val="0"/>
                <w:lang w:val="en-GB"/>
              </w:rPr>
              <w:t xml:space="preserve"> </w:t>
            </w:r>
            <w:r w:rsidRPr="0041779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1779E"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41779E" w:rsidRDefault="00F1171E" w:rsidP="007222C8">
            <w:pPr>
              <w:pStyle w:val="NormalWeb"/>
              <w:spacing w:before="0" w:beforeAutospacing="0" w:after="0" w:afterAutospacing="0"/>
              <w:rPr>
                <w:rFonts w:ascii="Arial" w:hAnsi="Arial" w:cs="Arial"/>
                <w:b/>
                <w:sz w:val="20"/>
                <w:szCs w:val="20"/>
                <w:lang w:val="en-GB"/>
              </w:rPr>
            </w:pPr>
            <w:r w:rsidRPr="0041779E">
              <w:rPr>
                <w:rFonts w:ascii="Arial" w:hAnsi="Arial" w:cs="Arial"/>
                <w:b/>
                <w:sz w:val="20"/>
                <w:szCs w:val="20"/>
                <w:lang w:val="en-GB"/>
              </w:rPr>
              <w:t xml:space="preserve">Are there ethical issues in this manuscript? </w:t>
            </w:r>
          </w:p>
          <w:p w14:paraId="6034B476" w14:textId="77777777" w:rsidR="00F1171E" w:rsidRPr="0041779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41779E" w:rsidRDefault="00F1171E" w:rsidP="007222C8">
            <w:pPr>
              <w:pStyle w:val="NormalWeb"/>
              <w:spacing w:before="0" w:beforeAutospacing="0" w:after="0" w:afterAutospacing="0"/>
              <w:rPr>
                <w:rFonts w:ascii="Arial" w:hAnsi="Arial" w:cs="Arial"/>
                <w:i/>
                <w:iCs/>
                <w:sz w:val="20"/>
                <w:szCs w:val="20"/>
                <w:u w:val="single"/>
                <w:lang w:val="en-GB"/>
              </w:rPr>
            </w:pPr>
            <w:r w:rsidRPr="0041779E">
              <w:rPr>
                <w:rFonts w:ascii="Arial" w:hAnsi="Arial" w:cs="Arial"/>
                <w:i/>
                <w:iCs/>
                <w:sz w:val="20"/>
                <w:szCs w:val="20"/>
                <w:u w:val="single"/>
                <w:lang w:val="en-GB"/>
              </w:rPr>
              <w:t xml:space="preserve">(If yes, </w:t>
            </w:r>
            <w:proofErr w:type="gramStart"/>
            <w:r w:rsidRPr="0041779E">
              <w:rPr>
                <w:rFonts w:ascii="Arial" w:hAnsi="Arial" w:cs="Arial"/>
                <w:i/>
                <w:iCs/>
                <w:sz w:val="20"/>
                <w:szCs w:val="20"/>
                <w:u w:val="single"/>
                <w:lang w:val="en-GB"/>
              </w:rPr>
              <w:t>Kindly</w:t>
            </w:r>
            <w:proofErr w:type="gramEnd"/>
            <w:r w:rsidRPr="0041779E">
              <w:rPr>
                <w:rFonts w:ascii="Arial" w:hAnsi="Arial" w:cs="Arial"/>
                <w:i/>
                <w:iCs/>
                <w:sz w:val="20"/>
                <w:szCs w:val="20"/>
                <w:u w:val="single"/>
                <w:lang w:val="en-GB"/>
              </w:rPr>
              <w:t xml:space="preserve"> please write down the ethical issues here in detail)</w:t>
            </w:r>
          </w:p>
          <w:p w14:paraId="3F0D46E3" w14:textId="77777777" w:rsidR="00F1171E" w:rsidRPr="0041779E" w:rsidRDefault="00F1171E" w:rsidP="007222C8">
            <w:pPr>
              <w:pStyle w:val="NormalWeb"/>
              <w:spacing w:before="0" w:beforeAutospacing="0" w:after="0" w:afterAutospacing="0"/>
              <w:rPr>
                <w:rFonts w:ascii="Arial" w:hAnsi="Arial" w:cs="Arial"/>
                <w:sz w:val="20"/>
                <w:szCs w:val="20"/>
                <w:lang w:val="en-GB"/>
              </w:rPr>
            </w:pPr>
          </w:p>
          <w:p w14:paraId="7B654B67" w14:textId="187C0C94" w:rsidR="00F1171E" w:rsidRPr="0041779E" w:rsidRDefault="008407B5" w:rsidP="007222C8">
            <w:pPr>
              <w:pStyle w:val="NormalWeb"/>
              <w:spacing w:before="0" w:beforeAutospacing="0" w:after="0" w:afterAutospacing="0"/>
              <w:rPr>
                <w:rFonts w:ascii="Arial" w:hAnsi="Arial" w:cs="Arial"/>
                <w:sz w:val="20"/>
                <w:szCs w:val="20"/>
                <w:lang w:val="en-GB"/>
              </w:rPr>
            </w:pPr>
            <w:r w:rsidRPr="0041779E">
              <w:rPr>
                <w:rFonts w:ascii="Arial" w:hAnsi="Arial" w:cs="Arial"/>
                <w:sz w:val="20"/>
                <w:szCs w:val="20"/>
              </w:rPr>
              <w:t>No major ethical issues detected. The manuscript discusses ethical considerations of AI in a post-quantum world appropriately.</w:t>
            </w:r>
          </w:p>
        </w:tc>
        <w:tc>
          <w:tcPr>
            <w:tcW w:w="1342" w:type="pct"/>
            <w:vAlign w:val="center"/>
          </w:tcPr>
          <w:p w14:paraId="780A9F8E" w14:textId="77777777" w:rsidR="00F1171E" w:rsidRPr="0041779E" w:rsidRDefault="00F1171E" w:rsidP="007222C8">
            <w:pPr>
              <w:rPr>
                <w:rFonts w:ascii="Arial" w:eastAsia="Arial Unicode MS" w:hAnsi="Arial" w:cs="Arial"/>
                <w:sz w:val="20"/>
                <w:szCs w:val="20"/>
                <w:lang w:val="en-GB"/>
              </w:rPr>
            </w:pPr>
          </w:p>
          <w:p w14:paraId="4A981594" w14:textId="77777777" w:rsidR="00F1171E" w:rsidRPr="0041779E" w:rsidRDefault="00F1171E" w:rsidP="007222C8">
            <w:pPr>
              <w:rPr>
                <w:rFonts w:ascii="Arial" w:eastAsia="Arial Unicode MS" w:hAnsi="Arial" w:cs="Arial"/>
                <w:sz w:val="20"/>
                <w:szCs w:val="20"/>
                <w:lang w:val="en-GB"/>
              </w:rPr>
            </w:pPr>
          </w:p>
          <w:p w14:paraId="4780A682" w14:textId="77777777" w:rsidR="00F1171E" w:rsidRPr="0041779E" w:rsidRDefault="00F1171E" w:rsidP="007222C8">
            <w:pPr>
              <w:rPr>
                <w:rFonts w:ascii="Arial" w:eastAsia="Arial Unicode MS" w:hAnsi="Arial" w:cs="Arial"/>
                <w:sz w:val="20"/>
                <w:szCs w:val="20"/>
                <w:lang w:val="en-GB"/>
              </w:rPr>
            </w:pPr>
          </w:p>
          <w:p w14:paraId="2D80979A" w14:textId="77777777" w:rsidR="00F1171E" w:rsidRPr="0041779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D01FC39" w14:textId="77777777" w:rsidR="0041779E" w:rsidRPr="002C2026" w:rsidRDefault="0041779E" w:rsidP="0041779E">
      <w:pPr>
        <w:pStyle w:val="Affiliation"/>
        <w:spacing w:after="0" w:line="240" w:lineRule="auto"/>
        <w:jc w:val="left"/>
        <w:rPr>
          <w:rFonts w:ascii="Arial" w:hAnsi="Arial" w:cs="Arial"/>
          <w:b/>
          <w:u w:val="single"/>
        </w:rPr>
      </w:pPr>
      <w:r w:rsidRPr="002C2026">
        <w:rPr>
          <w:rFonts w:ascii="Arial" w:hAnsi="Arial" w:cs="Arial"/>
          <w:b/>
          <w:u w:val="single"/>
        </w:rPr>
        <w:t>Reviewer details:</w:t>
      </w:r>
    </w:p>
    <w:p w14:paraId="503624EC" w14:textId="77777777" w:rsidR="0041779E" w:rsidRPr="002C2026" w:rsidRDefault="0041779E" w:rsidP="0041779E">
      <w:pPr>
        <w:pStyle w:val="Affiliation"/>
        <w:spacing w:after="0" w:line="240" w:lineRule="auto"/>
        <w:jc w:val="left"/>
        <w:rPr>
          <w:rFonts w:ascii="Arial" w:hAnsi="Arial" w:cs="Arial"/>
          <w:b/>
        </w:rPr>
      </w:pPr>
      <w:r w:rsidRPr="002C2026">
        <w:rPr>
          <w:rFonts w:ascii="Arial" w:hAnsi="Arial" w:cs="Arial"/>
          <w:b/>
          <w:color w:val="000000"/>
        </w:rPr>
        <w:t xml:space="preserve">Sridevi PC, </w:t>
      </w:r>
      <w:proofErr w:type="spellStart"/>
      <w:r w:rsidRPr="002C2026">
        <w:rPr>
          <w:rFonts w:ascii="Arial" w:hAnsi="Arial" w:cs="Arial"/>
          <w:b/>
          <w:color w:val="000000"/>
        </w:rPr>
        <w:t>Takshashila</w:t>
      </w:r>
      <w:proofErr w:type="spellEnd"/>
      <w:r w:rsidRPr="002C2026">
        <w:rPr>
          <w:rFonts w:ascii="Arial" w:hAnsi="Arial" w:cs="Arial"/>
          <w:b/>
          <w:color w:val="000000"/>
        </w:rPr>
        <w:t xml:space="preserve"> University, India </w:t>
      </w:r>
    </w:p>
    <w:p w14:paraId="3C5939AD" w14:textId="77777777" w:rsidR="0041779E" w:rsidRPr="0041779E" w:rsidRDefault="0041779E">
      <w:pPr>
        <w:rPr>
          <w:rFonts w:ascii="Arial" w:hAnsi="Arial" w:cs="Arial"/>
          <w:b/>
          <w:sz w:val="20"/>
          <w:szCs w:val="20"/>
        </w:rPr>
      </w:pPr>
    </w:p>
    <w:sectPr w:rsidR="0041779E" w:rsidRPr="0041779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4251" w14:textId="77777777" w:rsidR="008A00C1" w:rsidRPr="0000007A" w:rsidRDefault="008A00C1" w:rsidP="0099583E">
      <w:r>
        <w:separator/>
      </w:r>
    </w:p>
  </w:endnote>
  <w:endnote w:type="continuationSeparator" w:id="0">
    <w:p w14:paraId="0D73C7B9" w14:textId="77777777" w:rsidR="008A00C1" w:rsidRPr="0000007A" w:rsidRDefault="008A00C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E33A" w14:textId="77777777" w:rsidR="008A00C1" w:rsidRPr="0000007A" w:rsidRDefault="008A00C1" w:rsidP="0099583E">
      <w:r>
        <w:separator/>
      </w:r>
    </w:p>
  </w:footnote>
  <w:footnote w:type="continuationSeparator" w:id="0">
    <w:p w14:paraId="5FA23D97" w14:textId="77777777" w:rsidR="008A00C1" w:rsidRPr="0000007A" w:rsidRDefault="008A00C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E4252"/>
    <w:multiLevelType w:val="hybridMultilevel"/>
    <w:tmpl w:val="F8D6C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AA343C"/>
    <w:multiLevelType w:val="hybridMultilevel"/>
    <w:tmpl w:val="63588A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F20DBA"/>
    <w:multiLevelType w:val="hybridMultilevel"/>
    <w:tmpl w:val="AEB83504"/>
    <w:lvl w:ilvl="0" w:tplc="5E72A13C">
      <w:start w:val="1"/>
      <w:numFmt w:val="bullet"/>
      <w:lvlText w:val="●"/>
      <w:lvlJc w:val="left"/>
      <w:pPr>
        <w:ind w:left="720" w:hanging="360"/>
      </w:pPr>
    </w:lvl>
    <w:lvl w:ilvl="1" w:tplc="F354A29C">
      <w:start w:val="1"/>
      <w:numFmt w:val="bullet"/>
      <w:lvlText w:val="○"/>
      <w:lvlJc w:val="left"/>
      <w:pPr>
        <w:ind w:left="1440" w:hanging="360"/>
      </w:pPr>
    </w:lvl>
    <w:lvl w:ilvl="2" w:tplc="E474B870">
      <w:start w:val="1"/>
      <w:numFmt w:val="bullet"/>
      <w:lvlText w:val="■"/>
      <w:lvlJc w:val="left"/>
      <w:pPr>
        <w:ind w:left="2160" w:hanging="360"/>
      </w:pPr>
    </w:lvl>
    <w:lvl w:ilvl="3" w:tplc="2A1CE25C">
      <w:start w:val="1"/>
      <w:numFmt w:val="bullet"/>
      <w:lvlText w:val="●"/>
      <w:lvlJc w:val="left"/>
      <w:pPr>
        <w:ind w:left="2880" w:hanging="360"/>
      </w:pPr>
    </w:lvl>
    <w:lvl w:ilvl="4" w:tplc="81F0416A">
      <w:start w:val="1"/>
      <w:numFmt w:val="bullet"/>
      <w:lvlText w:val="○"/>
      <w:lvlJc w:val="left"/>
      <w:pPr>
        <w:ind w:left="3600" w:hanging="360"/>
      </w:pPr>
    </w:lvl>
    <w:lvl w:ilvl="5" w:tplc="FE269616">
      <w:start w:val="1"/>
      <w:numFmt w:val="bullet"/>
      <w:lvlText w:val="■"/>
      <w:lvlJc w:val="left"/>
      <w:pPr>
        <w:ind w:left="4320" w:hanging="360"/>
      </w:pPr>
    </w:lvl>
    <w:lvl w:ilvl="6" w:tplc="4EF0A530">
      <w:start w:val="1"/>
      <w:numFmt w:val="bullet"/>
      <w:lvlText w:val="●"/>
      <w:lvlJc w:val="left"/>
      <w:pPr>
        <w:ind w:left="5040" w:hanging="360"/>
      </w:pPr>
    </w:lvl>
    <w:lvl w:ilvl="7" w:tplc="C0865BB6">
      <w:start w:val="1"/>
      <w:numFmt w:val="bullet"/>
      <w:lvlText w:val="●"/>
      <w:lvlJc w:val="left"/>
      <w:pPr>
        <w:ind w:left="5760" w:hanging="360"/>
      </w:pPr>
    </w:lvl>
    <w:lvl w:ilvl="8" w:tplc="C82CD85E">
      <w:start w:val="1"/>
      <w:numFmt w:val="bullet"/>
      <w:lvlText w:val="●"/>
      <w:lvlJc w:val="left"/>
      <w:pPr>
        <w:ind w:left="6480" w:hanging="360"/>
      </w:pPr>
    </w:lvl>
  </w:abstractNum>
  <w:num w:numId="1" w16cid:durableId="284850964">
    <w:abstractNumId w:val="3"/>
  </w:num>
  <w:num w:numId="2" w16cid:durableId="1470857154">
    <w:abstractNumId w:val="6"/>
  </w:num>
  <w:num w:numId="3" w16cid:durableId="31003592">
    <w:abstractNumId w:val="5"/>
  </w:num>
  <w:num w:numId="4" w16cid:durableId="1941251640">
    <w:abstractNumId w:val="7"/>
  </w:num>
  <w:num w:numId="5" w16cid:durableId="2110390274">
    <w:abstractNumId w:val="4"/>
  </w:num>
  <w:num w:numId="6" w16cid:durableId="539586003">
    <w:abstractNumId w:val="0"/>
  </w:num>
  <w:num w:numId="7" w16cid:durableId="334189628">
    <w:abstractNumId w:val="1"/>
  </w:num>
  <w:num w:numId="8" w16cid:durableId="1273243653">
    <w:abstractNumId w:val="10"/>
  </w:num>
  <w:num w:numId="9" w16cid:durableId="482551618">
    <w:abstractNumId w:val="9"/>
  </w:num>
  <w:num w:numId="10" w16cid:durableId="1986739566">
    <w:abstractNumId w:val="2"/>
  </w:num>
  <w:num w:numId="11" w16cid:durableId="1238052221">
    <w:abstractNumId w:val="8"/>
  </w:num>
  <w:num w:numId="12" w16cid:durableId="1558928939">
    <w:abstractNumId w:val="11"/>
  </w:num>
  <w:num w:numId="13" w16cid:durableId="62554760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EC0"/>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B2D"/>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293"/>
    <w:rsid w:val="003204B8"/>
    <w:rsid w:val="00326D7D"/>
    <w:rsid w:val="0033018A"/>
    <w:rsid w:val="0033692F"/>
    <w:rsid w:val="00353718"/>
    <w:rsid w:val="00374F93"/>
    <w:rsid w:val="00377F1D"/>
    <w:rsid w:val="00386E3A"/>
    <w:rsid w:val="00392768"/>
    <w:rsid w:val="00394901"/>
    <w:rsid w:val="003A04E7"/>
    <w:rsid w:val="003A1C45"/>
    <w:rsid w:val="003A4991"/>
    <w:rsid w:val="003A6E1A"/>
    <w:rsid w:val="003B1D0B"/>
    <w:rsid w:val="003B2172"/>
    <w:rsid w:val="003D1BDE"/>
    <w:rsid w:val="003E746A"/>
    <w:rsid w:val="00401C12"/>
    <w:rsid w:val="0041779E"/>
    <w:rsid w:val="00421DBF"/>
    <w:rsid w:val="00423FC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7D8"/>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C91"/>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F8A"/>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07B5"/>
    <w:rsid w:val="00846F1F"/>
    <w:rsid w:val="008470AB"/>
    <w:rsid w:val="0085546D"/>
    <w:rsid w:val="0086369B"/>
    <w:rsid w:val="00867E37"/>
    <w:rsid w:val="0087201B"/>
    <w:rsid w:val="0087339C"/>
    <w:rsid w:val="00877F10"/>
    <w:rsid w:val="00882091"/>
    <w:rsid w:val="00893E75"/>
    <w:rsid w:val="00895D0A"/>
    <w:rsid w:val="008A00C1"/>
    <w:rsid w:val="008B265C"/>
    <w:rsid w:val="008C2F62"/>
    <w:rsid w:val="008C4B1F"/>
    <w:rsid w:val="008C75AD"/>
    <w:rsid w:val="008D020E"/>
    <w:rsid w:val="008E5067"/>
    <w:rsid w:val="008F036B"/>
    <w:rsid w:val="008F36E4"/>
    <w:rsid w:val="0090720F"/>
    <w:rsid w:val="0091410B"/>
    <w:rsid w:val="009245E3"/>
    <w:rsid w:val="00934BBB"/>
    <w:rsid w:val="00942DEE"/>
    <w:rsid w:val="00944F67"/>
    <w:rsid w:val="009553EC"/>
    <w:rsid w:val="00955E45"/>
    <w:rsid w:val="00962B70"/>
    <w:rsid w:val="00967C62"/>
    <w:rsid w:val="00982766"/>
    <w:rsid w:val="009852C4"/>
    <w:rsid w:val="0099583E"/>
    <w:rsid w:val="009A0242"/>
    <w:rsid w:val="009A59ED"/>
    <w:rsid w:val="009B101F"/>
    <w:rsid w:val="009B239B"/>
    <w:rsid w:val="009C395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63F3"/>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7732"/>
    <w:rsid w:val="00C82466"/>
    <w:rsid w:val="00C84097"/>
    <w:rsid w:val="00CA4B20"/>
    <w:rsid w:val="00CA7853"/>
    <w:rsid w:val="00CB429B"/>
    <w:rsid w:val="00CC2753"/>
    <w:rsid w:val="00CD093E"/>
    <w:rsid w:val="00CD1556"/>
    <w:rsid w:val="00CD1FD7"/>
    <w:rsid w:val="00CD5091"/>
    <w:rsid w:val="00CD5DFD"/>
    <w:rsid w:val="00CD7C84"/>
    <w:rsid w:val="00CE199A"/>
    <w:rsid w:val="00CE571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27AC"/>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7CC9"/>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DF52D8B8-FC00-4A6C-A157-FD2D720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1779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0923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infomgt.2023.102642" TargetMode="External"/><Relationship Id="rId3" Type="http://schemas.openxmlformats.org/officeDocument/2006/relationships/settings" Target="settings.xml"/><Relationship Id="rId7" Type="http://schemas.openxmlformats.org/officeDocument/2006/relationships/hyperlink" Target="https://www.semanticscholar.org/paper/64d2d2e42bdf2fefde62fba4dedc826dd5a5860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2025-09-08T13:08:00Z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