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9561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9561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9561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9561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9561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324BC4E" w:rsidR="0000007A" w:rsidRPr="0059561A" w:rsidRDefault="00FA6C3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9561A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7" w:tgtFrame="_blank" w:history="1">
              <w:r w:rsidRPr="0059561A">
                <w:rPr>
                  <w:rStyle w:val="Hyperlink"/>
                  <w:rFonts w:ascii="Arial" w:hAnsi="Arial" w:cs="Arial"/>
                  <w:b/>
                  <w:bCs/>
                  <w:color w:val="1155CC"/>
                  <w:sz w:val="20"/>
                  <w:szCs w:val="20"/>
                </w:rPr>
                <w:t>Physical Science: New Insights and Developments</w:t>
              </w:r>
            </w:hyperlink>
          </w:p>
        </w:tc>
      </w:tr>
      <w:tr w:rsidR="0000007A" w:rsidRPr="0059561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956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6BC9D6F" w:rsidR="0000007A" w:rsidRPr="0059561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0753E"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6358</w:t>
            </w:r>
          </w:p>
        </w:tc>
      </w:tr>
      <w:tr w:rsidR="0000007A" w:rsidRPr="0059561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9561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D67A346" w:rsidR="0000007A" w:rsidRPr="0059561A" w:rsidRDefault="000A1AF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956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Unsteady Triple-Shock Configurations in </w:t>
            </w:r>
            <w:proofErr w:type="gramStart"/>
            <w:r w:rsidRPr="0059561A">
              <w:rPr>
                <w:rFonts w:ascii="Arial" w:hAnsi="Arial" w:cs="Arial"/>
                <w:b/>
                <w:sz w:val="20"/>
                <w:szCs w:val="20"/>
                <w:lang w:val="en-GB"/>
              </w:rPr>
              <w:t>High Speed</w:t>
            </w:r>
            <w:proofErr w:type="gramEnd"/>
            <w:r w:rsidRPr="005956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Flows past Combined Cylinder AD Bodies in Different Gas Media</w:t>
            </w:r>
          </w:p>
        </w:tc>
      </w:tr>
      <w:tr w:rsidR="00CF0BBB" w:rsidRPr="0059561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9561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31099B2" w:rsidR="00CF0BBB" w:rsidRPr="0059561A" w:rsidRDefault="00B075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9561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59561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59561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9561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9561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9561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9561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9561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9561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9561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9561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18A7BDB" w:rsidR="00E03C32" w:rsidRDefault="00C1275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1275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WSEAS TRANSACTIONS on FLUID MECHANICS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1275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Volume 13, 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06779BD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3927EA" w:rsidRPr="003927EA">
                    <w:t xml:space="preserve"> </w:t>
                  </w:r>
                  <w:hyperlink r:id="rId8" w:history="1">
                    <w:r w:rsidR="003927EA" w:rsidRPr="00210C3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https://www.wseas.org/multimedia/journals/fluid/2018/a225913-131.php</w:t>
                    </w:r>
                  </w:hyperlink>
                  <w:r w:rsidR="003927E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59561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9561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9561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9561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561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9561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9561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561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9561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9561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9561A">
              <w:rPr>
                <w:rFonts w:ascii="Arial" w:hAnsi="Arial" w:cs="Arial"/>
                <w:lang w:val="en-GB"/>
              </w:rPr>
              <w:t>Author’s Feedback</w:t>
            </w:r>
            <w:r w:rsidRPr="0059561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9561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9561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956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9561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59561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561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956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956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B8000D8" w:rsidR="00F1171E" w:rsidRPr="0059561A" w:rsidRDefault="00664D3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561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9561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9561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1BAE4E" w14:textId="77777777" w:rsidR="0017411F" w:rsidRPr="0059561A" w:rsidRDefault="0017411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technical but with some engagement such as:</w:t>
            </w:r>
          </w:p>
          <w:p w14:paraId="137BB895" w14:textId="77777777" w:rsidR="00F1171E" w:rsidRPr="0059561A" w:rsidRDefault="0017411F" w:rsidP="001741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begin with a border motivation for why controlling supersonic flow matters</w:t>
            </w:r>
          </w:p>
          <w:p w14:paraId="0FB7E83A" w14:textId="522892DD" w:rsidR="0017411F" w:rsidRPr="0059561A" w:rsidRDefault="0017411F" w:rsidP="001741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some implication of aerospace application if possible</w:t>
            </w:r>
          </w:p>
        </w:tc>
        <w:tc>
          <w:tcPr>
            <w:tcW w:w="1523" w:type="pct"/>
          </w:tcPr>
          <w:p w14:paraId="1D54B730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561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9561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C91E10C" w:rsidR="00F1171E" w:rsidRPr="0059561A" w:rsidRDefault="0060119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prove, need more applications with experimental </w:t>
            </w:r>
            <w:proofErr w:type="spellStart"/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comparision</w:t>
            </w:r>
            <w:proofErr w:type="spellEnd"/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better understanding.</w:t>
            </w:r>
          </w:p>
        </w:tc>
        <w:tc>
          <w:tcPr>
            <w:tcW w:w="1523" w:type="pct"/>
          </w:tcPr>
          <w:p w14:paraId="4898F764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561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956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9561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5458F117" w14:textId="2F2C9AB9" w:rsidR="0017411F" w:rsidRPr="0059561A" w:rsidRDefault="0017411F" w:rsidP="00601193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9561A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The style of certain references is inconsistent. Please correct the style, format, journal name, etc.</w:t>
            </w:r>
          </w:p>
          <w:p w14:paraId="24FE0567" w14:textId="77777777" w:rsidR="00F1171E" w:rsidRPr="0059561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9561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9561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9561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B669162" w:rsidR="00F1171E" w:rsidRPr="0059561A" w:rsidRDefault="0017411F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Kindly check the </w:t>
            </w:r>
            <w:proofErr w:type="spellStart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>grammer</w:t>
            </w:r>
            <w:proofErr w:type="spellEnd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 because many sentence are very lon</w:t>
            </w:r>
            <w:r w:rsidR="00781026" w:rsidRPr="0059561A">
              <w:rPr>
                <w:rFonts w:ascii="Arial" w:hAnsi="Arial" w:cs="Arial"/>
                <w:sz w:val="20"/>
                <w:szCs w:val="20"/>
                <w:lang w:val="en-GB"/>
              </w:rPr>
              <w:t>g lack in clarity, which may co</w:t>
            </w:r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>nfuse readers.</w:t>
            </w:r>
          </w:p>
          <w:p w14:paraId="41E28118" w14:textId="77FB7F20" w:rsidR="00F1171E" w:rsidRPr="0059561A" w:rsidRDefault="0078102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Check units and </w:t>
            </w:r>
            <w:proofErr w:type="spellStart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>dimentions</w:t>
            </w:r>
            <w:proofErr w:type="spellEnd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>we</w:t>
            </w:r>
            <w:r w:rsidR="00601193" w:rsidRPr="0059561A">
              <w:rPr>
                <w:rFonts w:ascii="Arial" w:hAnsi="Arial" w:cs="Arial"/>
                <w:sz w:val="20"/>
                <w:szCs w:val="20"/>
                <w:lang w:val="en-GB"/>
              </w:rPr>
              <w:t>ther</w:t>
            </w:r>
            <w:proofErr w:type="spellEnd"/>
            <w:r w:rsidR="00601193"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 properly stated </w:t>
            </w:r>
          </w:p>
          <w:p w14:paraId="297F52DB" w14:textId="5839E5A7" w:rsidR="00F1171E" w:rsidRPr="0059561A" w:rsidRDefault="0060119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Check all the figures are </w:t>
            </w:r>
            <w:proofErr w:type="spellStart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>correctrly</w:t>
            </w:r>
            <w:proofErr w:type="spellEnd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 referred</w:t>
            </w:r>
          </w:p>
          <w:p w14:paraId="149A6CEF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9561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9561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9561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9561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3323183" w:rsidR="00F1171E" w:rsidRPr="0059561A" w:rsidRDefault="0060119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Some figures are referred </w:t>
            </w:r>
            <w:proofErr w:type="spellStart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>with out</w:t>
            </w:r>
            <w:proofErr w:type="spellEnd"/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 xml:space="preserve"> full explanation, kindly correct</w:t>
            </w:r>
          </w:p>
          <w:p w14:paraId="5E946A0E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9561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9561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9561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956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9561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9561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956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9561A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956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9561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59561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9561A">
              <w:rPr>
                <w:rFonts w:ascii="Arial" w:hAnsi="Arial" w:cs="Arial"/>
                <w:lang w:val="en-GB"/>
              </w:rPr>
              <w:t>Author’s comment</w:t>
            </w:r>
            <w:r w:rsidRPr="0059561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9561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9561A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956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956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244A1091" w:rsidR="00F1171E" w:rsidRPr="0059561A" w:rsidRDefault="00601193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561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7B654B67" w14:textId="77777777" w:rsidR="00F1171E" w:rsidRPr="005956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5956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956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9561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9561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2C40E7C" w14:textId="77777777" w:rsidR="0059561A" w:rsidRPr="00451995" w:rsidRDefault="0059561A" w:rsidP="005956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1995">
        <w:rPr>
          <w:rFonts w:ascii="Arial" w:hAnsi="Arial" w:cs="Arial"/>
          <w:b/>
          <w:u w:val="single"/>
        </w:rPr>
        <w:t>Reviewer details:</w:t>
      </w:r>
    </w:p>
    <w:p w14:paraId="466C9A3E" w14:textId="77777777" w:rsidR="0059561A" w:rsidRDefault="0059561A" w:rsidP="0059561A">
      <w:r w:rsidRPr="00451995">
        <w:rPr>
          <w:rFonts w:ascii="Arial" w:hAnsi="Arial" w:cs="Arial"/>
          <w:b/>
          <w:color w:val="000000"/>
          <w:sz w:val="20"/>
          <w:szCs w:val="20"/>
        </w:rPr>
        <w:t xml:space="preserve">Mohamed Hussain M F, J.J. College </w:t>
      </w:r>
      <w:proofErr w:type="gramStart"/>
      <w:r w:rsidRPr="00451995">
        <w:rPr>
          <w:rFonts w:ascii="Arial" w:hAnsi="Arial" w:cs="Arial"/>
          <w:b/>
          <w:color w:val="000000"/>
          <w:sz w:val="20"/>
          <w:szCs w:val="20"/>
        </w:rPr>
        <w:t>Of</w:t>
      </w:r>
      <w:proofErr w:type="gramEnd"/>
      <w:r w:rsidRPr="00451995">
        <w:rPr>
          <w:rFonts w:ascii="Arial" w:hAnsi="Arial" w:cs="Arial"/>
          <w:b/>
          <w:color w:val="000000"/>
          <w:sz w:val="20"/>
          <w:szCs w:val="20"/>
        </w:rPr>
        <w:t xml:space="preserve"> Engineering &amp; Technology, India</w:t>
      </w:r>
    </w:p>
    <w:p w14:paraId="3F5B5A01" w14:textId="77777777" w:rsidR="0059561A" w:rsidRPr="0059561A" w:rsidRDefault="0059561A">
      <w:pPr>
        <w:rPr>
          <w:rFonts w:ascii="Arial" w:hAnsi="Arial" w:cs="Arial"/>
          <w:b/>
          <w:sz w:val="20"/>
          <w:szCs w:val="20"/>
        </w:rPr>
      </w:pPr>
    </w:p>
    <w:sectPr w:rsidR="0059561A" w:rsidRPr="0059561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5F08" w14:textId="77777777" w:rsidR="002D5381" w:rsidRPr="0000007A" w:rsidRDefault="002D5381" w:rsidP="0099583E">
      <w:r>
        <w:separator/>
      </w:r>
    </w:p>
  </w:endnote>
  <w:endnote w:type="continuationSeparator" w:id="0">
    <w:p w14:paraId="7CDE0BF2" w14:textId="77777777" w:rsidR="002D5381" w:rsidRPr="0000007A" w:rsidRDefault="002D538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D2EF" w14:textId="77777777" w:rsidR="002D5381" w:rsidRPr="0000007A" w:rsidRDefault="002D5381" w:rsidP="0099583E">
      <w:r>
        <w:separator/>
      </w:r>
    </w:p>
  </w:footnote>
  <w:footnote w:type="continuationSeparator" w:id="0">
    <w:p w14:paraId="11E52653" w14:textId="77777777" w:rsidR="002D5381" w:rsidRPr="0000007A" w:rsidRDefault="002D538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F17FF"/>
    <w:multiLevelType w:val="hybridMultilevel"/>
    <w:tmpl w:val="2E3AEF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842663">
    <w:abstractNumId w:val="3"/>
  </w:num>
  <w:num w:numId="2" w16cid:durableId="830021536">
    <w:abstractNumId w:val="6"/>
  </w:num>
  <w:num w:numId="3" w16cid:durableId="71244535">
    <w:abstractNumId w:val="5"/>
  </w:num>
  <w:num w:numId="4" w16cid:durableId="1978142220">
    <w:abstractNumId w:val="7"/>
  </w:num>
  <w:num w:numId="5" w16cid:durableId="204997387">
    <w:abstractNumId w:val="4"/>
  </w:num>
  <w:num w:numId="6" w16cid:durableId="1686323149">
    <w:abstractNumId w:val="0"/>
  </w:num>
  <w:num w:numId="7" w16cid:durableId="589200615">
    <w:abstractNumId w:val="1"/>
  </w:num>
  <w:num w:numId="8" w16cid:durableId="1714698274">
    <w:abstractNumId w:val="10"/>
  </w:num>
  <w:num w:numId="9" w16cid:durableId="1621645892">
    <w:abstractNumId w:val="9"/>
  </w:num>
  <w:num w:numId="10" w16cid:durableId="674766684">
    <w:abstractNumId w:val="2"/>
  </w:num>
  <w:num w:numId="11" w16cid:durableId="1246597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84E56"/>
    <w:rsid w:val="000936AC"/>
    <w:rsid w:val="00095A59"/>
    <w:rsid w:val="000A1AF5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11F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0886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5381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27EA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487B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0DEC"/>
    <w:rsid w:val="004B4CAD"/>
    <w:rsid w:val="004B4FDC"/>
    <w:rsid w:val="004C0178"/>
    <w:rsid w:val="004C3DF1"/>
    <w:rsid w:val="004D2E36"/>
    <w:rsid w:val="004E08E3"/>
    <w:rsid w:val="004E1D1A"/>
    <w:rsid w:val="004E2C1A"/>
    <w:rsid w:val="004E4915"/>
    <w:rsid w:val="004F431B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1FC6"/>
    <w:rsid w:val="00555430"/>
    <w:rsid w:val="00557CD3"/>
    <w:rsid w:val="00560D3C"/>
    <w:rsid w:val="00565D90"/>
    <w:rsid w:val="00567DE0"/>
    <w:rsid w:val="005735A5"/>
    <w:rsid w:val="005757CF"/>
    <w:rsid w:val="00581FF9"/>
    <w:rsid w:val="0059561A"/>
    <w:rsid w:val="00595B8E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193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77D2"/>
    <w:rsid w:val="00663792"/>
    <w:rsid w:val="00664D3B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026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753E"/>
    <w:rsid w:val="00B10636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2753"/>
    <w:rsid w:val="00C1438B"/>
    <w:rsid w:val="00C150D6"/>
    <w:rsid w:val="00C22886"/>
    <w:rsid w:val="00C25C8F"/>
    <w:rsid w:val="00C263C6"/>
    <w:rsid w:val="00C268B8"/>
    <w:rsid w:val="00C27290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23CB"/>
    <w:rsid w:val="00E3111A"/>
    <w:rsid w:val="00E36658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7263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6C3D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561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eas.org/multimedia/journals/fluid/2018/a225913-13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phys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2025-09-12T09:35:00Z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