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45067" w14:paraId="1643A4CA" w14:textId="77777777" w:rsidTr="004847FF">
        <w:trPr>
          <w:trHeight w:val="450"/>
        </w:trPr>
        <w:tc>
          <w:tcPr>
            <w:tcW w:w="5000" w:type="pct"/>
            <w:gridSpan w:val="2"/>
            <w:tcBorders>
              <w:top w:val="nil"/>
              <w:left w:val="nil"/>
              <w:right w:val="nil"/>
            </w:tcBorders>
          </w:tcPr>
          <w:p w14:paraId="4C55E51F" w14:textId="77777777" w:rsidR="00602F7D" w:rsidRPr="00445067" w:rsidRDefault="00602F7D" w:rsidP="00F2643C">
            <w:pPr>
              <w:pStyle w:val="Heading2"/>
              <w:jc w:val="left"/>
              <w:rPr>
                <w:rFonts w:ascii="Arial" w:hAnsi="Arial" w:cs="Arial"/>
                <w:b w:val="0"/>
                <w:bCs w:val="0"/>
                <w:lang w:val="en-US"/>
              </w:rPr>
            </w:pPr>
          </w:p>
        </w:tc>
      </w:tr>
      <w:tr w:rsidR="0000007A" w:rsidRPr="00445067" w14:paraId="127EAD7E" w14:textId="77777777" w:rsidTr="00F33C84">
        <w:trPr>
          <w:trHeight w:val="413"/>
        </w:trPr>
        <w:tc>
          <w:tcPr>
            <w:tcW w:w="1234" w:type="pct"/>
          </w:tcPr>
          <w:p w14:paraId="3C159AA5" w14:textId="77777777" w:rsidR="0000007A" w:rsidRPr="00445067" w:rsidRDefault="00D27A79" w:rsidP="00696CAD">
            <w:pPr>
              <w:pStyle w:val="BodyText"/>
              <w:ind w:left="90"/>
              <w:jc w:val="left"/>
              <w:rPr>
                <w:rFonts w:ascii="Arial" w:hAnsi="Arial" w:cs="Arial"/>
                <w:bCs/>
                <w:sz w:val="20"/>
                <w:szCs w:val="20"/>
                <w:lang w:val="en-GB"/>
              </w:rPr>
            </w:pPr>
            <w:r w:rsidRPr="00445067">
              <w:rPr>
                <w:rFonts w:ascii="Arial" w:hAnsi="Arial" w:cs="Arial"/>
                <w:bCs/>
                <w:sz w:val="20"/>
                <w:szCs w:val="20"/>
                <w:lang w:val="en-GB"/>
              </w:rPr>
              <w:t xml:space="preserve">Book </w:t>
            </w:r>
            <w:r w:rsidR="0000007A" w:rsidRPr="0044506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1ECF2A1" w:rsidR="0000007A" w:rsidRPr="00445067" w:rsidRDefault="00582F2E" w:rsidP="00054BC4">
            <w:pPr>
              <w:pStyle w:val="NormalWeb"/>
              <w:rPr>
                <w:rFonts w:ascii="Arial" w:hAnsi="Arial" w:cs="Arial"/>
                <w:b/>
                <w:bCs/>
                <w:sz w:val="20"/>
                <w:szCs w:val="20"/>
                <w:u w:val="single"/>
              </w:rPr>
            </w:pPr>
            <w:hyperlink r:id="rId7" w:history="1">
              <w:r w:rsidRPr="00445067">
                <w:rPr>
                  <w:rStyle w:val="Hyperlink"/>
                  <w:rFonts w:ascii="Arial" w:hAnsi="Arial" w:cs="Arial"/>
                  <w:b/>
                  <w:bCs/>
                  <w:sz w:val="20"/>
                  <w:szCs w:val="20"/>
                </w:rPr>
                <w:t>Medical Science: Recent Advances and Applications</w:t>
              </w:r>
            </w:hyperlink>
          </w:p>
        </w:tc>
      </w:tr>
      <w:tr w:rsidR="0000007A" w:rsidRPr="00445067" w14:paraId="73C90375" w14:textId="77777777" w:rsidTr="002E7787">
        <w:trPr>
          <w:trHeight w:val="290"/>
        </w:trPr>
        <w:tc>
          <w:tcPr>
            <w:tcW w:w="1234" w:type="pct"/>
          </w:tcPr>
          <w:p w14:paraId="20D28135" w14:textId="77777777" w:rsidR="0000007A" w:rsidRPr="00445067" w:rsidRDefault="0000007A" w:rsidP="00696CAD">
            <w:pPr>
              <w:pStyle w:val="BodyText"/>
              <w:ind w:left="90"/>
              <w:jc w:val="left"/>
              <w:rPr>
                <w:rFonts w:ascii="Arial" w:hAnsi="Arial" w:cs="Arial"/>
                <w:bCs/>
                <w:sz w:val="20"/>
                <w:szCs w:val="20"/>
                <w:lang w:val="en-GB"/>
              </w:rPr>
            </w:pPr>
            <w:r w:rsidRPr="0044506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AD67352" w:rsidR="0000007A" w:rsidRPr="00445067" w:rsidRDefault="00E72A8E" w:rsidP="00F3669D">
            <w:pPr>
              <w:pStyle w:val="NormalWeb"/>
              <w:spacing w:before="0" w:beforeAutospacing="0" w:after="0" w:afterAutospacing="0"/>
              <w:rPr>
                <w:rFonts w:ascii="Arial" w:hAnsi="Arial" w:cs="Arial"/>
                <w:b/>
                <w:bCs/>
                <w:sz w:val="20"/>
                <w:szCs w:val="20"/>
                <w:highlight w:val="yellow"/>
                <w:lang w:val="en-GB"/>
              </w:rPr>
            </w:pPr>
            <w:r w:rsidRPr="00445067">
              <w:rPr>
                <w:rFonts w:ascii="Arial" w:hAnsi="Arial" w:cs="Arial"/>
                <w:b/>
                <w:bCs/>
                <w:sz w:val="20"/>
                <w:szCs w:val="20"/>
                <w:lang w:val="en-GB"/>
              </w:rPr>
              <w:t>Ms_BP</w:t>
            </w:r>
            <w:r w:rsidR="00FC432A" w:rsidRPr="00445067">
              <w:rPr>
                <w:rFonts w:ascii="Arial" w:hAnsi="Arial" w:cs="Arial"/>
                <w:b/>
                <w:bCs/>
                <w:sz w:val="20"/>
                <w:szCs w:val="20"/>
                <w:lang w:val="en-GB"/>
              </w:rPr>
              <w:t>R</w:t>
            </w:r>
            <w:r w:rsidRPr="00445067">
              <w:rPr>
                <w:rFonts w:ascii="Arial" w:hAnsi="Arial" w:cs="Arial"/>
                <w:b/>
                <w:bCs/>
                <w:sz w:val="20"/>
                <w:szCs w:val="20"/>
                <w:lang w:val="en-GB"/>
              </w:rPr>
              <w:t>_</w:t>
            </w:r>
            <w:r w:rsidR="00FF03B1" w:rsidRPr="00445067">
              <w:rPr>
                <w:rFonts w:ascii="Arial" w:hAnsi="Arial" w:cs="Arial"/>
                <w:b/>
                <w:bCs/>
                <w:sz w:val="20"/>
                <w:szCs w:val="20"/>
                <w:lang w:val="en-GB"/>
              </w:rPr>
              <w:t>6173</w:t>
            </w:r>
          </w:p>
        </w:tc>
      </w:tr>
      <w:tr w:rsidR="0000007A" w:rsidRPr="00445067" w14:paraId="05B60576" w14:textId="77777777" w:rsidTr="002109D6">
        <w:trPr>
          <w:trHeight w:val="331"/>
        </w:trPr>
        <w:tc>
          <w:tcPr>
            <w:tcW w:w="1234" w:type="pct"/>
          </w:tcPr>
          <w:p w14:paraId="0196A627" w14:textId="77777777" w:rsidR="0000007A" w:rsidRPr="00445067" w:rsidRDefault="0000007A" w:rsidP="00696CAD">
            <w:pPr>
              <w:pStyle w:val="BodyText"/>
              <w:ind w:left="90"/>
              <w:jc w:val="left"/>
              <w:rPr>
                <w:rFonts w:ascii="Arial" w:hAnsi="Arial" w:cs="Arial"/>
                <w:bCs/>
                <w:sz w:val="20"/>
                <w:szCs w:val="20"/>
                <w:lang w:val="en-GB"/>
              </w:rPr>
            </w:pPr>
            <w:r w:rsidRPr="0044506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9745E29" w:rsidR="0000007A" w:rsidRPr="00445067" w:rsidRDefault="00A47AA1" w:rsidP="000450FC">
            <w:pPr>
              <w:pStyle w:val="NormalWeb"/>
              <w:spacing w:before="0" w:beforeAutospacing="0" w:after="0" w:afterAutospacing="0"/>
              <w:rPr>
                <w:rFonts w:ascii="Arial" w:hAnsi="Arial" w:cs="Arial"/>
                <w:b/>
                <w:sz w:val="20"/>
                <w:szCs w:val="20"/>
                <w:highlight w:val="yellow"/>
                <w:lang w:val="en-GB"/>
              </w:rPr>
            </w:pPr>
            <w:r w:rsidRPr="00445067">
              <w:rPr>
                <w:rFonts w:ascii="Arial" w:hAnsi="Arial" w:cs="Arial"/>
                <w:b/>
                <w:sz w:val="20"/>
                <w:szCs w:val="20"/>
                <w:lang w:val="en-GB"/>
              </w:rPr>
              <w:t>Evolution of Dental Ceramics in the Aesthetic Zone</w:t>
            </w:r>
          </w:p>
        </w:tc>
      </w:tr>
      <w:tr w:rsidR="00CF0BBB" w:rsidRPr="00445067" w14:paraId="6D508B1C" w14:textId="77777777" w:rsidTr="002E7787">
        <w:trPr>
          <w:trHeight w:val="332"/>
        </w:trPr>
        <w:tc>
          <w:tcPr>
            <w:tcW w:w="1234" w:type="pct"/>
          </w:tcPr>
          <w:p w14:paraId="32FC28F7" w14:textId="77777777" w:rsidR="00CF0BBB" w:rsidRPr="00445067" w:rsidRDefault="00CF0BBB" w:rsidP="00696CAD">
            <w:pPr>
              <w:pStyle w:val="BodyText"/>
              <w:ind w:left="90"/>
              <w:jc w:val="left"/>
              <w:rPr>
                <w:rFonts w:ascii="Arial" w:hAnsi="Arial" w:cs="Arial"/>
                <w:bCs/>
                <w:sz w:val="20"/>
                <w:szCs w:val="20"/>
                <w:lang w:val="en-GB"/>
              </w:rPr>
            </w:pPr>
            <w:r w:rsidRPr="0044506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0611150" w:rsidR="00CF0BBB" w:rsidRPr="00445067" w:rsidRDefault="00FF03B1" w:rsidP="000450FC">
            <w:pPr>
              <w:pStyle w:val="NormalWeb"/>
              <w:spacing w:before="0" w:beforeAutospacing="0" w:after="0" w:afterAutospacing="0"/>
              <w:rPr>
                <w:rFonts w:ascii="Arial" w:hAnsi="Arial" w:cs="Arial"/>
                <w:b/>
                <w:sz w:val="20"/>
                <w:szCs w:val="20"/>
                <w:lang w:val="en-GB"/>
              </w:rPr>
            </w:pPr>
            <w:r w:rsidRPr="00445067">
              <w:rPr>
                <w:rFonts w:ascii="Arial" w:hAnsi="Arial" w:cs="Arial"/>
                <w:b/>
                <w:sz w:val="20"/>
                <w:szCs w:val="20"/>
                <w:lang w:val="en-GB"/>
              </w:rPr>
              <w:t>Book Chapter</w:t>
            </w:r>
          </w:p>
        </w:tc>
      </w:tr>
    </w:tbl>
    <w:p w14:paraId="45F5983C" w14:textId="77777777" w:rsidR="00037D52" w:rsidRPr="00445067" w:rsidRDefault="00037D52" w:rsidP="0000007A">
      <w:pPr>
        <w:pStyle w:val="BodyText"/>
        <w:rPr>
          <w:rFonts w:ascii="Arial" w:hAnsi="Arial" w:cs="Arial"/>
          <w:b/>
          <w:bCs/>
          <w:sz w:val="20"/>
          <w:szCs w:val="20"/>
          <w:u w:val="single"/>
          <w:lang w:val="en-GB"/>
        </w:rPr>
      </w:pPr>
    </w:p>
    <w:p w14:paraId="5A743ECE" w14:textId="77777777" w:rsidR="00D27A79" w:rsidRPr="0044506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45067" w14:paraId="71A94C1F" w14:textId="77777777" w:rsidTr="007222C8">
        <w:tc>
          <w:tcPr>
            <w:tcW w:w="5000" w:type="pct"/>
            <w:gridSpan w:val="3"/>
            <w:tcBorders>
              <w:top w:val="nil"/>
              <w:left w:val="nil"/>
              <w:right w:val="nil"/>
            </w:tcBorders>
            <w:noWrap/>
          </w:tcPr>
          <w:p w14:paraId="0BC15285" w14:textId="75BEB51F" w:rsidR="00F1171E" w:rsidRPr="00445067" w:rsidRDefault="00F1171E" w:rsidP="007222C8">
            <w:pPr>
              <w:pStyle w:val="Heading2"/>
              <w:jc w:val="left"/>
              <w:rPr>
                <w:rFonts w:ascii="Arial" w:hAnsi="Arial" w:cs="Arial"/>
                <w:lang w:val="en-GB"/>
              </w:rPr>
            </w:pPr>
            <w:r w:rsidRPr="00445067">
              <w:rPr>
                <w:rFonts w:ascii="Arial" w:hAnsi="Arial" w:cs="Arial"/>
                <w:highlight w:val="yellow"/>
                <w:lang w:val="en-GB"/>
              </w:rPr>
              <w:t>PART  1:</w:t>
            </w:r>
            <w:r w:rsidRPr="00445067">
              <w:rPr>
                <w:rFonts w:ascii="Arial" w:hAnsi="Arial" w:cs="Arial"/>
                <w:lang w:val="en-GB"/>
              </w:rPr>
              <w:t xml:space="preserve"> Comments</w:t>
            </w:r>
          </w:p>
          <w:p w14:paraId="1287753C" w14:textId="77777777" w:rsidR="00F1171E" w:rsidRPr="00445067" w:rsidRDefault="00F1171E" w:rsidP="007222C8">
            <w:pPr>
              <w:rPr>
                <w:rFonts w:ascii="Arial" w:hAnsi="Arial" w:cs="Arial"/>
                <w:sz w:val="20"/>
                <w:szCs w:val="20"/>
                <w:lang w:val="en-GB"/>
              </w:rPr>
            </w:pPr>
          </w:p>
        </w:tc>
      </w:tr>
      <w:tr w:rsidR="00F1171E" w:rsidRPr="00445067" w14:paraId="5EA12279" w14:textId="77777777" w:rsidTr="007222C8">
        <w:tc>
          <w:tcPr>
            <w:tcW w:w="1265" w:type="pct"/>
            <w:noWrap/>
          </w:tcPr>
          <w:p w14:paraId="7AE9682F" w14:textId="77777777" w:rsidR="00F1171E" w:rsidRPr="00445067" w:rsidRDefault="00F1171E" w:rsidP="007222C8">
            <w:pPr>
              <w:pStyle w:val="Heading2"/>
              <w:jc w:val="left"/>
              <w:rPr>
                <w:rFonts w:ascii="Arial" w:hAnsi="Arial" w:cs="Arial"/>
                <w:lang w:val="en-GB"/>
              </w:rPr>
            </w:pPr>
          </w:p>
        </w:tc>
        <w:tc>
          <w:tcPr>
            <w:tcW w:w="2212" w:type="pct"/>
          </w:tcPr>
          <w:p w14:paraId="5B8DBE06" w14:textId="77777777" w:rsidR="00F1171E" w:rsidRPr="00445067" w:rsidRDefault="00F1171E" w:rsidP="007222C8">
            <w:pPr>
              <w:pStyle w:val="Heading2"/>
              <w:jc w:val="left"/>
              <w:rPr>
                <w:rFonts w:ascii="Arial" w:hAnsi="Arial" w:cs="Arial"/>
                <w:lang w:val="en-GB"/>
              </w:rPr>
            </w:pPr>
            <w:r w:rsidRPr="00445067">
              <w:rPr>
                <w:rFonts w:ascii="Arial" w:hAnsi="Arial" w:cs="Arial"/>
                <w:lang w:val="en-GB"/>
              </w:rPr>
              <w:t>Reviewer’s comment</w:t>
            </w:r>
          </w:p>
          <w:p w14:paraId="693A9C4D" w14:textId="77777777" w:rsidR="00421DBF" w:rsidRPr="00445067" w:rsidRDefault="00421DBF" w:rsidP="00421DBF">
            <w:pPr>
              <w:rPr>
                <w:rFonts w:ascii="Arial" w:hAnsi="Arial" w:cs="Arial"/>
                <w:b/>
                <w:bCs/>
                <w:sz w:val="20"/>
                <w:szCs w:val="20"/>
              </w:rPr>
            </w:pPr>
            <w:r w:rsidRPr="0044506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45067" w:rsidRDefault="00421DBF" w:rsidP="00421DBF">
            <w:pPr>
              <w:rPr>
                <w:rFonts w:ascii="Arial" w:hAnsi="Arial" w:cs="Arial"/>
                <w:sz w:val="20"/>
                <w:szCs w:val="20"/>
                <w:lang w:val="en-GB"/>
              </w:rPr>
            </w:pPr>
          </w:p>
        </w:tc>
        <w:tc>
          <w:tcPr>
            <w:tcW w:w="1523" w:type="pct"/>
          </w:tcPr>
          <w:p w14:paraId="57792C30" w14:textId="77777777" w:rsidR="00F1171E" w:rsidRPr="00445067" w:rsidRDefault="00F1171E" w:rsidP="007222C8">
            <w:pPr>
              <w:pStyle w:val="Heading2"/>
              <w:jc w:val="left"/>
              <w:rPr>
                <w:rFonts w:ascii="Arial" w:hAnsi="Arial" w:cs="Arial"/>
                <w:b w:val="0"/>
                <w:lang w:val="en-GB"/>
              </w:rPr>
            </w:pPr>
            <w:r w:rsidRPr="00445067">
              <w:rPr>
                <w:rFonts w:ascii="Arial" w:hAnsi="Arial" w:cs="Arial"/>
                <w:lang w:val="en-GB"/>
              </w:rPr>
              <w:t>Author’s Feedback</w:t>
            </w:r>
            <w:r w:rsidRPr="00445067">
              <w:rPr>
                <w:rFonts w:ascii="Arial" w:hAnsi="Arial" w:cs="Arial"/>
                <w:b w:val="0"/>
                <w:lang w:val="en-GB"/>
              </w:rPr>
              <w:t xml:space="preserve"> </w:t>
            </w:r>
            <w:r w:rsidRPr="00445067">
              <w:rPr>
                <w:rFonts w:ascii="Arial" w:hAnsi="Arial" w:cs="Arial"/>
                <w:b w:val="0"/>
                <w:i/>
                <w:lang w:val="en-GB"/>
              </w:rPr>
              <w:t>(Please correct the manuscript and highlight that part in the manuscript. It is mandatory that authors should write his/her feedback here)</w:t>
            </w:r>
          </w:p>
        </w:tc>
      </w:tr>
      <w:tr w:rsidR="00FF400C" w:rsidRPr="00445067" w14:paraId="5C0AB4EC" w14:textId="77777777" w:rsidTr="00FF400C">
        <w:trPr>
          <w:trHeight w:val="755"/>
        </w:trPr>
        <w:tc>
          <w:tcPr>
            <w:tcW w:w="1265" w:type="pct"/>
            <w:noWrap/>
          </w:tcPr>
          <w:p w14:paraId="66B47184" w14:textId="48030299" w:rsidR="00FF400C" w:rsidRPr="00445067" w:rsidRDefault="00FF400C" w:rsidP="00FF400C">
            <w:pPr>
              <w:ind w:left="360"/>
              <w:rPr>
                <w:rFonts w:ascii="Arial" w:hAnsi="Arial" w:cs="Arial"/>
                <w:b/>
                <w:bCs/>
                <w:sz w:val="20"/>
                <w:szCs w:val="20"/>
                <w:lang w:val="en-GB"/>
              </w:rPr>
            </w:pPr>
            <w:r w:rsidRPr="0044506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F400C" w:rsidRPr="00445067" w:rsidRDefault="00FF400C" w:rsidP="00FF400C">
            <w:pPr>
              <w:ind w:left="360"/>
              <w:rPr>
                <w:rFonts w:ascii="Arial" w:eastAsia="MS Mincho" w:hAnsi="Arial" w:cs="Arial"/>
                <w:b/>
                <w:bCs/>
                <w:sz w:val="20"/>
                <w:szCs w:val="20"/>
                <w:lang w:val="en-GB"/>
              </w:rPr>
            </w:pPr>
          </w:p>
        </w:tc>
        <w:tc>
          <w:tcPr>
            <w:tcW w:w="2212" w:type="pct"/>
          </w:tcPr>
          <w:p w14:paraId="7DBC9196" w14:textId="09EBE931" w:rsidR="00FF400C" w:rsidRPr="00445067" w:rsidRDefault="00FF400C" w:rsidP="00FF400C">
            <w:pPr>
              <w:pStyle w:val="ListParagraph"/>
              <w:ind w:left="0"/>
              <w:rPr>
                <w:rFonts w:ascii="Arial" w:hAnsi="Arial" w:cs="Arial"/>
                <w:b/>
                <w:bCs/>
                <w:sz w:val="20"/>
                <w:szCs w:val="20"/>
                <w:lang w:val="en-GB"/>
              </w:rPr>
            </w:pPr>
            <w:r w:rsidRPr="00445067">
              <w:rPr>
                <w:rFonts w:ascii="Arial" w:hAnsi="Arial" w:cs="Arial"/>
                <w:b/>
                <w:bCs/>
                <w:sz w:val="20"/>
                <w:szCs w:val="20"/>
              </w:rPr>
              <w:t>This manuscript holds significance for the scientific community as it provides a comprehensive overview of the evolution of dental ceramics, particularly in the aesthetic zone. It bridges material science with clinical application, offering practical guidance for everyday restorative challenges. By incorporating recent advances such as zirconia-based and hybrid ceramics, it ensures the content remains current and relevant for both researchers and clinicians.</w:t>
            </w:r>
          </w:p>
        </w:tc>
        <w:tc>
          <w:tcPr>
            <w:tcW w:w="1523" w:type="pct"/>
          </w:tcPr>
          <w:p w14:paraId="462A339C" w14:textId="77777777" w:rsidR="00FF400C" w:rsidRPr="00445067" w:rsidRDefault="00FF400C" w:rsidP="00FF400C">
            <w:pPr>
              <w:pStyle w:val="Heading2"/>
              <w:jc w:val="left"/>
              <w:rPr>
                <w:rFonts w:ascii="Arial" w:hAnsi="Arial" w:cs="Arial"/>
                <w:b w:val="0"/>
                <w:lang w:val="en-GB"/>
              </w:rPr>
            </w:pPr>
          </w:p>
        </w:tc>
      </w:tr>
      <w:tr w:rsidR="00FF400C" w:rsidRPr="00445067" w14:paraId="0D8B5B2C" w14:textId="77777777" w:rsidTr="00FF400C">
        <w:trPr>
          <w:trHeight w:val="413"/>
        </w:trPr>
        <w:tc>
          <w:tcPr>
            <w:tcW w:w="1265" w:type="pct"/>
            <w:noWrap/>
          </w:tcPr>
          <w:p w14:paraId="21CBA5FE" w14:textId="77777777" w:rsidR="00FF400C" w:rsidRPr="00445067" w:rsidRDefault="00FF400C" w:rsidP="00FF400C">
            <w:pPr>
              <w:ind w:left="360"/>
              <w:rPr>
                <w:rFonts w:ascii="Arial" w:hAnsi="Arial" w:cs="Arial"/>
                <w:b/>
                <w:bCs/>
                <w:sz w:val="20"/>
                <w:szCs w:val="20"/>
                <w:lang w:val="en-GB"/>
              </w:rPr>
            </w:pPr>
            <w:r w:rsidRPr="00445067">
              <w:rPr>
                <w:rFonts w:ascii="Arial" w:hAnsi="Arial" w:cs="Arial"/>
                <w:b/>
                <w:bCs/>
                <w:sz w:val="20"/>
                <w:szCs w:val="20"/>
                <w:lang w:val="en-GB"/>
              </w:rPr>
              <w:t>Is the title of the article suitable?</w:t>
            </w:r>
          </w:p>
          <w:p w14:paraId="1CABB61A" w14:textId="77777777" w:rsidR="00FF400C" w:rsidRPr="00445067" w:rsidRDefault="00FF400C" w:rsidP="00FF400C">
            <w:pPr>
              <w:ind w:left="360"/>
              <w:rPr>
                <w:rFonts w:ascii="Arial" w:hAnsi="Arial" w:cs="Arial"/>
                <w:b/>
                <w:bCs/>
                <w:sz w:val="20"/>
                <w:szCs w:val="20"/>
                <w:lang w:val="en-GB"/>
              </w:rPr>
            </w:pPr>
            <w:r w:rsidRPr="00445067">
              <w:rPr>
                <w:rFonts w:ascii="Arial" w:hAnsi="Arial" w:cs="Arial"/>
                <w:b/>
                <w:bCs/>
                <w:sz w:val="20"/>
                <w:szCs w:val="20"/>
                <w:lang w:val="en-GB"/>
              </w:rPr>
              <w:t>(If not please suggest an alternative title)</w:t>
            </w:r>
          </w:p>
          <w:p w14:paraId="0275B919" w14:textId="77777777" w:rsidR="00FF400C" w:rsidRPr="00445067" w:rsidRDefault="00FF400C" w:rsidP="00FF400C">
            <w:pPr>
              <w:pStyle w:val="Heading2"/>
              <w:jc w:val="left"/>
              <w:rPr>
                <w:rFonts w:ascii="Arial" w:hAnsi="Arial" w:cs="Arial"/>
                <w:u w:val="single"/>
                <w:lang w:val="en-GB"/>
              </w:rPr>
            </w:pPr>
          </w:p>
        </w:tc>
        <w:tc>
          <w:tcPr>
            <w:tcW w:w="2212" w:type="pct"/>
          </w:tcPr>
          <w:p w14:paraId="794AA9A7" w14:textId="3A5DA244" w:rsidR="00FF400C" w:rsidRPr="00445067" w:rsidRDefault="00FF400C" w:rsidP="00FF400C">
            <w:pPr>
              <w:ind w:left="360"/>
              <w:rPr>
                <w:rFonts w:ascii="Arial" w:hAnsi="Arial" w:cs="Arial"/>
                <w:b/>
                <w:bCs/>
                <w:sz w:val="20"/>
                <w:szCs w:val="20"/>
                <w:lang w:val="en-GB"/>
              </w:rPr>
            </w:pPr>
            <w:r w:rsidRPr="00445067">
              <w:rPr>
                <w:rFonts w:ascii="Arial" w:hAnsi="Arial" w:cs="Arial"/>
                <w:b/>
                <w:bCs/>
                <w:sz w:val="20"/>
                <w:szCs w:val="20"/>
              </w:rPr>
              <w:t xml:space="preserve">Yes, the current title </w:t>
            </w:r>
            <w:r w:rsidRPr="00445067">
              <w:rPr>
                <w:rFonts w:ascii="Arial" w:hAnsi="Arial" w:cs="Arial"/>
                <w:b/>
                <w:bCs/>
                <w:i/>
                <w:iCs/>
                <w:sz w:val="20"/>
                <w:szCs w:val="20"/>
              </w:rPr>
              <w:t>“Evolution of Dental Ceramics in the Aesthetic Zone”</w:t>
            </w:r>
            <w:r w:rsidRPr="00445067">
              <w:rPr>
                <w:rFonts w:ascii="Arial" w:hAnsi="Arial" w:cs="Arial"/>
                <w:b/>
                <w:bCs/>
                <w:sz w:val="20"/>
                <w:szCs w:val="20"/>
              </w:rPr>
              <w:t xml:space="preserve"> is clear, relevant, and reflects the content well. It highlights both the historical development (“evolution”) and the clinical focus (“aesthetic zone”).</w:t>
            </w:r>
          </w:p>
        </w:tc>
        <w:tc>
          <w:tcPr>
            <w:tcW w:w="1523" w:type="pct"/>
          </w:tcPr>
          <w:p w14:paraId="405B6701" w14:textId="77777777" w:rsidR="00FF400C" w:rsidRPr="00445067" w:rsidRDefault="00FF400C" w:rsidP="00FF400C">
            <w:pPr>
              <w:pStyle w:val="Heading2"/>
              <w:jc w:val="left"/>
              <w:rPr>
                <w:rFonts w:ascii="Arial" w:hAnsi="Arial" w:cs="Arial"/>
                <w:b w:val="0"/>
                <w:lang w:val="en-GB"/>
              </w:rPr>
            </w:pPr>
          </w:p>
        </w:tc>
      </w:tr>
      <w:tr w:rsidR="00FF400C" w:rsidRPr="00445067" w14:paraId="5604762A" w14:textId="77777777" w:rsidTr="007222C8">
        <w:trPr>
          <w:trHeight w:val="1262"/>
        </w:trPr>
        <w:tc>
          <w:tcPr>
            <w:tcW w:w="1265" w:type="pct"/>
            <w:noWrap/>
          </w:tcPr>
          <w:p w14:paraId="3635573D" w14:textId="77777777" w:rsidR="00FF400C" w:rsidRPr="00445067" w:rsidRDefault="00FF400C" w:rsidP="00FF400C">
            <w:pPr>
              <w:pStyle w:val="Heading2"/>
              <w:ind w:left="360"/>
              <w:jc w:val="left"/>
              <w:rPr>
                <w:rFonts w:ascii="Arial" w:hAnsi="Arial" w:cs="Arial"/>
                <w:lang w:val="en-GB"/>
              </w:rPr>
            </w:pPr>
            <w:r w:rsidRPr="00445067">
              <w:rPr>
                <w:rFonts w:ascii="Arial" w:hAnsi="Arial" w:cs="Arial"/>
                <w:lang w:val="en-GB"/>
              </w:rPr>
              <w:t>Is the abstract of the article comprehensive? Do you suggest the addition (or deletion) of some points in this section? Please write your suggestions here.</w:t>
            </w:r>
          </w:p>
          <w:p w14:paraId="3760981A" w14:textId="77777777" w:rsidR="00FF400C" w:rsidRPr="00445067" w:rsidRDefault="00FF400C" w:rsidP="00FF400C">
            <w:pPr>
              <w:pStyle w:val="Heading2"/>
              <w:jc w:val="left"/>
              <w:rPr>
                <w:rFonts w:ascii="Arial" w:hAnsi="Arial" w:cs="Arial"/>
                <w:u w:val="single"/>
                <w:lang w:val="en-GB"/>
              </w:rPr>
            </w:pPr>
          </w:p>
        </w:tc>
        <w:tc>
          <w:tcPr>
            <w:tcW w:w="2212" w:type="pct"/>
          </w:tcPr>
          <w:p w14:paraId="0FB7E83A" w14:textId="3526DDA6" w:rsidR="00FF400C" w:rsidRPr="00445067" w:rsidRDefault="00FF400C" w:rsidP="00FF400C">
            <w:pPr>
              <w:ind w:left="360"/>
              <w:rPr>
                <w:rFonts w:ascii="Arial" w:hAnsi="Arial" w:cs="Arial"/>
                <w:b/>
                <w:bCs/>
                <w:sz w:val="20"/>
                <w:szCs w:val="20"/>
                <w:lang w:val="en-GB"/>
              </w:rPr>
            </w:pPr>
            <w:r w:rsidRPr="00445067">
              <w:rPr>
                <w:rFonts w:ascii="Arial" w:hAnsi="Arial" w:cs="Arial"/>
                <w:b/>
                <w:bCs/>
                <w:sz w:val="20"/>
                <w:szCs w:val="20"/>
              </w:rPr>
              <w:t>The abstract is generally clear and provides a good overview of the topic by summarizing the evolution of dental ceramics and their application in the aesthetic zone. However, it could be made more comprehensive by briefly mentioning the classification of ceramics and highlighting future directions or innovations (such as hybrid ceramics and CAD/CAM advancements), as these are important aspects discussed in the manuscript. The clinical relevance of material selection is well noted, but the abstract could be slightly shortened by removing detailed phrases (e.g., “illustrated through clinical cases from the Fixed Prosthodontics Department at the Dental Clinic of Monastir”), which may not be necessary in the abstract. Overall, a minor revision would improve the clarity and completeness of the abstract.</w:t>
            </w:r>
          </w:p>
        </w:tc>
        <w:tc>
          <w:tcPr>
            <w:tcW w:w="1523" w:type="pct"/>
          </w:tcPr>
          <w:p w14:paraId="1D54B730" w14:textId="77777777" w:rsidR="00FF400C" w:rsidRPr="00445067" w:rsidRDefault="00FF400C" w:rsidP="00FF400C">
            <w:pPr>
              <w:pStyle w:val="Heading2"/>
              <w:jc w:val="left"/>
              <w:rPr>
                <w:rFonts w:ascii="Arial" w:hAnsi="Arial" w:cs="Arial"/>
                <w:b w:val="0"/>
                <w:lang w:val="en-GB"/>
              </w:rPr>
            </w:pPr>
          </w:p>
        </w:tc>
      </w:tr>
      <w:tr w:rsidR="00FF400C" w:rsidRPr="00445067" w14:paraId="2F579F54" w14:textId="77777777" w:rsidTr="00FF400C">
        <w:trPr>
          <w:trHeight w:val="557"/>
        </w:trPr>
        <w:tc>
          <w:tcPr>
            <w:tcW w:w="1265" w:type="pct"/>
            <w:noWrap/>
          </w:tcPr>
          <w:p w14:paraId="04361F46" w14:textId="368783AB" w:rsidR="00FF400C" w:rsidRPr="00445067" w:rsidRDefault="00FF400C" w:rsidP="00FF400C">
            <w:pPr>
              <w:ind w:left="360"/>
              <w:rPr>
                <w:rFonts w:ascii="Arial" w:hAnsi="Arial" w:cs="Arial"/>
                <w:b/>
                <w:bCs/>
                <w:sz w:val="20"/>
                <w:szCs w:val="20"/>
                <w:u w:val="single"/>
                <w:lang w:val="en-GB"/>
              </w:rPr>
            </w:pPr>
            <w:r w:rsidRPr="00445067">
              <w:rPr>
                <w:rFonts w:ascii="Arial" w:hAnsi="Arial" w:cs="Arial"/>
                <w:b/>
                <w:bCs/>
                <w:sz w:val="20"/>
                <w:szCs w:val="20"/>
                <w:lang w:val="en-GB"/>
              </w:rPr>
              <w:t xml:space="preserve">Is the manuscript scientifically, correct? Please write here. </w:t>
            </w:r>
          </w:p>
        </w:tc>
        <w:tc>
          <w:tcPr>
            <w:tcW w:w="2212" w:type="pct"/>
          </w:tcPr>
          <w:p w14:paraId="2B5A7721" w14:textId="4D032633" w:rsidR="00FF400C" w:rsidRPr="00445067" w:rsidRDefault="00FF400C" w:rsidP="00FF400C">
            <w:pPr>
              <w:pStyle w:val="ListParagraph"/>
              <w:ind w:left="0"/>
              <w:rPr>
                <w:rFonts w:ascii="Arial" w:hAnsi="Arial" w:cs="Arial"/>
                <w:b/>
                <w:bCs/>
                <w:sz w:val="20"/>
                <w:szCs w:val="20"/>
                <w:lang w:val="en-GB"/>
              </w:rPr>
            </w:pPr>
            <w:r w:rsidRPr="00445067">
              <w:rPr>
                <w:rFonts w:ascii="Arial" w:hAnsi="Arial" w:cs="Arial"/>
                <w:b/>
                <w:bCs/>
                <w:sz w:val="20"/>
                <w:szCs w:val="20"/>
                <w:lang w:val="en-GB"/>
              </w:rPr>
              <w:t>Yes</w:t>
            </w:r>
          </w:p>
        </w:tc>
        <w:tc>
          <w:tcPr>
            <w:tcW w:w="1523" w:type="pct"/>
          </w:tcPr>
          <w:p w14:paraId="4898F764" w14:textId="77777777" w:rsidR="00FF400C" w:rsidRPr="00445067" w:rsidRDefault="00FF400C" w:rsidP="00FF400C">
            <w:pPr>
              <w:pStyle w:val="Heading2"/>
              <w:jc w:val="left"/>
              <w:rPr>
                <w:rFonts w:ascii="Arial" w:hAnsi="Arial" w:cs="Arial"/>
                <w:b w:val="0"/>
                <w:lang w:val="en-GB"/>
              </w:rPr>
            </w:pPr>
          </w:p>
        </w:tc>
      </w:tr>
      <w:tr w:rsidR="00FF400C" w:rsidRPr="00445067" w14:paraId="73739464" w14:textId="77777777" w:rsidTr="007222C8">
        <w:trPr>
          <w:trHeight w:val="703"/>
        </w:trPr>
        <w:tc>
          <w:tcPr>
            <w:tcW w:w="1265" w:type="pct"/>
            <w:noWrap/>
          </w:tcPr>
          <w:p w14:paraId="09C25322" w14:textId="77777777" w:rsidR="00FF400C" w:rsidRPr="00445067" w:rsidRDefault="00FF400C" w:rsidP="00FF400C">
            <w:pPr>
              <w:ind w:left="360"/>
              <w:rPr>
                <w:rFonts w:ascii="Arial" w:hAnsi="Arial" w:cs="Arial"/>
                <w:b/>
                <w:bCs/>
                <w:sz w:val="20"/>
                <w:szCs w:val="20"/>
                <w:lang w:val="en-GB"/>
              </w:rPr>
            </w:pPr>
            <w:r w:rsidRPr="0044506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F400C" w:rsidRPr="00445067" w:rsidRDefault="00FF400C" w:rsidP="00FF400C">
            <w:pPr>
              <w:ind w:left="360"/>
              <w:rPr>
                <w:rFonts w:ascii="Arial" w:hAnsi="Arial" w:cs="Arial"/>
                <w:b/>
                <w:bCs/>
                <w:sz w:val="20"/>
                <w:szCs w:val="20"/>
                <w:u w:val="single"/>
                <w:lang w:val="en-GB"/>
              </w:rPr>
            </w:pPr>
            <w:r w:rsidRPr="00445067">
              <w:rPr>
                <w:rFonts w:ascii="Arial" w:hAnsi="Arial" w:cs="Arial"/>
                <w:b/>
                <w:bCs/>
                <w:sz w:val="20"/>
                <w:szCs w:val="20"/>
                <w:u w:val="single"/>
                <w:lang w:val="en-GB"/>
              </w:rPr>
              <w:t>-</w:t>
            </w:r>
          </w:p>
        </w:tc>
        <w:tc>
          <w:tcPr>
            <w:tcW w:w="2212" w:type="pct"/>
          </w:tcPr>
          <w:p w14:paraId="24FE0567" w14:textId="617F8F11" w:rsidR="00FF400C" w:rsidRPr="00445067" w:rsidRDefault="00FF400C" w:rsidP="00FF400C">
            <w:pPr>
              <w:pStyle w:val="ListParagraph"/>
              <w:ind w:left="0"/>
              <w:rPr>
                <w:rFonts w:ascii="Arial" w:hAnsi="Arial" w:cs="Arial"/>
                <w:b/>
                <w:bCs/>
                <w:sz w:val="20"/>
                <w:szCs w:val="20"/>
                <w:lang w:val="en-GB"/>
              </w:rPr>
            </w:pPr>
            <w:r w:rsidRPr="00445067">
              <w:rPr>
                <w:rFonts w:ascii="Arial" w:hAnsi="Arial" w:cs="Arial"/>
                <w:b/>
                <w:bCs/>
                <w:sz w:val="20"/>
                <w:szCs w:val="20"/>
              </w:rPr>
              <w:t>The references are generally sufficient and include several recent publications up to 2024–2025, which is commendable.</w:t>
            </w:r>
          </w:p>
        </w:tc>
        <w:tc>
          <w:tcPr>
            <w:tcW w:w="1523" w:type="pct"/>
          </w:tcPr>
          <w:p w14:paraId="40220055" w14:textId="77777777" w:rsidR="00FF400C" w:rsidRPr="00445067" w:rsidRDefault="00FF400C" w:rsidP="00FF400C">
            <w:pPr>
              <w:pStyle w:val="Heading2"/>
              <w:jc w:val="left"/>
              <w:rPr>
                <w:rFonts w:ascii="Arial" w:hAnsi="Arial" w:cs="Arial"/>
                <w:b w:val="0"/>
                <w:lang w:val="en-GB"/>
              </w:rPr>
            </w:pPr>
          </w:p>
        </w:tc>
      </w:tr>
      <w:tr w:rsidR="00FF400C" w:rsidRPr="00445067" w14:paraId="73CC4A50" w14:textId="77777777" w:rsidTr="007222C8">
        <w:trPr>
          <w:trHeight w:val="386"/>
        </w:trPr>
        <w:tc>
          <w:tcPr>
            <w:tcW w:w="1265" w:type="pct"/>
            <w:noWrap/>
          </w:tcPr>
          <w:p w14:paraId="029CE8D0" w14:textId="77777777" w:rsidR="00FF400C" w:rsidRPr="00445067" w:rsidRDefault="00FF400C" w:rsidP="00FF400C">
            <w:pPr>
              <w:pStyle w:val="Heading2"/>
              <w:jc w:val="left"/>
              <w:rPr>
                <w:rFonts w:ascii="Arial" w:hAnsi="Arial" w:cs="Arial"/>
                <w:b w:val="0"/>
                <w:lang w:val="en-GB"/>
              </w:rPr>
            </w:pPr>
          </w:p>
          <w:p w14:paraId="589C16C7" w14:textId="77777777" w:rsidR="00FF400C" w:rsidRPr="00445067" w:rsidRDefault="00FF400C" w:rsidP="00FF400C">
            <w:pPr>
              <w:pStyle w:val="Heading2"/>
              <w:ind w:left="360"/>
              <w:jc w:val="left"/>
              <w:rPr>
                <w:rFonts w:ascii="Arial" w:hAnsi="Arial" w:cs="Arial"/>
                <w:bCs w:val="0"/>
                <w:lang w:val="en-GB"/>
              </w:rPr>
            </w:pPr>
            <w:r w:rsidRPr="00445067">
              <w:rPr>
                <w:rFonts w:ascii="Arial" w:hAnsi="Arial" w:cs="Arial"/>
                <w:bCs w:val="0"/>
                <w:lang w:val="en-GB"/>
              </w:rPr>
              <w:t>Is the language/English quality of the article suitable for scholarly communications?</w:t>
            </w:r>
          </w:p>
          <w:p w14:paraId="7722B85E" w14:textId="77777777" w:rsidR="00FF400C" w:rsidRPr="00445067" w:rsidRDefault="00FF400C" w:rsidP="00FF400C">
            <w:pPr>
              <w:rPr>
                <w:rFonts w:ascii="Arial" w:hAnsi="Arial" w:cs="Arial"/>
                <w:sz w:val="20"/>
                <w:szCs w:val="20"/>
                <w:lang w:val="en-GB"/>
              </w:rPr>
            </w:pPr>
          </w:p>
        </w:tc>
        <w:tc>
          <w:tcPr>
            <w:tcW w:w="2212" w:type="pct"/>
          </w:tcPr>
          <w:p w14:paraId="149A6CEF" w14:textId="5C9E9D6D" w:rsidR="00FF400C" w:rsidRPr="00445067" w:rsidRDefault="00FF400C" w:rsidP="00FF400C">
            <w:pPr>
              <w:rPr>
                <w:rFonts w:ascii="Arial" w:hAnsi="Arial" w:cs="Arial"/>
                <w:sz w:val="20"/>
                <w:szCs w:val="20"/>
                <w:lang w:val="en-GB"/>
              </w:rPr>
            </w:pPr>
            <w:r w:rsidRPr="00445067">
              <w:rPr>
                <w:rFonts w:ascii="Arial" w:hAnsi="Arial" w:cs="Arial"/>
                <w:sz w:val="20"/>
                <w:szCs w:val="20"/>
              </w:rPr>
              <w:t>The language of the manuscript is generally understandable and conveys the intended meaning. However, there are several minor grammatical errors, inconsistencies in punctuation, and occasional awkward sentence structures that affect the flow of reading. Headings and figure captions also show variations in formatting. A careful round of professional language editing or proofreading is recommended to ensure that the manuscript fully meets the standards of scholarly communication.</w:t>
            </w:r>
          </w:p>
        </w:tc>
        <w:tc>
          <w:tcPr>
            <w:tcW w:w="1523" w:type="pct"/>
          </w:tcPr>
          <w:p w14:paraId="0351CA58" w14:textId="77777777" w:rsidR="00FF400C" w:rsidRPr="00445067" w:rsidRDefault="00FF400C" w:rsidP="00FF400C">
            <w:pPr>
              <w:rPr>
                <w:rFonts w:ascii="Arial" w:hAnsi="Arial" w:cs="Arial"/>
                <w:sz w:val="20"/>
                <w:szCs w:val="20"/>
                <w:lang w:val="en-GB"/>
              </w:rPr>
            </w:pPr>
          </w:p>
        </w:tc>
      </w:tr>
      <w:tr w:rsidR="00FF400C" w:rsidRPr="00445067" w14:paraId="20A16C0C" w14:textId="77777777" w:rsidTr="007222C8">
        <w:trPr>
          <w:trHeight w:val="1178"/>
        </w:trPr>
        <w:tc>
          <w:tcPr>
            <w:tcW w:w="1265" w:type="pct"/>
            <w:noWrap/>
          </w:tcPr>
          <w:p w14:paraId="7F4BCFAE" w14:textId="77777777" w:rsidR="00FF400C" w:rsidRPr="00445067" w:rsidRDefault="00FF400C" w:rsidP="00FF400C">
            <w:pPr>
              <w:pStyle w:val="Heading2"/>
              <w:jc w:val="left"/>
              <w:rPr>
                <w:rFonts w:ascii="Arial" w:hAnsi="Arial" w:cs="Arial"/>
                <w:b w:val="0"/>
                <w:bCs w:val="0"/>
                <w:lang w:val="en-GB"/>
              </w:rPr>
            </w:pPr>
            <w:r w:rsidRPr="00445067">
              <w:rPr>
                <w:rFonts w:ascii="Arial" w:hAnsi="Arial" w:cs="Arial"/>
                <w:bCs w:val="0"/>
                <w:u w:val="single"/>
                <w:lang w:val="en-GB"/>
              </w:rPr>
              <w:t>Optional/General</w:t>
            </w:r>
            <w:r w:rsidRPr="00445067">
              <w:rPr>
                <w:rFonts w:ascii="Arial" w:hAnsi="Arial" w:cs="Arial"/>
                <w:bCs w:val="0"/>
                <w:lang w:val="en-GB"/>
              </w:rPr>
              <w:t xml:space="preserve"> </w:t>
            </w:r>
            <w:r w:rsidRPr="00445067">
              <w:rPr>
                <w:rFonts w:ascii="Arial" w:hAnsi="Arial" w:cs="Arial"/>
                <w:b w:val="0"/>
                <w:bCs w:val="0"/>
                <w:lang w:val="en-GB"/>
              </w:rPr>
              <w:t>comments</w:t>
            </w:r>
          </w:p>
          <w:p w14:paraId="1A6B3748" w14:textId="77777777" w:rsidR="00FF400C" w:rsidRPr="00445067" w:rsidRDefault="00FF400C" w:rsidP="00FF400C">
            <w:pPr>
              <w:pStyle w:val="Heading2"/>
              <w:jc w:val="left"/>
              <w:rPr>
                <w:rFonts w:ascii="Arial" w:hAnsi="Arial" w:cs="Arial"/>
                <w:b w:val="0"/>
                <w:lang w:val="en-GB"/>
              </w:rPr>
            </w:pPr>
          </w:p>
        </w:tc>
        <w:tc>
          <w:tcPr>
            <w:tcW w:w="2212" w:type="pct"/>
          </w:tcPr>
          <w:p w14:paraId="2A603EFF" w14:textId="77777777" w:rsidR="00FF400C" w:rsidRPr="00445067" w:rsidRDefault="00FF400C" w:rsidP="00FF400C">
            <w:pPr>
              <w:pStyle w:val="BodyText"/>
              <w:rPr>
                <w:rFonts w:ascii="Arial" w:hAnsi="Arial" w:cs="Arial"/>
                <w:b/>
                <w:bCs/>
                <w:color w:val="222222"/>
                <w:sz w:val="20"/>
                <w:szCs w:val="20"/>
                <w:lang w:val="en-IN"/>
              </w:rPr>
            </w:pPr>
            <w:r w:rsidRPr="00445067">
              <w:rPr>
                <w:rFonts w:ascii="Arial" w:hAnsi="Arial" w:cs="Arial"/>
                <w:b/>
                <w:bCs/>
                <w:color w:val="222222"/>
                <w:sz w:val="20"/>
                <w:szCs w:val="20"/>
                <w:lang w:val="en-IN"/>
              </w:rPr>
              <w:t>General Assessment</w:t>
            </w:r>
          </w:p>
          <w:p w14:paraId="495D901B" w14:textId="77777777" w:rsidR="00FF400C" w:rsidRPr="00445067" w:rsidRDefault="00FF400C" w:rsidP="00FF400C">
            <w:pPr>
              <w:pStyle w:val="BodyText"/>
              <w:rPr>
                <w:rFonts w:ascii="Arial" w:hAnsi="Arial" w:cs="Arial"/>
                <w:bCs/>
                <w:color w:val="222222"/>
                <w:sz w:val="20"/>
                <w:szCs w:val="20"/>
                <w:lang w:val="en-IN"/>
              </w:rPr>
            </w:pPr>
            <w:r w:rsidRPr="00445067">
              <w:rPr>
                <w:rFonts w:ascii="Arial" w:hAnsi="Arial" w:cs="Arial"/>
                <w:bCs/>
                <w:color w:val="222222"/>
                <w:sz w:val="20"/>
                <w:szCs w:val="20"/>
                <w:lang w:val="en-IN"/>
              </w:rPr>
              <w:t>This chapter offers a detailed and clinically relevant review of the progression of dental ceramics, with particular focus on their use in the aesthetic zone. The content is well-structured, informative, and supported with recent references. It will be a useful resource for practitioners and postgraduate students interested in prosthodontics and restorative dentistry.</w:t>
            </w:r>
          </w:p>
          <w:p w14:paraId="256E42FD" w14:textId="77777777" w:rsidR="00FF400C" w:rsidRPr="00445067" w:rsidRDefault="00FF400C" w:rsidP="00FF400C">
            <w:pPr>
              <w:pStyle w:val="BodyText"/>
              <w:rPr>
                <w:rFonts w:ascii="Arial" w:hAnsi="Arial" w:cs="Arial"/>
                <w:bCs/>
                <w:color w:val="222222"/>
                <w:sz w:val="20"/>
                <w:szCs w:val="20"/>
                <w:lang w:val="en-IN"/>
              </w:rPr>
            </w:pPr>
          </w:p>
          <w:p w14:paraId="120C9BF6" w14:textId="77777777" w:rsidR="00FF400C" w:rsidRPr="00445067" w:rsidRDefault="00FF400C" w:rsidP="00FF400C">
            <w:pPr>
              <w:pStyle w:val="BodyText"/>
              <w:rPr>
                <w:rFonts w:ascii="Arial" w:hAnsi="Arial" w:cs="Arial"/>
                <w:b/>
                <w:bCs/>
                <w:color w:val="222222"/>
                <w:sz w:val="20"/>
                <w:szCs w:val="20"/>
                <w:lang w:val="en-IN"/>
              </w:rPr>
            </w:pPr>
            <w:r w:rsidRPr="00445067">
              <w:rPr>
                <w:rFonts w:ascii="Arial" w:hAnsi="Arial" w:cs="Arial"/>
                <w:b/>
                <w:bCs/>
                <w:color w:val="222222"/>
                <w:sz w:val="20"/>
                <w:szCs w:val="20"/>
                <w:lang w:val="en-IN"/>
              </w:rPr>
              <w:t>Strengths</w:t>
            </w:r>
          </w:p>
          <w:p w14:paraId="08C7DAC0" w14:textId="77777777" w:rsidR="00FF400C" w:rsidRPr="00445067" w:rsidRDefault="00FF400C" w:rsidP="00FF400C">
            <w:pPr>
              <w:pStyle w:val="BodyText"/>
              <w:numPr>
                <w:ilvl w:val="0"/>
                <w:numId w:val="12"/>
              </w:numPr>
              <w:rPr>
                <w:rFonts w:ascii="Arial" w:hAnsi="Arial" w:cs="Arial"/>
                <w:bCs/>
                <w:color w:val="222222"/>
                <w:sz w:val="20"/>
                <w:szCs w:val="20"/>
                <w:lang w:val="en-IN"/>
              </w:rPr>
            </w:pPr>
            <w:r w:rsidRPr="00445067">
              <w:rPr>
                <w:rFonts w:ascii="Arial" w:hAnsi="Arial" w:cs="Arial"/>
                <w:b/>
                <w:bCs/>
                <w:color w:val="222222"/>
                <w:sz w:val="20"/>
                <w:szCs w:val="20"/>
                <w:lang w:val="en-IN"/>
              </w:rPr>
              <w:t>Comprehensiveness</w:t>
            </w:r>
            <w:r w:rsidRPr="00445067">
              <w:rPr>
                <w:rFonts w:ascii="Arial" w:hAnsi="Arial" w:cs="Arial"/>
                <w:bCs/>
                <w:color w:val="222222"/>
                <w:sz w:val="20"/>
                <w:szCs w:val="20"/>
                <w:lang w:val="en-IN"/>
              </w:rPr>
              <w:t xml:space="preserve"> – The manuscript systematically covers historical aspects, material classifications, and clinical applications, moving from feldspathic ceramics to advanced zirconia and hybrid ceramics.</w:t>
            </w:r>
          </w:p>
          <w:p w14:paraId="761FBBEF" w14:textId="77777777" w:rsidR="00FF400C" w:rsidRPr="00445067" w:rsidRDefault="00FF400C" w:rsidP="00FF400C">
            <w:pPr>
              <w:pStyle w:val="BodyText"/>
              <w:numPr>
                <w:ilvl w:val="0"/>
                <w:numId w:val="12"/>
              </w:numPr>
              <w:rPr>
                <w:rFonts w:ascii="Arial" w:hAnsi="Arial" w:cs="Arial"/>
                <w:bCs/>
                <w:color w:val="222222"/>
                <w:sz w:val="20"/>
                <w:szCs w:val="20"/>
                <w:lang w:val="en-IN"/>
              </w:rPr>
            </w:pPr>
            <w:r w:rsidRPr="00445067">
              <w:rPr>
                <w:rFonts w:ascii="Arial" w:hAnsi="Arial" w:cs="Arial"/>
                <w:b/>
                <w:bCs/>
                <w:color w:val="222222"/>
                <w:sz w:val="20"/>
                <w:szCs w:val="20"/>
                <w:lang w:val="en-IN"/>
              </w:rPr>
              <w:t>Clinical relevance</w:t>
            </w:r>
            <w:r w:rsidRPr="00445067">
              <w:rPr>
                <w:rFonts w:ascii="Arial" w:hAnsi="Arial" w:cs="Arial"/>
                <w:bCs/>
                <w:color w:val="222222"/>
                <w:sz w:val="20"/>
                <w:szCs w:val="20"/>
                <w:lang w:val="en-IN"/>
              </w:rPr>
              <w:t xml:space="preserve"> – Indications and limitations for each material are clearly described, which will be very practical for clinicians.</w:t>
            </w:r>
          </w:p>
          <w:p w14:paraId="3A79A4E7" w14:textId="77777777" w:rsidR="00FF400C" w:rsidRPr="00445067" w:rsidRDefault="00FF400C" w:rsidP="00FF400C">
            <w:pPr>
              <w:pStyle w:val="BodyText"/>
              <w:numPr>
                <w:ilvl w:val="0"/>
                <w:numId w:val="12"/>
              </w:numPr>
              <w:rPr>
                <w:rFonts w:ascii="Arial" w:hAnsi="Arial" w:cs="Arial"/>
                <w:bCs/>
                <w:color w:val="222222"/>
                <w:sz w:val="20"/>
                <w:szCs w:val="20"/>
                <w:lang w:val="en-IN"/>
              </w:rPr>
            </w:pPr>
            <w:r w:rsidRPr="00445067">
              <w:rPr>
                <w:rFonts w:ascii="Arial" w:hAnsi="Arial" w:cs="Arial"/>
                <w:b/>
                <w:bCs/>
                <w:color w:val="222222"/>
                <w:sz w:val="20"/>
                <w:szCs w:val="20"/>
                <w:lang w:val="en-IN"/>
              </w:rPr>
              <w:t>Use of illustrations and tables</w:t>
            </w:r>
            <w:r w:rsidRPr="00445067">
              <w:rPr>
                <w:rFonts w:ascii="Arial" w:hAnsi="Arial" w:cs="Arial"/>
                <w:bCs/>
                <w:color w:val="222222"/>
                <w:sz w:val="20"/>
                <w:szCs w:val="20"/>
                <w:lang w:val="en-IN"/>
              </w:rPr>
              <w:t xml:space="preserve"> – Figures, SEM images, and comparative tables add clarity and strengthen the educational value of the work.</w:t>
            </w:r>
          </w:p>
          <w:p w14:paraId="67B80D1B" w14:textId="77777777" w:rsidR="00FF400C" w:rsidRPr="00445067" w:rsidRDefault="00FF400C" w:rsidP="00FF400C">
            <w:pPr>
              <w:pStyle w:val="BodyText"/>
              <w:numPr>
                <w:ilvl w:val="0"/>
                <w:numId w:val="12"/>
              </w:numPr>
              <w:rPr>
                <w:rFonts w:ascii="Arial" w:hAnsi="Arial" w:cs="Arial"/>
                <w:bCs/>
                <w:color w:val="222222"/>
                <w:sz w:val="20"/>
                <w:szCs w:val="20"/>
                <w:lang w:val="en-IN"/>
              </w:rPr>
            </w:pPr>
            <w:r w:rsidRPr="00445067">
              <w:rPr>
                <w:rFonts w:ascii="Arial" w:hAnsi="Arial" w:cs="Arial"/>
                <w:b/>
                <w:bCs/>
                <w:color w:val="222222"/>
                <w:sz w:val="20"/>
                <w:szCs w:val="20"/>
                <w:lang w:val="en-IN"/>
              </w:rPr>
              <w:t>Up-to-date references</w:t>
            </w:r>
            <w:r w:rsidRPr="00445067">
              <w:rPr>
                <w:rFonts w:ascii="Arial" w:hAnsi="Arial" w:cs="Arial"/>
                <w:bCs/>
                <w:color w:val="222222"/>
                <w:sz w:val="20"/>
                <w:szCs w:val="20"/>
                <w:lang w:val="en-IN"/>
              </w:rPr>
              <w:t xml:space="preserve"> – Inclusion of studies published up to 2024–2025 demonstrates the authors’ effort to remain current.</w:t>
            </w:r>
          </w:p>
          <w:p w14:paraId="1ADBA0D3" w14:textId="77777777" w:rsidR="00FF400C" w:rsidRPr="00445067" w:rsidRDefault="00FF400C" w:rsidP="00FF400C">
            <w:pPr>
              <w:pStyle w:val="BodyText"/>
              <w:rPr>
                <w:rFonts w:ascii="Arial" w:hAnsi="Arial" w:cs="Arial"/>
                <w:bCs/>
                <w:color w:val="222222"/>
                <w:sz w:val="20"/>
                <w:szCs w:val="20"/>
                <w:lang w:val="en-IN"/>
              </w:rPr>
            </w:pPr>
          </w:p>
          <w:p w14:paraId="76B57439" w14:textId="77777777" w:rsidR="00FF400C" w:rsidRPr="00445067" w:rsidRDefault="00FF400C" w:rsidP="00FF400C">
            <w:pPr>
              <w:pStyle w:val="BodyText"/>
              <w:rPr>
                <w:rFonts w:ascii="Arial" w:hAnsi="Arial" w:cs="Arial"/>
                <w:b/>
                <w:bCs/>
                <w:color w:val="222222"/>
                <w:sz w:val="20"/>
                <w:szCs w:val="20"/>
                <w:lang w:val="en-IN"/>
              </w:rPr>
            </w:pPr>
            <w:r w:rsidRPr="00445067">
              <w:rPr>
                <w:rFonts w:ascii="Arial" w:hAnsi="Arial" w:cs="Arial"/>
                <w:b/>
                <w:bCs/>
                <w:color w:val="222222"/>
                <w:sz w:val="20"/>
                <w:szCs w:val="20"/>
                <w:lang w:val="en-IN"/>
              </w:rPr>
              <w:t>Suggestions for Improvement</w:t>
            </w:r>
          </w:p>
          <w:p w14:paraId="2A38AA0A" w14:textId="77777777" w:rsidR="00FF400C" w:rsidRPr="00445067" w:rsidRDefault="00FF400C" w:rsidP="00FF400C">
            <w:pPr>
              <w:pStyle w:val="BodyText"/>
              <w:numPr>
                <w:ilvl w:val="0"/>
                <w:numId w:val="13"/>
              </w:numPr>
              <w:rPr>
                <w:rFonts w:ascii="Arial" w:hAnsi="Arial" w:cs="Arial"/>
                <w:bCs/>
                <w:color w:val="222222"/>
                <w:sz w:val="20"/>
                <w:szCs w:val="20"/>
                <w:lang w:val="en-IN"/>
              </w:rPr>
            </w:pPr>
            <w:r w:rsidRPr="00445067">
              <w:rPr>
                <w:rFonts w:ascii="Arial" w:hAnsi="Arial" w:cs="Arial"/>
                <w:b/>
                <w:bCs/>
                <w:color w:val="222222"/>
                <w:sz w:val="20"/>
                <w:szCs w:val="20"/>
                <w:lang w:val="en-IN"/>
              </w:rPr>
              <w:t>Language and style</w:t>
            </w:r>
            <w:r w:rsidRPr="00445067">
              <w:rPr>
                <w:rFonts w:ascii="Arial" w:hAnsi="Arial" w:cs="Arial"/>
                <w:bCs/>
                <w:color w:val="222222"/>
                <w:sz w:val="20"/>
                <w:szCs w:val="20"/>
                <w:lang w:val="en-IN"/>
              </w:rPr>
              <w:t xml:space="preserve"> – Minor grammatical inconsistencies and formatting issues (e.g., spacing, punctuation, capitalization in headings) should be corrected during proofreading.</w:t>
            </w:r>
          </w:p>
          <w:p w14:paraId="5AE01ADF" w14:textId="77777777" w:rsidR="00FF400C" w:rsidRPr="00445067" w:rsidRDefault="00FF400C" w:rsidP="00FF400C">
            <w:pPr>
              <w:pStyle w:val="BodyText"/>
              <w:numPr>
                <w:ilvl w:val="0"/>
                <w:numId w:val="13"/>
              </w:numPr>
              <w:rPr>
                <w:rFonts w:ascii="Arial" w:hAnsi="Arial" w:cs="Arial"/>
                <w:bCs/>
                <w:color w:val="222222"/>
                <w:sz w:val="20"/>
                <w:szCs w:val="20"/>
                <w:lang w:val="en-IN"/>
              </w:rPr>
            </w:pPr>
            <w:r w:rsidRPr="00445067">
              <w:rPr>
                <w:rFonts w:ascii="Arial" w:hAnsi="Arial" w:cs="Arial"/>
                <w:b/>
                <w:bCs/>
                <w:color w:val="222222"/>
                <w:sz w:val="20"/>
                <w:szCs w:val="20"/>
                <w:lang w:val="en-IN"/>
              </w:rPr>
              <w:t>Figures</w:t>
            </w:r>
            <w:r w:rsidRPr="00445067">
              <w:rPr>
                <w:rFonts w:ascii="Arial" w:hAnsi="Arial" w:cs="Arial"/>
                <w:bCs/>
                <w:color w:val="222222"/>
                <w:sz w:val="20"/>
                <w:szCs w:val="20"/>
                <w:lang w:val="en-IN"/>
              </w:rPr>
              <w:t xml:space="preserve"> – Some images appear duplicated or misnumbered (e.g., Fig. 8–11). Captions should be carefully checked and arranged sequentially.</w:t>
            </w:r>
          </w:p>
          <w:p w14:paraId="6273C3A9" w14:textId="77777777" w:rsidR="00FF400C" w:rsidRPr="00445067" w:rsidRDefault="00FF400C" w:rsidP="00FF400C">
            <w:pPr>
              <w:pStyle w:val="BodyText"/>
              <w:numPr>
                <w:ilvl w:val="0"/>
                <w:numId w:val="13"/>
              </w:numPr>
              <w:rPr>
                <w:rFonts w:ascii="Arial" w:hAnsi="Arial" w:cs="Arial"/>
                <w:bCs/>
                <w:color w:val="222222"/>
                <w:sz w:val="20"/>
                <w:szCs w:val="20"/>
                <w:lang w:val="en-IN"/>
              </w:rPr>
            </w:pPr>
            <w:r w:rsidRPr="00445067">
              <w:rPr>
                <w:rFonts w:ascii="Arial" w:hAnsi="Arial" w:cs="Arial"/>
                <w:b/>
                <w:bCs/>
                <w:color w:val="222222"/>
                <w:sz w:val="20"/>
                <w:szCs w:val="20"/>
                <w:lang w:val="en-IN"/>
              </w:rPr>
              <w:t>Introduction</w:t>
            </w:r>
            <w:r w:rsidRPr="00445067">
              <w:rPr>
                <w:rFonts w:ascii="Arial" w:hAnsi="Arial" w:cs="Arial"/>
                <w:bCs/>
                <w:color w:val="222222"/>
                <w:sz w:val="20"/>
                <w:szCs w:val="20"/>
                <w:lang w:val="en-IN"/>
              </w:rPr>
              <w:t xml:space="preserve"> – Can be slightly shortened by reducing general information on smile </w:t>
            </w:r>
            <w:proofErr w:type="spellStart"/>
            <w:r w:rsidRPr="00445067">
              <w:rPr>
                <w:rFonts w:ascii="Arial" w:hAnsi="Arial" w:cs="Arial"/>
                <w:bCs/>
                <w:color w:val="222222"/>
                <w:sz w:val="20"/>
                <w:szCs w:val="20"/>
                <w:lang w:val="en-IN"/>
              </w:rPr>
              <w:t>esthetics</w:t>
            </w:r>
            <w:proofErr w:type="spellEnd"/>
            <w:r w:rsidRPr="00445067">
              <w:rPr>
                <w:rFonts w:ascii="Arial" w:hAnsi="Arial" w:cs="Arial"/>
                <w:bCs/>
                <w:color w:val="222222"/>
                <w:sz w:val="20"/>
                <w:szCs w:val="20"/>
                <w:lang w:val="en-IN"/>
              </w:rPr>
              <w:t>, while focusing more directly on the objectives of the chapter.</w:t>
            </w:r>
          </w:p>
          <w:p w14:paraId="0E2624C1" w14:textId="77777777" w:rsidR="00FF400C" w:rsidRPr="00445067" w:rsidRDefault="00FF400C" w:rsidP="00FF400C">
            <w:pPr>
              <w:pStyle w:val="BodyText"/>
              <w:numPr>
                <w:ilvl w:val="0"/>
                <w:numId w:val="13"/>
              </w:numPr>
              <w:rPr>
                <w:rFonts w:ascii="Arial" w:hAnsi="Arial" w:cs="Arial"/>
                <w:bCs/>
                <w:color w:val="222222"/>
                <w:sz w:val="20"/>
                <w:szCs w:val="20"/>
                <w:lang w:val="en-IN"/>
              </w:rPr>
            </w:pPr>
            <w:r w:rsidRPr="00445067">
              <w:rPr>
                <w:rFonts w:ascii="Arial" w:hAnsi="Arial" w:cs="Arial"/>
                <w:b/>
                <w:bCs/>
                <w:color w:val="222222"/>
                <w:sz w:val="20"/>
                <w:szCs w:val="20"/>
                <w:lang w:val="en-IN"/>
              </w:rPr>
              <w:t>Classification section</w:t>
            </w:r>
            <w:r w:rsidRPr="00445067">
              <w:rPr>
                <w:rFonts w:ascii="Arial" w:hAnsi="Arial" w:cs="Arial"/>
                <w:bCs/>
                <w:color w:val="222222"/>
                <w:sz w:val="20"/>
                <w:szCs w:val="20"/>
                <w:lang w:val="en-IN"/>
              </w:rPr>
              <w:t xml:space="preserve"> – A comparative table highlighting the differences between Saadoun &amp; Ferrari (1995) and </w:t>
            </w:r>
            <w:proofErr w:type="spellStart"/>
            <w:r w:rsidRPr="00445067">
              <w:rPr>
                <w:rFonts w:ascii="Arial" w:hAnsi="Arial" w:cs="Arial"/>
                <w:bCs/>
                <w:color w:val="222222"/>
                <w:sz w:val="20"/>
                <w:szCs w:val="20"/>
                <w:lang w:val="en-IN"/>
              </w:rPr>
              <w:t>Gracis</w:t>
            </w:r>
            <w:proofErr w:type="spellEnd"/>
            <w:r w:rsidRPr="00445067">
              <w:rPr>
                <w:rFonts w:ascii="Arial" w:hAnsi="Arial" w:cs="Arial"/>
                <w:bCs/>
                <w:color w:val="222222"/>
                <w:sz w:val="20"/>
                <w:szCs w:val="20"/>
                <w:lang w:val="en-IN"/>
              </w:rPr>
              <w:t xml:space="preserve"> et al. (2015) would improve readability.</w:t>
            </w:r>
          </w:p>
          <w:p w14:paraId="685CCB57" w14:textId="77777777" w:rsidR="00FF400C" w:rsidRPr="00445067" w:rsidRDefault="00FF400C" w:rsidP="00FF400C">
            <w:pPr>
              <w:pStyle w:val="BodyText"/>
              <w:numPr>
                <w:ilvl w:val="0"/>
                <w:numId w:val="13"/>
              </w:numPr>
              <w:rPr>
                <w:rFonts w:ascii="Arial" w:hAnsi="Arial" w:cs="Arial"/>
                <w:bCs/>
                <w:color w:val="222222"/>
                <w:sz w:val="20"/>
                <w:szCs w:val="20"/>
                <w:lang w:val="en-IN"/>
              </w:rPr>
            </w:pPr>
            <w:r w:rsidRPr="00445067">
              <w:rPr>
                <w:rFonts w:ascii="Arial" w:hAnsi="Arial" w:cs="Arial"/>
                <w:b/>
                <w:bCs/>
                <w:color w:val="222222"/>
                <w:sz w:val="20"/>
                <w:szCs w:val="20"/>
                <w:lang w:val="en-IN"/>
              </w:rPr>
              <w:t>Lithium disilicate section</w:t>
            </w:r>
            <w:r w:rsidRPr="00445067">
              <w:rPr>
                <w:rFonts w:ascii="Arial" w:hAnsi="Arial" w:cs="Arial"/>
                <w:bCs/>
                <w:color w:val="222222"/>
                <w:sz w:val="20"/>
                <w:szCs w:val="20"/>
                <w:lang w:val="en-IN"/>
              </w:rPr>
              <w:t xml:space="preserve"> – Figures are out of order and should be re-arranged logically.</w:t>
            </w:r>
          </w:p>
          <w:p w14:paraId="4AF1B088" w14:textId="77777777" w:rsidR="00FF400C" w:rsidRPr="00445067" w:rsidRDefault="00FF400C" w:rsidP="00FF400C">
            <w:pPr>
              <w:pStyle w:val="BodyText"/>
              <w:numPr>
                <w:ilvl w:val="0"/>
                <w:numId w:val="13"/>
              </w:numPr>
              <w:rPr>
                <w:rFonts w:ascii="Arial" w:hAnsi="Arial" w:cs="Arial"/>
                <w:bCs/>
                <w:color w:val="222222"/>
                <w:sz w:val="20"/>
                <w:szCs w:val="20"/>
                <w:lang w:val="en-IN"/>
              </w:rPr>
            </w:pPr>
            <w:r w:rsidRPr="00445067">
              <w:rPr>
                <w:rFonts w:ascii="Arial" w:hAnsi="Arial" w:cs="Arial"/>
                <w:b/>
                <w:bCs/>
                <w:color w:val="222222"/>
                <w:sz w:val="20"/>
                <w:szCs w:val="20"/>
                <w:lang w:val="en-IN"/>
              </w:rPr>
              <w:t>Hybrid ceramics</w:t>
            </w:r>
            <w:r w:rsidRPr="00445067">
              <w:rPr>
                <w:rFonts w:ascii="Arial" w:hAnsi="Arial" w:cs="Arial"/>
                <w:bCs/>
                <w:color w:val="222222"/>
                <w:sz w:val="20"/>
                <w:szCs w:val="20"/>
                <w:lang w:val="en-IN"/>
              </w:rPr>
              <w:t xml:space="preserve"> – More discussion on long-term clinical survival and success rates would add strength to this section.</w:t>
            </w:r>
          </w:p>
          <w:p w14:paraId="350E28C6" w14:textId="77777777" w:rsidR="00FF400C" w:rsidRPr="00445067" w:rsidRDefault="00FF400C" w:rsidP="00FF400C">
            <w:pPr>
              <w:pStyle w:val="BodyText"/>
              <w:numPr>
                <w:ilvl w:val="0"/>
                <w:numId w:val="13"/>
              </w:numPr>
              <w:rPr>
                <w:rFonts w:ascii="Arial" w:hAnsi="Arial" w:cs="Arial"/>
                <w:bCs/>
                <w:color w:val="222222"/>
                <w:sz w:val="20"/>
                <w:szCs w:val="20"/>
                <w:lang w:val="en-IN"/>
              </w:rPr>
            </w:pPr>
            <w:r w:rsidRPr="00445067">
              <w:rPr>
                <w:rFonts w:ascii="Arial" w:hAnsi="Arial" w:cs="Arial"/>
                <w:b/>
                <w:bCs/>
                <w:color w:val="222222"/>
                <w:sz w:val="20"/>
                <w:szCs w:val="20"/>
                <w:lang w:val="en-IN"/>
              </w:rPr>
              <w:t>Conclusion</w:t>
            </w:r>
            <w:r w:rsidRPr="00445067">
              <w:rPr>
                <w:rFonts w:ascii="Arial" w:hAnsi="Arial" w:cs="Arial"/>
                <w:bCs/>
                <w:color w:val="222222"/>
                <w:sz w:val="20"/>
                <w:szCs w:val="20"/>
                <w:lang w:val="en-IN"/>
              </w:rPr>
              <w:t xml:space="preserve"> – A brief mention of future directions (such as bioactive ceramics, nanotechnology, or AI-assisted CAD/CAM workflows) would make the conclusion more forward-looking.</w:t>
            </w:r>
          </w:p>
          <w:p w14:paraId="7B3F05D3" w14:textId="77777777" w:rsidR="00FF400C" w:rsidRPr="00445067" w:rsidRDefault="00FF400C" w:rsidP="00FF400C">
            <w:pPr>
              <w:pStyle w:val="BodyText"/>
              <w:numPr>
                <w:ilvl w:val="0"/>
                <w:numId w:val="13"/>
              </w:numPr>
              <w:rPr>
                <w:rFonts w:ascii="Arial" w:hAnsi="Arial" w:cs="Arial"/>
                <w:bCs/>
                <w:color w:val="222222"/>
                <w:sz w:val="20"/>
                <w:szCs w:val="20"/>
                <w:lang w:val="en-IN"/>
              </w:rPr>
            </w:pPr>
            <w:r w:rsidRPr="00445067">
              <w:rPr>
                <w:rFonts w:ascii="Arial" w:hAnsi="Arial" w:cs="Arial"/>
                <w:b/>
                <w:bCs/>
                <w:color w:val="222222"/>
                <w:sz w:val="20"/>
                <w:szCs w:val="20"/>
                <w:lang w:val="en-IN"/>
              </w:rPr>
              <w:t>References</w:t>
            </w:r>
            <w:r w:rsidRPr="00445067">
              <w:rPr>
                <w:rFonts w:ascii="Arial" w:hAnsi="Arial" w:cs="Arial"/>
                <w:bCs/>
                <w:color w:val="222222"/>
                <w:sz w:val="20"/>
                <w:szCs w:val="20"/>
                <w:lang w:val="en-IN"/>
              </w:rPr>
              <w:t xml:space="preserve"> – Some entries are incomplete or inconsistent in format. Standardization of style (journal names, volume, pages) is recommended.</w:t>
            </w:r>
          </w:p>
          <w:p w14:paraId="3BCF5DF3" w14:textId="77777777" w:rsidR="00FF400C" w:rsidRPr="00445067" w:rsidRDefault="00FF400C" w:rsidP="00FF400C">
            <w:pPr>
              <w:pStyle w:val="BodyText"/>
              <w:rPr>
                <w:rFonts w:ascii="Arial" w:hAnsi="Arial" w:cs="Arial"/>
                <w:bCs/>
                <w:color w:val="222222"/>
                <w:sz w:val="20"/>
                <w:szCs w:val="20"/>
                <w:lang w:val="en-IN"/>
              </w:rPr>
            </w:pPr>
          </w:p>
          <w:p w14:paraId="1D53F524" w14:textId="77777777" w:rsidR="00FF400C" w:rsidRPr="00445067" w:rsidRDefault="00FF400C" w:rsidP="00FF400C">
            <w:pPr>
              <w:pStyle w:val="BodyText"/>
              <w:rPr>
                <w:rFonts w:ascii="Arial" w:hAnsi="Arial" w:cs="Arial"/>
                <w:b/>
                <w:bCs/>
                <w:color w:val="222222"/>
                <w:sz w:val="20"/>
                <w:szCs w:val="20"/>
                <w:lang w:val="en-IN"/>
              </w:rPr>
            </w:pPr>
            <w:r w:rsidRPr="00445067">
              <w:rPr>
                <w:rFonts w:ascii="Arial" w:hAnsi="Arial" w:cs="Arial"/>
                <w:b/>
                <w:bCs/>
                <w:color w:val="222222"/>
                <w:sz w:val="20"/>
                <w:szCs w:val="20"/>
                <w:lang w:val="en-IN"/>
              </w:rPr>
              <w:t>Recommendation</w:t>
            </w:r>
          </w:p>
          <w:p w14:paraId="15DFD0E8" w14:textId="3B495B79" w:rsidR="00FF400C" w:rsidRPr="00445067" w:rsidRDefault="00FF400C" w:rsidP="00FF400C">
            <w:pPr>
              <w:pStyle w:val="BodyText"/>
              <w:rPr>
                <w:rFonts w:ascii="Arial" w:hAnsi="Arial" w:cs="Arial"/>
                <w:bCs/>
                <w:color w:val="222222"/>
                <w:sz w:val="20"/>
                <w:szCs w:val="20"/>
                <w:lang w:val="en-IN"/>
              </w:rPr>
            </w:pPr>
            <w:r w:rsidRPr="00445067">
              <w:rPr>
                <w:rFonts w:ascii="Arial" w:hAnsi="Arial" w:cs="Arial"/>
                <w:b/>
                <w:bCs/>
                <w:color w:val="222222"/>
                <w:sz w:val="20"/>
                <w:szCs w:val="20"/>
                <w:lang w:val="en-IN"/>
              </w:rPr>
              <w:t>Minor Revision</w:t>
            </w:r>
            <w:r w:rsidRPr="00445067">
              <w:rPr>
                <w:rFonts w:ascii="Arial" w:hAnsi="Arial" w:cs="Arial"/>
                <w:bCs/>
                <w:color w:val="222222"/>
                <w:sz w:val="20"/>
                <w:szCs w:val="20"/>
                <w:lang w:val="en-IN"/>
              </w:rPr>
              <w:t xml:space="preserve"> – The manuscript is scientifically sound and well-written. With the suggested minor improvements in figures, language editing, and reference formatting, it will be a valuable addition to the book.</w:t>
            </w:r>
          </w:p>
        </w:tc>
        <w:tc>
          <w:tcPr>
            <w:tcW w:w="1523" w:type="pct"/>
          </w:tcPr>
          <w:p w14:paraId="465E098E" w14:textId="77777777" w:rsidR="00FF400C" w:rsidRPr="00445067" w:rsidRDefault="00FF400C" w:rsidP="00FF400C">
            <w:pPr>
              <w:rPr>
                <w:rFonts w:ascii="Arial" w:hAnsi="Arial" w:cs="Arial"/>
                <w:sz w:val="20"/>
                <w:szCs w:val="20"/>
                <w:lang w:val="en-GB"/>
              </w:rPr>
            </w:pPr>
          </w:p>
        </w:tc>
      </w:tr>
    </w:tbl>
    <w:p w14:paraId="6BBACB91" w14:textId="77777777" w:rsidR="00F1171E" w:rsidRPr="00445067" w:rsidRDefault="00F1171E" w:rsidP="00F1171E">
      <w:pPr>
        <w:pStyle w:val="BodyText"/>
        <w:rPr>
          <w:rFonts w:ascii="Arial" w:hAnsi="Arial" w:cs="Arial"/>
          <w:b/>
          <w:bCs/>
          <w:sz w:val="20"/>
          <w:szCs w:val="20"/>
          <w:u w:val="single"/>
          <w:lang w:val="en-GB"/>
        </w:rPr>
      </w:pPr>
    </w:p>
    <w:p w14:paraId="78207741" w14:textId="77777777" w:rsidR="00F1171E" w:rsidRPr="00445067" w:rsidRDefault="00F1171E" w:rsidP="00F1171E">
      <w:pPr>
        <w:pStyle w:val="BodyText"/>
        <w:rPr>
          <w:rFonts w:ascii="Arial" w:hAnsi="Arial" w:cs="Arial"/>
          <w:b/>
          <w:bCs/>
          <w:sz w:val="20"/>
          <w:szCs w:val="20"/>
          <w:u w:val="single"/>
          <w:lang w:val="en-GB"/>
        </w:rPr>
      </w:pPr>
    </w:p>
    <w:p w14:paraId="108BE2F1" w14:textId="77777777" w:rsidR="00F1171E" w:rsidRPr="00445067" w:rsidRDefault="00F1171E" w:rsidP="00F1171E">
      <w:pPr>
        <w:pStyle w:val="BodyText"/>
        <w:rPr>
          <w:rFonts w:ascii="Arial" w:hAnsi="Arial" w:cs="Arial"/>
          <w:b/>
          <w:bCs/>
          <w:sz w:val="20"/>
          <w:szCs w:val="20"/>
          <w:u w:val="single"/>
          <w:lang w:val="en-GB"/>
        </w:rPr>
      </w:pPr>
    </w:p>
    <w:p w14:paraId="618DE16F" w14:textId="77777777" w:rsidR="00F1171E" w:rsidRPr="00445067" w:rsidRDefault="00F1171E" w:rsidP="00F1171E">
      <w:pPr>
        <w:pStyle w:val="BodyText"/>
        <w:rPr>
          <w:rFonts w:ascii="Arial" w:hAnsi="Arial" w:cs="Arial"/>
          <w:b/>
          <w:bCs/>
          <w:sz w:val="20"/>
          <w:szCs w:val="20"/>
          <w:u w:val="single"/>
          <w:lang w:val="en-GB"/>
        </w:rPr>
      </w:pPr>
    </w:p>
    <w:p w14:paraId="1B0E4DC5" w14:textId="77777777" w:rsidR="00F1171E" w:rsidRPr="00445067" w:rsidRDefault="00F1171E" w:rsidP="00F1171E">
      <w:pPr>
        <w:pStyle w:val="BodyText"/>
        <w:rPr>
          <w:rFonts w:ascii="Arial" w:hAnsi="Arial" w:cs="Arial"/>
          <w:b/>
          <w:bCs/>
          <w:sz w:val="20"/>
          <w:szCs w:val="20"/>
          <w:u w:val="single"/>
          <w:lang w:val="en-GB"/>
        </w:rPr>
      </w:pPr>
    </w:p>
    <w:p w14:paraId="0ECA4E5E" w14:textId="77777777" w:rsidR="00F1171E" w:rsidRPr="00445067" w:rsidRDefault="00F1171E" w:rsidP="00F1171E">
      <w:pPr>
        <w:pStyle w:val="BodyText"/>
        <w:rPr>
          <w:rFonts w:ascii="Arial" w:hAnsi="Arial" w:cs="Arial"/>
          <w:b/>
          <w:bCs/>
          <w:sz w:val="20"/>
          <w:szCs w:val="20"/>
          <w:u w:val="single"/>
          <w:lang w:val="en-GB"/>
        </w:rPr>
      </w:pPr>
    </w:p>
    <w:p w14:paraId="022D30C9" w14:textId="77777777" w:rsidR="00F1171E" w:rsidRPr="00445067" w:rsidRDefault="00F1171E" w:rsidP="00F1171E">
      <w:pPr>
        <w:pStyle w:val="BodyText"/>
        <w:rPr>
          <w:rFonts w:ascii="Arial" w:hAnsi="Arial" w:cs="Arial"/>
          <w:b/>
          <w:bCs/>
          <w:sz w:val="20"/>
          <w:szCs w:val="20"/>
          <w:u w:val="single"/>
          <w:lang w:val="en-GB"/>
        </w:rPr>
      </w:pPr>
    </w:p>
    <w:p w14:paraId="1AB5512F" w14:textId="77777777" w:rsidR="00F1171E" w:rsidRPr="00445067" w:rsidRDefault="00F1171E" w:rsidP="00F1171E">
      <w:pPr>
        <w:pStyle w:val="BodyText"/>
        <w:rPr>
          <w:rFonts w:ascii="Arial" w:hAnsi="Arial" w:cs="Arial"/>
          <w:b/>
          <w:bCs/>
          <w:sz w:val="20"/>
          <w:szCs w:val="20"/>
          <w:u w:val="single"/>
          <w:lang w:val="en-GB"/>
        </w:rPr>
      </w:pPr>
    </w:p>
    <w:p w14:paraId="38F83A77" w14:textId="77777777" w:rsidR="00F1171E" w:rsidRPr="00445067" w:rsidRDefault="00F1171E" w:rsidP="00F1171E">
      <w:pPr>
        <w:pStyle w:val="BodyText"/>
        <w:rPr>
          <w:rFonts w:ascii="Arial" w:hAnsi="Arial" w:cs="Arial"/>
          <w:b/>
          <w:bCs/>
          <w:sz w:val="20"/>
          <w:szCs w:val="20"/>
          <w:u w:val="single"/>
          <w:lang w:val="en-GB"/>
        </w:rPr>
      </w:pPr>
    </w:p>
    <w:p w14:paraId="25E7AF2A" w14:textId="77777777" w:rsidR="00F1171E" w:rsidRPr="00445067" w:rsidRDefault="00F1171E" w:rsidP="00F1171E">
      <w:pPr>
        <w:pStyle w:val="BodyText"/>
        <w:rPr>
          <w:rFonts w:ascii="Arial" w:hAnsi="Arial" w:cs="Arial"/>
          <w:b/>
          <w:bCs/>
          <w:sz w:val="20"/>
          <w:szCs w:val="20"/>
          <w:u w:val="single"/>
          <w:lang w:val="en-GB"/>
        </w:rPr>
      </w:pPr>
    </w:p>
    <w:p w14:paraId="4437A01F" w14:textId="77777777" w:rsidR="00F1171E" w:rsidRPr="00445067" w:rsidRDefault="00F1171E" w:rsidP="00F1171E">
      <w:pPr>
        <w:pStyle w:val="BodyText"/>
        <w:rPr>
          <w:rFonts w:ascii="Arial" w:hAnsi="Arial" w:cs="Arial"/>
          <w:b/>
          <w:bCs/>
          <w:sz w:val="20"/>
          <w:szCs w:val="20"/>
          <w:u w:val="single"/>
          <w:lang w:val="en-GB"/>
        </w:rPr>
      </w:pPr>
    </w:p>
    <w:p w14:paraId="25069224" w14:textId="77777777" w:rsidR="00F1171E" w:rsidRPr="00445067" w:rsidRDefault="00F1171E" w:rsidP="00F1171E">
      <w:pPr>
        <w:pStyle w:val="BodyText"/>
        <w:rPr>
          <w:rFonts w:ascii="Arial" w:hAnsi="Arial" w:cs="Arial"/>
          <w:b/>
          <w:bCs/>
          <w:sz w:val="20"/>
          <w:szCs w:val="20"/>
          <w:u w:val="single"/>
          <w:lang w:val="en-GB"/>
        </w:rPr>
      </w:pPr>
    </w:p>
    <w:p w14:paraId="0821307F" w14:textId="77777777" w:rsidR="00F1171E" w:rsidRPr="0044506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4506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45067" w:rsidRDefault="00F1171E" w:rsidP="007222C8">
            <w:pPr>
              <w:pStyle w:val="NormalWeb"/>
              <w:spacing w:before="0" w:beforeAutospacing="0" w:after="0" w:afterAutospacing="0"/>
              <w:rPr>
                <w:rFonts w:ascii="Arial" w:hAnsi="Arial" w:cs="Arial"/>
                <w:b/>
                <w:sz w:val="20"/>
                <w:szCs w:val="20"/>
                <w:u w:val="single"/>
                <w:lang w:val="en-GB"/>
              </w:rPr>
            </w:pPr>
            <w:r w:rsidRPr="00445067">
              <w:rPr>
                <w:rFonts w:ascii="Arial" w:hAnsi="Arial" w:cs="Arial"/>
                <w:b/>
                <w:sz w:val="20"/>
                <w:szCs w:val="20"/>
                <w:highlight w:val="yellow"/>
                <w:u w:val="single"/>
                <w:lang w:val="en-GB"/>
              </w:rPr>
              <w:t>PART  2:</w:t>
            </w:r>
            <w:r w:rsidRPr="00445067">
              <w:rPr>
                <w:rFonts w:ascii="Arial" w:hAnsi="Arial" w:cs="Arial"/>
                <w:b/>
                <w:sz w:val="20"/>
                <w:szCs w:val="20"/>
                <w:u w:val="single"/>
                <w:lang w:val="en-GB"/>
              </w:rPr>
              <w:t xml:space="preserve"> </w:t>
            </w:r>
          </w:p>
          <w:p w14:paraId="5B767407" w14:textId="77777777" w:rsidR="00F1171E" w:rsidRPr="0044506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4506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4506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45067" w:rsidRDefault="00F1171E" w:rsidP="007222C8">
            <w:pPr>
              <w:pStyle w:val="Heading2"/>
              <w:jc w:val="left"/>
              <w:rPr>
                <w:rFonts w:ascii="Arial" w:hAnsi="Arial" w:cs="Arial"/>
                <w:lang w:val="en-GB"/>
              </w:rPr>
            </w:pPr>
            <w:r w:rsidRPr="00445067">
              <w:rPr>
                <w:rFonts w:ascii="Arial" w:hAnsi="Arial" w:cs="Arial"/>
                <w:lang w:val="en-GB"/>
              </w:rPr>
              <w:t>Reviewer’s comment</w:t>
            </w:r>
          </w:p>
        </w:tc>
        <w:tc>
          <w:tcPr>
            <w:tcW w:w="1342" w:type="pct"/>
          </w:tcPr>
          <w:p w14:paraId="6F48B50B" w14:textId="77777777" w:rsidR="00F1171E" w:rsidRPr="00445067" w:rsidRDefault="00F1171E" w:rsidP="007222C8">
            <w:pPr>
              <w:pStyle w:val="Heading2"/>
              <w:jc w:val="left"/>
              <w:rPr>
                <w:rFonts w:ascii="Arial" w:hAnsi="Arial" w:cs="Arial"/>
                <w:b w:val="0"/>
                <w:lang w:val="en-GB"/>
              </w:rPr>
            </w:pPr>
            <w:r w:rsidRPr="00445067">
              <w:rPr>
                <w:rFonts w:ascii="Arial" w:hAnsi="Arial" w:cs="Arial"/>
                <w:lang w:val="en-GB"/>
              </w:rPr>
              <w:t>Author’s comment</w:t>
            </w:r>
            <w:r w:rsidRPr="00445067">
              <w:rPr>
                <w:rFonts w:ascii="Arial" w:hAnsi="Arial" w:cs="Arial"/>
                <w:b w:val="0"/>
                <w:lang w:val="en-GB"/>
              </w:rPr>
              <w:t xml:space="preserve"> </w:t>
            </w:r>
            <w:r w:rsidRPr="0044506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4506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45067" w:rsidRDefault="00F1171E" w:rsidP="007222C8">
            <w:pPr>
              <w:pStyle w:val="NormalWeb"/>
              <w:spacing w:before="0" w:beforeAutospacing="0" w:after="0" w:afterAutospacing="0"/>
              <w:rPr>
                <w:rFonts w:ascii="Arial" w:hAnsi="Arial" w:cs="Arial"/>
                <w:b/>
                <w:sz w:val="20"/>
                <w:szCs w:val="20"/>
                <w:lang w:val="en-GB"/>
              </w:rPr>
            </w:pPr>
            <w:r w:rsidRPr="00445067">
              <w:rPr>
                <w:rFonts w:ascii="Arial" w:hAnsi="Arial" w:cs="Arial"/>
                <w:b/>
                <w:sz w:val="20"/>
                <w:szCs w:val="20"/>
                <w:lang w:val="en-GB"/>
              </w:rPr>
              <w:t xml:space="preserve">Are there ethical issues in this manuscript? </w:t>
            </w:r>
          </w:p>
          <w:p w14:paraId="6034B476" w14:textId="77777777" w:rsidR="00F1171E" w:rsidRPr="0044506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45067" w:rsidRDefault="00F1171E" w:rsidP="007222C8">
            <w:pPr>
              <w:pStyle w:val="NormalWeb"/>
              <w:spacing w:before="0" w:beforeAutospacing="0" w:after="0" w:afterAutospacing="0"/>
              <w:rPr>
                <w:rFonts w:ascii="Arial" w:hAnsi="Arial" w:cs="Arial"/>
                <w:i/>
                <w:iCs/>
                <w:sz w:val="20"/>
                <w:szCs w:val="20"/>
                <w:u w:val="single"/>
                <w:lang w:val="en-GB"/>
              </w:rPr>
            </w:pPr>
            <w:r w:rsidRPr="00445067">
              <w:rPr>
                <w:rFonts w:ascii="Arial" w:hAnsi="Arial" w:cs="Arial"/>
                <w:i/>
                <w:iCs/>
                <w:sz w:val="20"/>
                <w:szCs w:val="20"/>
                <w:u w:val="single"/>
                <w:lang w:val="en-GB"/>
              </w:rPr>
              <w:t xml:space="preserve">(If yes, </w:t>
            </w:r>
            <w:proofErr w:type="gramStart"/>
            <w:r w:rsidRPr="00445067">
              <w:rPr>
                <w:rFonts w:ascii="Arial" w:hAnsi="Arial" w:cs="Arial"/>
                <w:i/>
                <w:iCs/>
                <w:sz w:val="20"/>
                <w:szCs w:val="20"/>
                <w:u w:val="single"/>
                <w:lang w:val="en-GB"/>
              </w:rPr>
              <w:t>Kindly</w:t>
            </w:r>
            <w:proofErr w:type="gramEnd"/>
            <w:r w:rsidRPr="00445067">
              <w:rPr>
                <w:rFonts w:ascii="Arial" w:hAnsi="Arial" w:cs="Arial"/>
                <w:i/>
                <w:iCs/>
                <w:sz w:val="20"/>
                <w:szCs w:val="20"/>
                <w:u w:val="single"/>
                <w:lang w:val="en-GB"/>
              </w:rPr>
              <w:t xml:space="preserve"> please write down the ethical issues here in detail)</w:t>
            </w:r>
          </w:p>
          <w:p w14:paraId="3F0D46E3" w14:textId="77777777" w:rsidR="00F1171E" w:rsidRPr="0044506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44506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445067" w:rsidRDefault="00F1171E" w:rsidP="007222C8">
            <w:pPr>
              <w:rPr>
                <w:rFonts w:ascii="Arial" w:eastAsia="Arial Unicode MS" w:hAnsi="Arial" w:cs="Arial"/>
                <w:sz w:val="20"/>
                <w:szCs w:val="20"/>
                <w:lang w:val="en-GB"/>
              </w:rPr>
            </w:pPr>
          </w:p>
          <w:p w14:paraId="4A981594" w14:textId="77777777" w:rsidR="00F1171E" w:rsidRPr="00445067" w:rsidRDefault="00F1171E" w:rsidP="007222C8">
            <w:pPr>
              <w:rPr>
                <w:rFonts w:ascii="Arial" w:eastAsia="Arial Unicode MS" w:hAnsi="Arial" w:cs="Arial"/>
                <w:sz w:val="20"/>
                <w:szCs w:val="20"/>
                <w:lang w:val="en-GB"/>
              </w:rPr>
            </w:pPr>
          </w:p>
          <w:p w14:paraId="4780A682" w14:textId="77777777" w:rsidR="00F1171E" w:rsidRPr="00445067" w:rsidRDefault="00F1171E" w:rsidP="007222C8">
            <w:pPr>
              <w:rPr>
                <w:rFonts w:ascii="Arial" w:eastAsia="Arial Unicode MS" w:hAnsi="Arial" w:cs="Arial"/>
                <w:sz w:val="20"/>
                <w:szCs w:val="20"/>
                <w:lang w:val="en-GB"/>
              </w:rPr>
            </w:pPr>
          </w:p>
          <w:p w14:paraId="2D80979A" w14:textId="77777777" w:rsidR="00F1171E" w:rsidRPr="0044506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6A0B9BB" w14:textId="77777777" w:rsidR="00445067" w:rsidRPr="00084A48" w:rsidRDefault="00445067" w:rsidP="00445067">
      <w:pPr>
        <w:pStyle w:val="Affiliation"/>
        <w:spacing w:after="0" w:line="240" w:lineRule="auto"/>
        <w:jc w:val="left"/>
        <w:rPr>
          <w:rFonts w:ascii="Arial" w:hAnsi="Arial" w:cs="Arial"/>
          <w:b/>
          <w:u w:val="single"/>
        </w:rPr>
      </w:pPr>
      <w:r w:rsidRPr="00084A48">
        <w:rPr>
          <w:rFonts w:ascii="Arial" w:hAnsi="Arial" w:cs="Arial"/>
          <w:b/>
          <w:u w:val="single"/>
        </w:rPr>
        <w:t>Reviewer details:</w:t>
      </w:r>
    </w:p>
    <w:p w14:paraId="6F0213A5" w14:textId="77777777" w:rsidR="00445067" w:rsidRPr="00084A48" w:rsidRDefault="00445067" w:rsidP="00445067">
      <w:pPr>
        <w:pStyle w:val="Affiliation"/>
        <w:spacing w:after="0" w:line="240" w:lineRule="auto"/>
        <w:jc w:val="left"/>
        <w:rPr>
          <w:rFonts w:ascii="Arial" w:hAnsi="Arial" w:cs="Arial"/>
          <w:b/>
        </w:rPr>
      </w:pPr>
      <w:r w:rsidRPr="00084A48">
        <w:rPr>
          <w:rFonts w:ascii="Arial" w:hAnsi="Arial" w:cs="Arial"/>
          <w:b/>
          <w:color w:val="0D0D0D"/>
        </w:rPr>
        <w:t>Akanksha Singh, India</w:t>
      </w:r>
    </w:p>
    <w:p w14:paraId="56EF75E3" w14:textId="77777777" w:rsidR="00445067" w:rsidRPr="00445067" w:rsidRDefault="00445067">
      <w:pPr>
        <w:rPr>
          <w:rFonts w:ascii="Arial" w:hAnsi="Arial" w:cs="Arial"/>
          <w:b/>
          <w:sz w:val="20"/>
          <w:szCs w:val="20"/>
          <w:lang w:val="en-GB"/>
        </w:rPr>
      </w:pPr>
    </w:p>
    <w:sectPr w:rsidR="00445067" w:rsidRPr="0044506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6ED57" w14:textId="77777777" w:rsidR="000936D9" w:rsidRPr="0000007A" w:rsidRDefault="000936D9" w:rsidP="0099583E">
      <w:r>
        <w:separator/>
      </w:r>
    </w:p>
  </w:endnote>
  <w:endnote w:type="continuationSeparator" w:id="0">
    <w:p w14:paraId="60506CEF" w14:textId="77777777" w:rsidR="000936D9" w:rsidRPr="0000007A" w:rsidRDefault="000936D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15D82" w14:textId="77777777" w:rsidR="000936D9" w:rsidRPr="0000007A" w:rsidRDefault="000936D9" w:rsidP="0099583E">
      <w:r>
        <w:separator/>
      </w:r>
    </w:p>
  </w:footnote>
  <w:footnote w:type="continuationSeparator" w:id="0">
    <w:p w14:paraId="5D31F615" w14:textId="77777777" w:rsidR="000936D9" w:rsidRPr="0000007A" w:rsidRDefault="000936D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F0940"/>
    <w:multiLevelType w:val="multilevel"/>
    <w:tmpl w:val="FDD0A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8C6390"/>
    <w:multiLevelType w:val="multilevel"/>
    <w:tmpl w:val="97AE76BE"/>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8C47AF"/>
    <w:multiLevelType w:val="hybridMultilevel"/>
    <w:tmpl w:val="936ABA3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7071834">
    <w:abstractNumId w:val="3"/>
  </w:num>
  <w:num w:numId="2" w16cid:durableId="769547611">
    <w:abstractNumId w:val="7"/>
  </w:num>
  <w:num w:numId="3" w16cid:durableId="1396734158">
    <w:abstractNumId w:val="6"/>
  </w:num>
  <w:num w:numId="4" w16cid:durableId="1138180666">
    <w:abstractNumId w:val="8"/>
  </w:num>
  <w:num w:numId="5" w16cid:durableId="1192039200">
    <w:abstractNumId w:val="5"/>
  </w:num>
  <w:num w:numId="6" w16cid:durableId="736394549">
    <w:abstractNumId w:val="0"/>
  </w:num>
  <w:num w:numId="7" w16cid:durableId="2112892012">
    <w:abstractNumId w:val="1"/>
  </w:num>
  <w:num w:numId="8" w16cid:durableId="1694913804">
    <w:abstractNumId w:val="12"/>
  </w:num>
  <w:num w:numId="9" w16cid:durableId="1891183609">
    <w:abstractNumId w:val="11"/>
  </w:num>
  <w:num w:numId="10" w16cid:durableId="1509517603">
    <w:abstractNumId w:val="2"/>
  </w:num>
  <w:num w:numId="11" w16cid:durableId="1096174383">
    <w:abstractNumId w:val="10"/>
  </w:num>
  <w:num w:numId="12" w16cid:durableId="1917859321">
    <w:abstractNumId w:val="9"/>
  </w:num>
  <w:num w:numId="13" w16cid:durableId="90325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36D9"/>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7B39"/>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067"/>
    <w:rsid w:val="0044519B"/>
    <w:rsid w:val="00452028"/>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2F2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0A39"/>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49A9"/>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309C"/>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6CC3"/>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47AA1"/>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B17"/>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5FEE"/>
    <w:rsid w:val="00FC6387"/>
    <w:rsid w:val="00FC6802"/>
    <w:rsid w:val="00FD53AB"/>
    <w:rsid w:val="00FD70A7"/>
    <w:rsid w:val="00FF03B1"/>
    <w:rsid w:val="00FF09A0"/>
    <w:rsid w:val="00FF4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4506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2025-08-22T10:43:00Z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