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104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104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1104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104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1104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67849D" w:rsidR="0000007A" w:rsidRPr="00011045" w:rsidRDefault="00EF711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1104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01104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10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22BDFA2" w:rsidR="0000007A" w:rsidRPr="0001104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10B68"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6215</w:t>
            </w:r>
          </w:p>
        </w:tc>
      </w:tr>
      <w:tr w:rsidR="0000007A" w:rsidRPr="0001104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104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42A26C" w:rsidR="0000007A" w:rsidRPr="00011045" w:rsidRDefault="00011C6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AI-Driven Anatomical Mapping </w:t>
            </w:r>
            <w:proofErr w:type="gramStart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>The</w:t>
            </w:r>
            <w:proofErr w:type="gramEnd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Head and Neck: Advances </w:t>
            </w:r>
            <w:proofErr w:type="gramStart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>In</w:t>
            </w:r>
            <w:proofErr w:type="gramEnd"/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Immunology, Microbiome, And Structural Biomarker Discovery</w:t>
            </w:r>
          </w:p>
        </w:tc>
      </w:tr>
      <w:tr w:rsidR="00CF0BBB" w:rsidRPr="0001104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104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A4DBFD4" w:rsidR="00CF0BBB" w:rsidRPr="00011045" w:rsidRDefault="00B679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1104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1104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104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104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104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104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104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104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104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1045">
              <w:rPr>
                <w:rFonts w:ascii="Arial" w:hAnsi="Arial" w:cs="Arial"/>
                <w:lang w:val="en-GB"/>
              </w:rPr>
              <w:t>Author’s Feedback</w:t>
            </w:r>
            <w:r w:rsidRPr="000110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104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104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104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01104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104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104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10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104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104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104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01104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104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104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104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01104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104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104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104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104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104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104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104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AE0B6D5" w14:textId="77777777" w:rsidR="00760331" w:rsidRPr="00011045" w:rsidRDefault="00760331" w:rsidP="00760331">
            <w:pPr>
              <w:spacing w:before="121"/>
              <w:ind w:left="12"/>
              <w:rPr>
                <w:rFonts w:ascii="Arial" w:hAnsi="Arial" w:cs="Arial"/>
                <w:b/>
                <w:sz w:val="20"/>
                <w:szCs w:val="20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Importance of the </w:t>
            </w:r>
            <w:r w:rsidRPr="00011045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</w:t>
            </w:r>
          </w:p>
          <w:p w14:paraId="39D2C5B2" w14:textId="77777777" w:rsidR="00760331" w:rsidRPr="00011045" w:rsidRDefault="00760331" w:rsidP="00760331">
            <w:pPr>
              <w:pStyle w:val="BodyText"/>
              <w:spacing w:before="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F8" w14:textId="77777777" w:rsidR="00760331" w:rsidRPr="00011045" w:rsidRDefault="00760331" w:rsidP="00760331">
            <w:pPr>
              <w:pStyle w:val="BodyText"/>
              <w:spacing w:line="276" w:lineRule="auto"/>
              <w:ind w:left="12" w:right="39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manuscript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presents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an innovative perspective on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artificial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intelligence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anatomical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mapping of 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head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and neck. By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linking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AI-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driven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structural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1104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immunology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microbiome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biomarker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discovery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highlights a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multidisciplinary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approach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both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timely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and relevant. It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holds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significant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value for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clinicians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biomedical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researchers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and data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scientists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who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exploring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AI-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assisted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diagnostics and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personalized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medicine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Importantly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a</w:t>
            </w:r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for</w:t>
            </w:r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future</w:t>
            </w:r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translational</w:t>
            </w:r>
            <w:proofErr w:type="spellEnd"/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 xml:space="preserve">applications in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oncology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infectious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diseases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precision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therapies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9252EC" w14:textId="77777777" w:rsidR="00760331" w:rsidRPr="00011045" w:rsidRDefault="00760331" w:rsidP="00760331">
            <w:pPr>
              <w:pStyle w:val="BodyText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0C83FBCF" w14:textId="77777777" w:rsidR="00760331" w:rsidRPr="00011045" w:rsidRDefault="00760331" w:rsidP="0076033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bookmarkStart w:id="0" w:name="Title_"/>
            <w:bookmarkEnd w:id="0"/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Title</w:t>
            </w:r>
          </w:p>
          <w:p w14:paraId="3E5FE008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2276B5" w14:textId="77777777" w:rsidR="00760331" w:rsidRPr="00011045" w:rsidRDefault="00760331" w:rsidP="00760331">
            <w:pPr>
              <w:pStyle w:val="BodyText"/>
              <w:spacing w:line="276" w:lineRule="auto"/>
              <w:ind w:left="12" w:right="36"/>
              <w:rPr>
                <w:rFonts w:ascii="Arial" w:hAnsi="Arial" w:cs="Arial"/>
                <w:b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clear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accurately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reflects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the content of 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manuscript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. It captures the AI focus and 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biomedical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scope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well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No change </w:t>
            </w:r>
            <w:proofErr w:type="spellStart"/>
            <w:r w:rsidRPr="00011045">
              <w:rPr>
                <w:rFonts w:ascii="Arial" w:hAnsi="Arial" w:cs="Arial"/>
                <w:b/>
                <w:sz w:val="20"/>
                <w:szCs w:val="20"/>
              </w:rPr>
              <w:t>required</w:t>
            </w:r>
            <w:proofErr w:type="spellEnd"/>
            <w:r w:rsidRPr="0001104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830FBDB" w14:textId="77777777" w:rsidR="00760331" w:rsidRPr="00011045" w:rsidRDefault="00760331" w:rsidP="00760331">
            <w:pPr>
              <w:pStyle w:val="BodyText"/>
              <w:spacing w:before="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3AF55F" w14:textId="77777777" w:rsidR="00760331" w:rsidRPr="00011045" w:rsidRDefault="00760331" w:rsidP="0076033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bookmarkStart w:id="1" w:name="Abstract_"/>
            <w:bookmarkEnd w:id="1"/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Abstract</w:t>
            </w:r>
          </w:p>
          <w:p w14:paraId="02E41E2C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663D9A" w14:textId="77777777" w:rsidR="00760331" w:rsidRPr="00011045" w:rsidRDefault="00760331" w:rsidP="00760331">
            <w:pPr>
              <w:pStyle w:val="BodyText"/>
              <w:spacing w:before="1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>The</w:t>
            </w:r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 xml:space="preserve">abstract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, but</w:t>
            </w:r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be</w:t>
            </w:r>
            <w:proofErr w:type="spellEnd"/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b/>
                <w:sz w:val="20"/>
                <w:szCs w:val="20"/>
              </w:rPr>
              <w:t>strengthened</w:t>
            </w:r>
            <w:proofErr w:type="spellEnd"/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by</w:t>
            </w:r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explicitly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stating</w:t>
            </w:r>
            <w:proofErr w:type="spellEnd"/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:</w:t>
            </w:r>
            <w:proofErr w:type="gramEnd"/>
          </w:p>
          <w:p w14:paraId="6155F897" w14:textId="77777777" w:rsidR="00760331" w:rsidRPr="00011045" w:rsidRDefault="00760331" w:rsidP="00760331">
            <w:pPr>
              <w:pStyle w:val="BodyText"/>
              <w:spacing w:before="6"/>
              <w:rPr>
                <w:rFonts w:ascii="Arial" w:hAnsi="Arial" w:cs="Arial"/>
                <w:sz w:val="20"/>
                <w:szCs w:val="20"/>
              </w:rPr>
            </w:pPr>
          </w:p>
          <w:p w14:paraId="3A2E99CE" w14:textId="77777777" w:rsidR="00760331" w:rsidRPr="00011045" w:rsidRDefault="00760331" w:rsidP="0076033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31"/>
              </w:tabs>
              <w:autoSpaceDE w:val="0"/>
              <w:autoSpaceDN w:val="0"/>
              <w:ind w:left="731" w:hanging="3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The gap in existing literature or practice the work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addresses.</w:t>
            </w:r>
          </w:p>
          <w:p w14:paraId="28CF400A" w14:textId="44B4DB55" w:rsidR="00760331" w:rsidRPr="00011045" w:rsidRDefault="00760331" w:rsidP="00760331">
            <w:pPr>
              <w:pStyle w:val="BodyText"/>
              <w:spacing w:before="42" w:line="276" w:lineRule="auto"/>
              <w:ind w:left="792" w:hanging="6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>The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implications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(e.g.,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how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AI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mapping</w:t>
            </w:r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improve</w:t>
            </w:r>
            <w:proofErr w:type="spellEnd"/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01104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). </w:t>
            </w:r>
            <w:proofErr w:type="gramStart"/>
            <w:r w:rsidRPr="00011045">
              <w:rPr>
                <w:rFonts w:ascii="Arial" w:hAnsi="Arial" w:cs="Arial"/>
                <w:sz w:val="20"/>
                <w:szCs w:val="20"/>
              </w:rPr>
              <w:t>Suggestion:</w:t>
            </w:r>
            <w:proofErr w:type="gram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Add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2–3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lines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highlighting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00011045">
              <w:rPr>
                <w:rFonts w:ascii="Arial" w:hAnsi="Arial" w:cs="Arial"/>
                <w:i/>
                <w:sz w:val="20"/>
                <w:szCs w:val="20"/>
              </w:rPr>
              <w:t xml:space="preserve">impact </w:t>
            </w:r>
            <w:r w:rsidRPr="00011045">
              <w:rPr>
                <w:rFonts w:ascii="Arial" w:hAnsi="Arial" w:cs="Arial"/>
                <w:sz w:val="20"/>
                <w:szCs w:val="20"/>
              </w:rPr>
              <w:t xml:space="preserve">more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clearly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6985BD" w14:textId="77777777" w:rsidR="00760331" w:rsidRPr="00011045" w:rsidRDefault="00760331" w:rsidP="0076033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Scientific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Soundness</w:t>
            </w:r>
          </w:p>
          <w:p w14:paraId="143C812C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3442D5" w14:textId="77777777" w:rsidR="00760331" w:rsidRPr="00011045" w:rsidRDefault="00760331" w:rsidP="00760331">
            <w:pPr>
              <w:pStyle w:val="BodyText"/>
              <w:spacing w:line="276" w:lineRule="auto"/>
              <w:ind w:left="12" w:right="39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>The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manuscript</w:t>
            </w:r>
            <w:proofErr w:type="spellEnd"/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scientifically</w:t>
            </w:r>
            <w:proofErr w:type="spellEnd"/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sound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.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The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and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discussions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are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coherent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,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and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the</w:t>
            </w:r>
            <w:r w:rsidRPr="0001104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integration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of AI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immunology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and microbiome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appropriately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explained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However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certain sections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benefit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more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detailed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methodological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clarity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(e.g.,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which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AI techniques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were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employed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whether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CNNs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ensemble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or multimodal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models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1FF4DB05" w14:textId="77777777" w:rsidR="00760331" w:rsidRPr="00011045" w:rsidRDefault="00760331" w:rsidP="00760331">
            <w:pPr>
              <w:pStyle w:val="BodyText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0F830930" w14:textId="77777777" w:rsidR="00760331" w:rsidRPr="00011045" w:rsidRDefault="00760331" w:rsidP="0076033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bookmarkStart w:id="2" w:name="References_"/>
            <w:bookmarkEnd w:id="2"/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References</w:t>
            </w:r>
          </w:p>
          <w:p w14:paraId="31043D05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A5C6B5" w14:textId="77777777" w:rsidR="00760331" w:rsidRPr="00011045" w:rsidRDefault="00760331" w:rsidP="00760331">
            <w:pPr>
              <w:pStyle w:val="BodyText"/>
              <w:spacing w:before="1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are relevant, but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some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slightly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outdated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. It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would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strengthen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manuscript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>add</w:t>
            </w:r>
            <w:proofErr w:type="spellEnd"/>
          </w:p>
          <w:p w14:paraId="14C4B1B9" w14:textId="77777777" w:rsidR="00760331" w:rsidRPr="00011045" w:rsidRDefault="00760331" w:rsidP="00760331">
            <w:pPr>
              <w:spacing w:before="41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</w:rPr>
              <w:t>recent</w:t>
            </w:r>
            <w:r w:rsidRPr="0001104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b/>
                <w:sz w:val="20"/>
                <w:szCs w:val="20"/>
              </w:rPr>
              <w:t>(2022–2024)</w:t>
            </w:r>
            <w:r w:rsidRPr="0001104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z w:val="20"/>
                <w:szCs w:val="20"/>
              </w:rPr>
              <w:t>works</w:t>
            </w:r>
            <w:r w:rsidRPr="00011045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spacing w:val="-5"/>
                <w:sz w:val="20"/>
                <w:szCs w:val="20"/>
              </w:rPr>
              <w:t>in:</w:t>
            </w:r>
          </w:p>
          <w:p w14:paraId="58E2C0E0" w14:textId="77777777" w:rsidR="00760331" w:rsidRPr="00011045" w:rsidRDefault="00760331" w:rsidP="0076033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31"/>
              </w:tabs>
              <w:autoSpaceDE w:val="0"/>
              <w:autoSpaceDN w:val="0"/>
              <w:spacing w:before="42"/>
              <w:ind w:left="731" w:hanging="3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AI applications in anatomical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mapping.</w:t>
            </w:r>
          </w:p>
          <w:p w14:paraId="0E0E33D6" w14:textId="77777777" w:rsidR="00760331" w:rsidRPr="00011045" w:rsidRDefault="00760331" w:rsidP="0076033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31"/>
              </w:tabs>
              <w:autoSpaceDE w:val="0"/>
              <w:autoSpaceDN w:val="0"/>
              <w:spacing w:before="43"/>
              <w:ind w:left="731" w:hanging="3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Microbiome-based biomarkers in oncology or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immunology.</w:t>
            </w:r>
          </w:p>
          <w:p w14:paraId="51E73FC7" w14:textId="77777777" w:rsidR="00760331" w:rsidRPr="00011045" w:rsidRDefault="00760331" w:rsidP="0076033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731"/>
              </w:tabs>
              <w:autoSpaceDE w:val="0"/>
              <w:autoSpaceDN w:val="0"/>
              <w:spacing w:before="43"/>
              <w:ind w:left="731" w:hanging="359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Structural imaging combined with machine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learning.</w:t>
            </w:r>
          </w:p>
          <w:p w14:paraId="2FD2237A" w14:textId="77777777" w:rsidR="00760331" w:rsidRPr="00011045" w:rsidRDefault="00760331" w:rsidP="00760331">
            <w:pPr>
              <w:pStyle w:val="Heading1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Language/English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Quality</w:t>
            </w:r>
          </w:p>
          <w:p w14:paraId="2BA7B9FE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97015D" w14:textId="77777777" w:rsidR="00760331" w:rsidRPr="00011045" w:rsidRDefault="00760331" w:rsidP="00760331">
            <w:pPr>
              <w:pStyle w:val="BodyText"/>
              <w:spacing w:line="276" w:lineRule="auto"/>
              <w:ind w:left="12" w:right="4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Overall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suitable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scholarly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communication. Minor grammatical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polishing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smoother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readability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in certain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technical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sections.</w:t>
            </w:r>
          </w:p>
          <w:p w14:paraId="281C408D" w14:textId="77777777" w:rsidR="00760331" w:rsidRPr="00011045" w:rsidRDefault="00760331" w:rsidP="00760331">
            <w:pPr>
              <w:pStyle w:val="BodyText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5EE52D0C" w14:textId="77777777" w:rsidR="00760331" w:rsidRPr="00011045" w:rsidRDefault="00760331" w:rsidP="00760331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bookmarkStart w:id="3" w:name="General_Comments_"/>
            <w:bookmarkEnd w:id="3"/>
            <w:r w:rsidRPr="00011045">
              <w:rPr>
                <w:rFonts w:ascii="Arial" w:hAnsi="Arial" w:cs="Arial"/>
                <w:sz w:val="20"/>
                <w:szCs w:val="20"/>
              </w:rPr>
              <w:lastRenderedPageBreak/>
              <w:t xml:space="preserve">General </w:t>
            </w:r>
            <w:r w:rsidRPr="00011045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  <w:p w14:paraId="18FE1EAC" w14:textId="77777777" w:rsidR="00760331" w:rsidRPr="00011045" w:rsidRDefault="00760331" w:rsidP="0076033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EB62E1" w14:textId="77777777" w:rsidR="00760331" w:rsidRPr="00011045" w:rsidRDefault="00760331" w:rsidP="00760331">
            <w:pPr>
              <w:pStyle w:val="BodyText"/>
              <w:spacing w:before="1" w:line="276" w:lineRule="auto"/>
              <w:ind w:left="12" w:right="41"/>
              <w:rPr>
                <w:rFonts w:ascii="Arial" w:hAnsi="Arial" w:cs="Arial"/>
                <w:sz w:val="20"/>
                <w:szCs w:val="20"/>
              </w:rPr>
            </w:pPr>
            <w:r w:rsidRPr="00011045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strong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balance of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theory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, application, and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forward-looking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implications.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Adding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illustrative </w:t>
            </w:r>
            <w:proofErr w:type="spellStart"/>
            <w:r w:rsidRPr="00011045">
              <w:rPr>
                <w:rFonts w:ascii="Arial" w:hAnsi="Arial" w:cs="Arial"/>
                <w:b/>
                <w:sz w:val="20"/>
                <w:szCs w:val="20"/>
              </w:rPr>
              <w:t>diagrams</w:t>
            </w:r>
            <w:proofErr w:type="spellEnd"/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/figures </w:t>
            </w:r>
            <w:r w:rsidRPr="00011045">
              <w:rPr>
                <w:rFonts w:ascii="Arial" w:hAnsi="Arial" w:cs="Arial"/>
                <w:sz w:val="20"/>
                <w:szCs w:val="20"/>
              </w:rPr>
              <w:t xml:space="preserve">(if not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already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included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could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help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readers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better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grasp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 xml:space="preserve"> the multimodal AI mapping </w:t>
            </w:r>
            <w:proofErr w:type="spellStart"/>
            <w:r w:rsidRPr="00011045">
              <w:rPr>
                <w:rFonts w:ascii="Arial" w:hAnsi="Arial" w:cs="Arial"/>
                <w:sz w:val="20"/>
                <w:szCs w:val="20"/>
              </w:rPr>
              <w:t>framework</w:t>
            </w:r>
            <w:proofErr w:type="spellEnd"/>
            <w:r w:rsidRPr="000110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3D4CFF" w14:textId="77777777" w:rsidR="00760331" w:rsidRPr="00011045" w:rsidRDefault="00760331" w:rsidP="00760331">
            <w:pPr>
              <w:spacing w:before="240"/>
              <w:ind w:left="12"/>
              <w:rPr>
                <w:rFonts w:ascii="Arial" w:hAnsi="Arial" w:cs="Arial"/>
                <w:b/>
                <w:sz w:val="20"/>
                <w:szCs w:val="20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</w:rPr>
              <w:t xml:space="preserve">Recommendation: Minor </w:t>
            </w:r>
            <w:r w:rsidRPr="00011045">
              <w:rPr>
                <w:rFonts w:ascii="Arial" w:hAnsi="Arial" w:cs="Arial"/>
                <w:b/>
                <w:spacing w:val="-2"/>
                <w:sz w:val="20"/>
                <w:szCs w:val="20"/>
              </w:rPr>
              <w:t>Revision</w:t>
            </w:r>
          </w:p>
          <w:p w14:paraId="1E347C61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104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0110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104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104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104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104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104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1104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1045">
              <w:rPr>
                <w:rFonts w:ascii="Arial" w:hAnsi="Arial" w:cs="Arial"/>
                <w:lang w:val="en-GB"/>
              </w:rPr>
              <w:t>Author’s comment</w:t>
            </w:r>
            <w:r w:rsidRPr="0001104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104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104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104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10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10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104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110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10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104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104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87FB31" w14:textId="77777777" w:rsidR="00011045" w:rsidRPr="00A80B55" w:rsidRDefault="00011045" w:rsidP="000110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80B55">
        <w:rPr>
          <w:rFonts w:ascii="Arial" w:hAnsi="Arial" w:cs="Arial"/>
          <w:b/>
          <w:u w:val="single"/>
        </w:rPr>
        <w:t>Reviewer details:</w:t>
      </w:r>
    </w:p>
    <w:p w14:paraId="0BBC66B6" w14:textId="77777777" w:rsidR="00011045" w:rsidRPr="00A80B55" w:rsidRDefault="00011045" w:rsidP="0001104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80B55">
        <w:rPr>
          <w:rFonts w:ascii="Arial" w:hAnsi="Arial" w:cs="Arial"/>
          <w:b/>
          <w:color w:val="000000"/>
        </w:rPr>
        <w:t>Srivaishnavi K R, Presidency College, India</w:t>
      </w:r>
    </w:p>
    <w:p w14:paraId="31EA95D1" w14:textId="77777777" w:rsidR="00011045" w:rsidRPr="00011045" w:rsidRDefault="00011045">
      <w:pPr>
        <w:rPr>
          <w:rFonts w:ascii="Arial" w:hAnsi="Arial" w:cs="Arial"/>
          <w:b/>
          <w:sz w:val="20"/>
          <w:szCs w:val="20"/>
        </w:rPr>
      </w:pPr>
    </w:p>
    <w:sectPr w:rsidR="00011045" w:rsidRPr="0001104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64EC8" w14:textId="77777777" w:rsidR="00E828FC" w:rsidRPr="0000007A" w:rsidRDefault="00E828FC" w:rsidP="0099583E">
      <w:r>
        <w:separator/>
      </w:r>
    </w:p>
  </w:endnote>
  <w:endnote w:type="continuationSeparator" w:id="0">
    <w:p w14:paraId="4EFEC042" w14:textId="77777777" w:rsidR="00E828FC" w:rsidRPr="0000007A" w:rsidRDefault="00E828F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90B17" w14:textId="77777777" w:rsidR="00E828FC" w:rsidRPr="0000007A" w:rsidRDefault="00E828FC" w:rsidP="0099583E">
      <w:r>
        <w:separator/>
      </w:r>
    </w:p>
  </w:footnote>
  <w:footnote w:type="continuationSeparator" w:id="0">
    <w:p w14:paraId="4CE8D954" w14:textId="77777777" w:rsidR="00E828FC" w:rsidRPr="0000007A" w:rsidRDefault="00E828F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572EE"/>
    <w:multiLevelType w:val="hybridMultilevel"/>
    <w:tmpl w:val="E27C4A92"/>
    <w:lvl w:ilvl="0" w:tplc="4680F914">
      <w:numFmt w:val="bullet"/>
      <w:lvlText w:val="●"/>
      <w:lvlJc w:val="left"/>
      <w:pPr>
        <w:ind w:left="7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F527E84">
      <w:numFmt w:val="bullet"/>
      <w:lvlText w:val="•"/>
      <w:lvlJc w:val="left"/>
      <w:pPr>
        <w:ind w:left="1645" w:hanging="360"/>
      </w:pPr>
      <w:rPr>
        <w:rFonts w:hint="default"/>
        <w:lang w:val="en-US" w:eastAsia="en-US" w:bidi="ar-SA"/>
      </w:rPr>
    </w:lvl>
    <w:lvl w:ilvl="2" w:tplc="0A407BF4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CCEADF7C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5706D8E6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5" w:tplc="AF40B1A4">
      <w:numFmt w:val="bullet"/>
      <w:lvlText w:val="•"/>
      <w:lvlJc w:val="left"/>
      <w:pPr>
        <w:ind w:left="5267" w:hanging="360"/>
      </w:pPr>
      <w:rPr>
        <w:rFonts w:hint="default"/>
        <w:lang w:val="en-US" w:eastAsia="en-US" w:bidi="ar-SA"/>
      </w:rPr>
    </w:lvl>
    <w:lvl w:ilvl="6" w:tplc="97947704">
      <w:numFmt w:val="bullet"/>
      <w:lvlText w:val="•"/>
      <w:lvlJc w:val="left"/>
      <w:pPr>
        <w:ind w:left="6173" w:hanging="360"/>
      </w:pPr>
      <w:rPr>
        <w:rFonts w:hint="default"/>
        <w:lang w:val="en-US" w:eastAsia="en-US" w:bidi="ar-SA"/>
      </w:rPr>
    </w:lvl>
    <w:lvl w:ilvl="7" w:tplc="463E0502">
      <w:numFmt w:val="bullet"/>
      <w:lvlText w:val="•"/>
      <w:lvlJc w:val="left"/>
      <w:pPr>
        <w:ind w:left="7078" w:hanging="360"/>
      </w:pPr>
      <w:rPr>
        <w:rFonts w:hint="default"/>
        <w:lang w:val="en-US" w:eastAsia="en-US" w:bidi="ar-SA"/>
      </w:rPr>
    </w:lvl>
    <w:lvl w:ilvl="8" w:tplc="97587070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1383072">
    <w:abstractNumId w:val="3"/>
  </w:num>
  <w:num w:numId="2" w16cid:durableId="1344278764">
    <w:abstractNumId w:val="6"/>
  </w:num>
  <w:num w:numId="3" w16cid:durableId="1180973806">
    <w:abstractNumId w:val="5"/>
  </w:num>
  <w:num w:numId="4" w16cid:durableId="399788556">
    <w:abstractNumId w:val="7"/>
  </w:num>
  <w:num w:numId="5" w16cid:durableId="304628117">
    <w:abstractNumId w:val="4"/>
  </w:num>
  <w:num w:numId="6" w16cid:durableId="1222255113">
    <w:abstractNumId w:val="0"/>
  </w:num>
  <w:num w:numId="7" w16cid:durableId="1611550349">
    <w:abstractNumId w:val="1"/>
  </w:num>
  <w:num w:numId="8" w16cid:durableId="336688130">
    <w:abstractNumId w:val="10"/>
  </w:num>
  <w:num w:numId="9" w16cid:durableId="969703143">
    <w:abstractNumId w:val="9"/>
  </w:num>
  <w:num w:numId="10" w16cid:durableId="927075196">
    <w:abstractNumId w:val="2"/>
  </w:num>
  <w:num w:numId="11" w16cid:durableId="994645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045"/>
    <w:rsid w:val="00011C6F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366F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B6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341"/>
    <w:rsid w:val="00312559"/>
    <w:rsid w:val="003204B8"/>
    <w:rsid w:val="003226B5"/>
    <w:rsid w:val="00326D7D"/>
    <w:rsid w:val="0033018A"/>
    <w:rsid w:val="0033472F"/>
    <w:rsid w:val="0033692F"/>
    <w:rsid w:val="0034108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08B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BF7"/>
    <w:rsid w:val="005D230D"/>
    <w:rsid w:val="005E11DC"/>
    <w:rsid w:val="005E29CE"/>
    <w:rsid w:val="005E3241"/>
    <w:rsid w:val="005E7FB0"/>
    <w:rsid w:val="005F1186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B4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331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D8B"/>
    <w:rsid w:val="008B265C"/>
    <w:rsid w:val="008C2F62"/>
    <w:rsid w:val="008C4B1F"/>
    <w:rsid w:val="008C75AD"/>
    <w:rsid w:val="008D020E"/>
    <w:rsid w:val="008E5067"/>
    <w:rsid w:val="008F036B"/>
    <w:rsid w:val="008F33D0"/>
    <w:rsid w:val="008F36E4"/>
    <w:rsid w:val="008F468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47CF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51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902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7E46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730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8FC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EF711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C8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3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03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CB7E46"/>
    <w:rPr>
      <w:b/>
      <w:bCs/>
    </w:rPr>
  </w:style>
  <w:style w:type="paragraph" w:customStyle="1" w:styleId="Affiliation">
    <w:name w:val="Affiliation"/>
    <w:basedOn w:val="Normal"/>
    <w:rsid w:val="000110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2025-08-23T07:49:00Z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