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9104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9104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9104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9104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9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F5D5478" w:rsidR="0000007A" w:rsidRPr="0089104C" w:rsidRDefault="0077534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Intelligent IoT Systems: From Research to Real-World Solutions</w:t>
            </w:r>
          </w:p>
        </w:tc>
      </w:tr>
      <w:tr w:rsidR="0000007A" w:rsidRPr="0089104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910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3A9567" w:rsidR="0000007A" w:rsidRPr="0089104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E072B"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6282.6</w:t>
            </w:r>
          </w:p>
        </w:tc>
      </w:tr>
      <w:tr w:rsidR="0000007A" w:rsidRPr="0089104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910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424C5F" w:rsidR="0000007A" w:rsidRPr="0089104C" w:rsidRDefault="004327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nb-NO"/>
              </w:rPr>
            </w:pPr>
            <w:r w:rsidRPr="0089104C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Agrosense: IoT Based Smart Vegetable Gardening System </w:t>
            </w:r>
          </w:p>
        </w:tc>
      </w:tr>
      <w:tr w:rsidR="00CF0BBB" w:rsidRPr="0089104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9104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2AFC15" w:rsidR="00CF0BBB" w:rsidRPr="0089104C" w:rsidRDefault="001E07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9104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9104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9104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9104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104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9104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9104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104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9104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9104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9104C">
              <w:rPr>
                <w:rFonts w:ascii="Arial" w:hAnsi="Arial" w:cs="Arial"/>
                <w:lang w:val="en-GB"/>
              </w:rPr>
              <w:t>Author’s Feedback</w:t>
            </w:r>
            <w:r w:rsidRPr="008910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9104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9104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9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9104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9B9D85E" w:rsidR="00F1171E" w:rsidRPr="0089104C" w:rsidRDefault="00D63F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This work delivers an advanced, automated system for greenhouse vegetable cultivation by combining IoT sensors with AI-based plant disease identification. Its innovative methodology promotes accuracy in agriculture, minimizes manual labor, and establishes a model for sustainable and intelligent farming practice</w:t>
            </w:r>
          </w:p>
        </w:tc>
        <w:tc>
          <w:tcPr>
            <w:tcW w:w="1523" w:type="pct"/>
          </w:tcPr>
          <w:p w14:paraId="462A339C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104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9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9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00A3F57" w:rsidR="00F1171E" w:rsidRPr="0089104C" w:rsidRDefault="00D63F09" w:rsidP="00D63F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Yes,but</w:t>
            </w:r>
            <w:proofErr w:type="spellEnd"/>
            <w:proofErr w:type="gramEnd"/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</w:t>
            </w:r>
            <w:proofErr w:type="gramStart"/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possible</w:t>
            </w:r>
            <w:proofErr w:type="gramEnd"/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consider "</w:t>
            </w:r>
            <w:proofErr w:type="spellStart"/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Agrosense</w:t>
            </w:r>
            <w:proofErr w:type="spellEnd"/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: An IoT and AI-Integrated System for Autonomous Greenhouse Vegetable Monitoring and Disease Detection"</w:t>
            </w:r>
          </w:p>
        </w:tc>
        <w:tc>
          <w:tcPr>
            <w:tcW w:w="1523" w:type="pct"/>
          </w:tcPr>
          <w:p w14:paraId="405B6701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104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910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104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C85BBE1" w:rsidR="00F1171E" w:rsidRPr="0089104C" w:rsidRDefault="00D63F09" w:rsidP="00D63F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effectively summarizes the integration of IoT and AI for autonomous greenhouse monitoring, but it could be enhanced by explicitly highlighting the system's broader impact on sustainable agriculture.</w:t>
            </w:r>
          </w:p>
        </w:tc>
        <w:tc>
          <w:tcPr>
            <w:tcW w:w="1523" w:type="pct"/>
          </w:tcPr>
          <w:p w14:paraId="1D54B730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104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9104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CD4C196" w:rsidR="00F1171E" w:rsidRPr="0089104C" w:rsidRDefault="00D63F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The manuscript is scientifically accurate, well-structured, and demonstrates robust integration of IoT and AI technologies for smart greenhouse management.</w:t>
            </w:r>
          </w:p>
        </w:tc>
        <w:tc>
          <w:tcPr>
            <w:tcW w:w="1523" w:type="pct"/>
          </w:tcPr>
          <w:p w14:paraId="4898F764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104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9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9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57ED0EE" w:rsidR="00F1171E" w:rsidRPr="0089104C" w:rsidRDefault="00D63F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The references are current and adequate, but incorporating recent works on edge AI and explainable AI in smart agriculture could improve depth.</w:t>
            </w:r>
          </w:p>
        </w:tc>
        <w:tc>
          <w:tcPr>
            <w:tcW w:w="1523" w:type="pct"/>
          </w:tcPr>
          <w:p w14:paraId="40220055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104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910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9104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D884844" w:rsidR="00F1171E" w:rsidRPr="0089104C" w:rsidRDefault="00D63F09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bCs/>
                <w:sz w:val="20"/>
                <w:szCs w:val="20"/>
              </w:rPr>
              <w:t>The manuscript’s language and English quality are generally clear and suitable, with minor improvements recommended for enhanced readability and professionalism.</w:t>
            </w:r>
          </w:p>
          <w:p w14:paraId="6CBA4B2A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9104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9104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9104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9104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9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9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9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9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9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9104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9104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910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9104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104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9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9104C">
              <w:rPr>
                <w:rFonts w:ascii="Arial" w:hAnsi="Arial" w:cs="Arial"/>
                <w:lang w:val="en-GB"/>
              </w:rPr>
              <w:t>Author’s comment</w:t>
            </w:r>
            <w:r w:rsidRPr="008910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9104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9104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10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10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10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D2E7279" w:rsidR="00F1171E" w:rsidRPr="0089104C" w:rsidRDefault="00D63F0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04C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8910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910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910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9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712282A" w14:textId="77777777" w:rsidR="0089104C" w:rsidRPr="00C73995" w:rsidRDefault="0089104C" w:rsidP="008910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3995">
        <w:rPr>
          <w:rFonts w:ascii="Arial" w:hAnsi="Arial" w:cs="Arial"/>
          <w:b/>
          <w:u w:val="single"/>
        </w:rPr>
        <w:t>Reviewer details:</w:t>
      </w:r>
    </w:p>
    <w:p w14:paraId="6E9BAF31" w14:textId="77777777" w:rsidR="0089104C" w:rsidRPr="00C73995" w:rsidRDefault="0089104C" w:rsidP="008910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73995">
        <w:rPr>
          <w:rFonts w:ascii="Arial" w:hAnsi="Arial" w:cs="Arial"/>
          <w:b/>
          <w:color w:val="000000"/>
        </w:rPr>
        <w:t>V Naga Siva Rama Murthy, Ramachandra College of Engineering, India</w:t>
      </w:r>
    </w:p>
    <w:p w14:paraId="0FFD4D75" w14:textId="77777777" w:rsidR="0089104C" w:rsidRPr="0089104C" w:rsidRDefault="0089104C">
      <w:pPr>
        <w:rPr>
          <w:rFonts w:ascii="Arial" w:hAnsi="Arial" w:cs="Arial"/>
          <w:b/>
          <w:sz w:val="20"/>
          <w:szCs w:val="20"/>
        </w:rPr>
      </w:pPr>
    </w:p>
    <w:sectPr w:rsidR="0089104C" w:rsidRPr="0089104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7DBE" w14:textId="77777777" w:rsidR="00E918D3" w:rsidRPr="0000007A" w:rsidRDefault="00E918D3" w:rsidP="0099583E">
      <w:r>
        <w:separator/>
      </w:r>
    </w:p>
  </w:endnote>
  <w:endnote w:type="continuationSeparator" w:id="0">
    <w:p w14:paraId="3057A1B1" w14:textId="77777777" w:rsidR="00E918D3" w:rsidRPr="0000007A" w:rsidRDefault="00E918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4B75" w14:textId="77777777" w:rsidR="00E918D3" w:rsidRPr="0000007A" w:rsidRDefault="00E918D3" w:rsidP="0099583E">
      <w:r>
        <w:separator/>
      </w:r>
    </w:p>
  </w:footnote>
  <w:footnote w:type="continuationSeparator" w:id="0">
    <w:p w14:paraId="30260533" w14:textId="77777777" w:rsidR="00E918D3" w:rsidRPr="0000007A" w:rsidRDefault="00E918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883241">
    <w:abstractNumId w:val="3"/>
  </w:num>
  <w:num w:numId="2" w16cid:durableId="790637587">
    <w:abstractNumId w:val="6"/>
  </w:num>
  <w:num w:numId="3" w16cid:durableId="1338535202">
    <w:abstractNumId w:val="5"/>
  </w:num>
  <w:num w:numId="4" w16cid:durableId="919826888">
    <w:abstractNumId w:val="7"/>
  </w:num>
  <w:num w:numId="5" w16cid:durableId="208886788">
    <w:abstractNumId w:val="4"/>
  </w:num>
  <w:num w:numId="6" w16cid:durableId="379329945">
    <w:abstractNumId w:val="0"/>
  </w:num>
  <w:num w:numId="7" w16cid:durableId="757948177">
    <w:abstractNumId w:val="1"/>
  </w:num>
  <w:num w:numId="8" w16cid:durableId="72631944">
    <w:abstractNumId w:val="9"/>
  </w:num>
  <w:num w:numId="9" w16cid:durableId="644167706">
    <w:abstractNumId w:val="8"/>
  </w:num>
  <w:num w:numId="10" w16cid:durableId="48674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209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424E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072B"/>
    <w:rsid w:val="001E4B3D"/>
    <w:rsid w:val="001E712A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273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5F7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5F52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48FC"/>
    <w:rsid w:val="00686DCE"/>
    <w:rsid w:val="00690EDE"/>
    <w:rsid w:val="006936D1"/>
    <w:rsid w:val="00696CAD"/>
    <w:rsid w:val="006A5E0B"/>
    <w:rsid w:val="006A7405"/>
    <w:rsid w:val="006C1409"/>
    <w:rsid w:val="006C3797"/>
    <w:rsid w:val="006D467C"/>
    <w:rsid w:val="006E01EE"/>
    <w:rsid w:val="006E6014"/>
    <w:rsid w:val="006E7D6E"/>
    <w:rsid w:val="00700A1D"/>
    <w:rsid w:val="00700EF2"/>
    <w:rsid w:val="00701186"/>
    <w:rsid w:val="0070196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22D"/>
    <w:rsid w:val="00751520"/>
    <w:rsid w:val="0076532E"/>
    <w:rsid w:val="00766889"/>
    <w:rsid w:val="00766A0D"/>
    <w:rsid w:val="00767F8C"/>
    <w:rsid w:val="0077534F"/>
    <w:rsid w:val="00780B67"/>
    <w:rsid w:val="00781D07"/>
    <w:rsid w:val="007A62F8"/>
    <w:rsid w:val="007B1099"/>
    <w:rsid w:val="007B4ACC"/>
    <w:rsid w:val="007B54A4"/>
    <w:rsid w:val="007C6CDF"/>
    <w:rsid w:val="007D0246"/>
    <w:rsid w:val="007E35F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0232"/>
    <w:rsid w:val="0086369B"/>
    <w:rsid w:val="00867E37"/>
    <w:rsid w:val="0087201B"/>
    <w:rsid w:val="00877F10"/>
    <w:rsid w:val="00882091"/>
    <w:rsid w:val="0089104C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75A"/>
    <w:rsid w:val="009F7A71"/>
    <w:rsid w:val="00A001A0"/>
    <w:rsid w:val="00A12C83"/>
    <w:rsid w:val="00A15F2F"/>
    <w:rsid w:val="00A17184"/>
    <w:rsid w:val="00A31AAC"/>
    <w:rsid w:val="00A31EEE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E9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7D39"/>
    <w:rsid w:val="00BA1AB3"/>
    <w:rsid w:val="00BA55B7"/>
    <w:rsid w:val="00BA6421"/>
    <w:rsid w:val="00BB21AB"/>
    <w:rsid w:val="00BB4FEC"/>
    <w:rsid w:val="00BC402F"/>
    <w:rsid w:val="00BD0DF5"/>
    <w:rsid w:val="00BD6447"/>
    <w:rsid w:val="00BD6A0D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F0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8D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10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62</cp:revision>
  <dcterms:created xsi:type="dcterms:W3CDTF">2025-08-28T14:48:00Z</dcterms:created>
  <dcterms:modified xsi:type="dcterms:W3CDTF">2025-09-01T11:17:00Z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