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A08DB" w14:paraId="2A8C4568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74F29D" w14:textId="77777777" w:rsidR="00602F7D" w:rsidRPr="007A08D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A08DB" w14:paraId="0B46D32D" w14:textId="77777777" w:rsidTr="00F33C84">
        <w:trPr>
          <w:trHeight w:val="413"/>
        </w:trPr>
        <w:tc>
          <w:tcPr>
            <w:tcW w:w="1234" w:type="pct"/>
          </w:tcPr>
          <w:p w14:paraId="624F6E7C" w14:textId="77777777" w:rsidR="0000007A" w:rsidRPr="007A08D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A08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84BC" w14:textId="77777777" w:rsidR="0000007A" w:rsidRPr="007A08DB" w:rsidRDefault="0026643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A08D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7A08DB" w14:paraId="1DD18CD9" w14:textId="77777777" w:rsidTr="002E7787">
        <w:trPr>
          <w:trHeight w:val="290"/>
        </w:trPr>
        <w:tc>
          <w:tcPr>
            <w:tcW w:w="1234" w:type="pct"/>
          </w:tcPr>
          <w:p w14:paraId="372025A3" w14:textId="77777777" w:rsidR="0000007A" w:rsidRPr="007A08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B235" w14:textId="77777777" w:rsidR="0000007A" w:rsidRPr="007A08D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E0D2F"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6302</w:t>
            </w:r>
          </w:p>
        </w:tc>
      </w:tr>
      <w:tr w:rsidR="0000007A" w:rsidRPr="007A08DB" w14:paraId="47069559" w14:textId="77777777" w:rsidTr="002109D6">
        <w:trPr>
          <w:trHeight w:val="331"/>
        </w:trPr>
        <w:tc>
          <w:tcPr>
            <w:tcW w:w="1234" w:type="pct"/>
          </w:tcPr>
          <w:p w14:paraId="0B152266" w14:textId="77777777" w:rsidR="0000007A" w:rsidRPr="007A08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540F" w14:textId="77777777" w:rsidR="0000007A" w:rsidRPr="007A08DB" w:rsidRDefault="00946CE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A08DB">
              <w:rPr>
                <w:rFonts w:ascii="Arial" w:hAnsi="Arial" w:cs="Arial"/>
                <w:b/>
                <w:sz w:val="20"/>
                <w:szCs w:val="20"/>
                <w:lang w:val="en-GB"/>
              </w:rPr>
              <w:t>Repeat Breeding Syndrome and its Management Protocols in a Dairy Farm</w:t>
            </w:r>
          </w:p>
        </w:tc>
      </w:tr>
      <w:tr w:rsidR="00CF0BBB" w:rsidRPr="007A08DB" w14:paraId="2294E88E" w14:textId="77777777" w:rsidTr="002E7787">
        <w:trPr>
          <w:trHeight w:val="332"/>
        </w:trPr>
        <w:tc>
          <w:tcPr>
            <w:tcW w:w="1234" w:type="pct"/>
          </w:tcPr>
          <w:p w14:paraId="629C3F43" w14:textId="77777777" w:rsidR="00CF0BBB" w:rsidRPr="007A08D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D591" w14:textId="77777777" w:rsidR="00CF0BBB" w:rsidRPr="007A08DB" w:rsidRDefault="005E0D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AA5100" w14:textId="77777777" w:rsidR="00037D52" w:rsidRPr="007A08D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F2366E" w14:textId="77777777" w:rsidR="00605952" w:rsidRPr="007A08D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B1C15D" w14:textId="4AB75F7B" w:rsidR="009B239B" w:rsidRPr="007A08DB" w:rsidRDefault="009B239B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p w14:paraId="6553DE88" w14:textId="77777777" w:rsidR="00626025" w:rsidRPr="007A08D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5D8CE7C3" w14:textId="77777777" w:rsidR="0086369B" w:rsidRPr="007A08D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1A41450" w14:textId="77777777" w:rsidR="00626025" w:rsidRPr="007A08D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A08D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0EABE6D4" w14:textId="77777777" w:rsidR="007B54A4" w:rsidRPr="007A08D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3C31B78" w14:textId="77777777" w:rsidR="007B54A4" w:rsidRPr="007A08D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A08D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1F01C8BD" w14:textId="77777777" w:rsidR="00640538" w:rsidRPr="007A08DB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A08D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0DCCFB82">
          <v:rect id="_x0000_s2050" style="position:absolute;left:0;text-align:left;margin-left:-9.6pt;margin-top:14.25pt;width:1071.35pt;height:124.75pt;z-index:251658240">
            <v:textbox>
              <w:txbxContent>
                <w:p w14:paraId="349BF5E7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5E356EF1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42EDED17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3CAD6785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3691CD3" w14:textId="77777777" w:rsidR="00E03C32" w:rsidRDefault="0033558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Research in Animal and Veterinary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455-462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283BDBE" w14:textId="77777777" w:rsidR="00E03C32" w:rsidRPr="007B54A4" w:rsidRDefault="00335581" w:rsidP="0033558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ajravs</w:t>
                  </w:r>
                  <w:proofErr w:type="spellEnd"/>
                  <w:r w:rsidRPr="0033558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/2025/v8i3373</w:t>
                  </w:r>
                </w:p>
              </w:txbxContent>
            </v:textbox>
          </v:rect>
        </w:pict>
      </w:r>
    </w:p>
    <w:p w14:paraId="227EB961" w14:textId="77777777" w:rsidR="00D9392F" w:rsidRPr="007A08D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A08D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729A72FC" w14:textId="77777777" w:rsidR="00D27A79" w:rsidRPr="007A08D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A08DB" w14:paraId="41F19F7E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A3A28F5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8D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A08D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441F8C7" w14:textId="77777777" w:rsidR="00F1171E" w:rsidRPr="007A08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08DB" w14:paraId="5D1B0DCC" w14:textId="77777777" w:rsidTr="007222C8">
        <w:tc>
          <w:tcPr>
            <w:tcW w:w="1265" w:type="pct"/>
            <w:noWrap/>
          </w:tcPr>
          <w:p w14:paraId="6D807D43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5526108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8DB">
              <w:rPr>
                <w:rFonts w:ascii="Arial" w:hAnsi="Arial" w:cs="Arial"/>
                <w:lang w:val="en-GB"/>
              </w:rPr>
              <w:t>Reviewer’s comment</w:t>
            </w:r>
          </w:p>
          <w:p w14:paraId="74616D1C" w14:textId="77777777" w:rsidR="00421DBF" w:rsidRPr="007A08D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8A3B917" w14:textId="77777777" w:rsidR="00421DBF" w:rsidRPr="007A08D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C00932E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08DB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7A08DB">
              <w:rPr>
                <w:rFonts w:ascii="Arial" w:hAnsi="Arial" w:cs="Arial"/>
                <w:lang w:val="en-GB"/>
              </w:rPr>
              <w:t>Feedback</w:t>
            </w:r>
            <w:r w:rsidRPr="007A08DB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7A08DB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7A08DB" w14:paraId="2B466B33" w14:textId="77777777" w:rsidTr="007222C8">
        <w:trPr>
          <w:trHeight w:val="1264"/>
        </w:trPr>
        <w:tc>
          <w:tcPr>
            <w:tcW w:w="1265" w:type="pct"/>
            <w:noWrap/>
          </w:tcPr>
          <w:p w14:paraId="71ED2CE3" w14:textId="77777777" w:rsidR="00F1171E" w:rsidRPr="007A08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32E0023E" w14:textId="77777777" w:rsidR="00F1171E" w:rsidRPr="007A08D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C2CF13" w14:textId="77777777" w:rsidR="00F1171E" w:rsidRPr="007A08DB" w:rsidRDefault="00FB1BEF" w:rsidP="004B63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sz w:val="20"/>
                <w:szCs w:val="20"/>
              </w:rPr>
              <w:t xml:space="preserve">This book chapter is importance for scientific community. In this chapter, </w:t>
            </w:r>
            <w:proofErr w:type="gramStart"/>
            <w:r w:rsidRPr="007A08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gramEnd"/>
            <w:r w:rsidRPr="007A08DB">
              <w:rPr>
                <w:rFonts w:ascii="Arial" w:hAnsi="Arial" w:cs="Arial"/>
                <w:b/>
                <w:sz w:val="20"/>
                <w:szCs w:val="20"/>
              </w:rPr>
              <w:t xml:space="preserve"> study of this chapter involved sixty dairy cows aimed at identifying causes of repeat </w:t>
            </w:r>
            <w:proofErr w:type="spellStart"/>
            <w:r w:rsidRPr="007A08DB">
              <w:rPr>
                <w:rFonts w:ascii="Arial" w:hAnsi="Arial" w:cs="Arial"/>
                <w:b/>
                <w:sz w:val="20"/>
                <w:szCs w:val="20"/>
              </w:rPr>
              <w:t>breedingsyndrome</w:t>
            </w:r>
            <w:proofErr w:type="spellEnd"/>
            <w:r w:rsidRPr="007A08DB">
              <w:rPr>
                <w:rFonts w:ascii="Arial" w:hAnsi="Arial" w:cs="Arial"/>
                <w:b/>
                <w:sz w:val="20"/>
                <w:szCs w:val="20"/>
              </w:rPr>
              <w:t xml:space="preserve"> and assessing the responses to three hormonal protocols, and evaluating conception rates by natural and artificial insemination. </w:t>
            </w:r>
            <w:r w:rsidR="004B63FD" w:rsidRPr="007A08DB">
              <w:rPr>
                <w:rFonts w:ascii="Arial" w:hAnsi="Arial" w:cs="Arial"/>
                <w:b/>
                <w:sz w:val="20"/>
                <w:szCs w:val="20"/>
              </w:rPr>
              <w:t xml:space="preserve">The main observation </w:t>
            </w:r>
            <w:proofErr w:type="gramStart"/>
            <w:r w:rsidR="004B63FD" w:rsidRPr="007A08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proofErr w:type="gramEnd"/>
            <w:r w:rsidR="004B63FD" w:rsidRPr="007A08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A08DB">
              <w:rPr>
                <w:rFonts w:ascii="Arial" w:hAnsi="Arial" w:cs="Arial"/>
                <w:b/>
                <w:sz w:val="20"/>
                <w:szCs w:val="20"/>
              </w:rPr>
              <w:t xml:space="preserve">Hormonal protocols effectively synchronized estrus in Repeat Breeding Syndrome (RBS) cows. </w:t>
            </w:r>
            <w:r w:rsidR="004B63FD" w:rsidRPr="007A08DB">
              <w:rPr>
                <w:rFonts w:ascii="Arial" w:hAnsi="Arial" w:cs="Arial"/>
                <w:b/>
                <w:sz w:val="20"/>
                <w:szCs w:val="20"/>
              </w:rPr>
              <w:t xml:space="preserve">Introduction is written in well pattern. Results finding are well presented. </w:t>
            </w:r>
          </w:p>
        </w:tc>
        <w:tc>
          <w:tcPr>
            <w:tcW w:w="1523" w:type="pct"/>
          </w:tcPr>
          <w:p w14:paraId="0A8F01D8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08DB" w14:paraId="34E42F1A" w14:textId="77777777" w:rsidTr="00F51C92">
        <w:trPr>
          <w:trHeight w:val="656"/>
        </w:trPr>
        <w:tc>
          <w:tcPr>
            <w:tcW w:w="1265" w:type="pct"/>
            <w:noWrap/>
          </w:tcPr>
          <w:p w14:paraId="478B520D" w14:textId="77777777" w:rsidR="00F1171E" w:rsidRPr="007A08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D7A459" w14:textId="77777777" w:rsidR="00F1171E" w:rsidRPr="007A08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C8CC30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74E2FD2" w14:textId="77777777" w:rsidR="00F51C92" w:rsidRPr="007A08DB" w:rsidRDefault="00F51C92" w:rsidP="004B6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D8D51B8" w14:textId="77777777" w:rsidR="00F1171E" w:rsidRPr="007A08DB" w:rsidRDefault="008C34DC" w:rsidP="004B6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suitable.</w:t>
            </w:r>
          </w:p>
        </w:tc>
        <w:tc>
          <w:tcPr>
            <w:tcW w:w="1523" w:type="pct"/>
          </w:tcPr>
          <w:p w14:paraId="1184F629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08DB" w14:paraId="116594E7" w14:textId="77777777" w:rsidTr="00F51C92">
        <w:trPr>
          <w:trHeight w:val="764"/>
        </w:trPr>
        <w:tc>
          <w:tcPr>
            <w:tcW w:w="1265" w:type="pct"/>
            <w:noWrap/>
          </w:tcPr>
          <w:p w14:paraId="30EFD8BB" w14:textId="77777777" w:rsidR="00F1171E" w:rsidRPr="007A08D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A08D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C5A4111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D7F1FCA" w14:textId="77777777" w:rsidR="00F1171E" w:rsidRPr="007A08DB" w:rsidRDefault="008C34DC" w:rsidP="004B6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7A08D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abstract of the article is comprehensive.</w:t>
            </w:r>
          </w:p>
        </w:tc>
        <w:tc>
          <w:tcPr>
            <w:tcW w:w="1523" w:type="pct"/>
          </w:tcPr>
          <w:p w14:paraId="00F3508B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08DB" w14:paraId="17809B93" w14:textId="77777777" w:rsidTr="007222C8">
        <w:trPr>
          <w:trHeight w:val="859"/>
        </w:trPr>
        <w:tc>
          <w:tcPr>
            <w:tcW w:w="1265" w:type="pct"/>
            <w:noWrap/>
          </w:tcPr>
          <w:p w14:paraId="010E2270" w14:textId="77777777" w:rsidR="00F1171E" w:rsidRPr="007A08D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64BCA5D" w14:textId="77777777" w:rsidR="00F1171E" w:rsidRPr="007A08DB" w:rsidRDefault="008C34D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scientifically, correct.</w:t>
            </w:r>
          </w:p>
        </w:tc>
        <w:tc>
          <w:tcPr>
            <w:tcW w:w="1523" w:type="pct"/>
          </w:tcPr>
          <w:p w14:paraId="749F1F4C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08DB" w14:paraId="32E05A07" w14:textId="77777777" w:rsidTr="007222C8">
        <w:trPr>
          <w:trHeight w:val="703"/>
        </w:trPr>
        <w:tc>
          <w:tcPr>
            <w:tcW w:w="1265" w:type="pct"/>
            <w:noWrap/>
          </w:tcPr>
          <w:p w14:paraId="3BDD1EB5" w14:textId="77777777" w:rsidR="00F1171E" w:rsidRPr="007A08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CEFEA76" w14:textId="77777777" w:rsidR="00F1171E" w:rsidRPr="007A08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B026924" w14:textId="77777777" w:rsidR="00F1171E" w:rsidRPr="007A08DB" w:rsidRDefault="008C34D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references of this book </w:t>
            </w:r>
            <w:proofErr w:type="spellStart"/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chaptes</w:t>
            </w:r>
            <w:proofErr w:type="spellEnd"/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7A08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and recent. </w:t>
            </w:r>
          </w:p>
          <w:p w14:paraId="76884D5C" w14:textId="77777777" w:rsidR="004B63FD" w:rsidRPr="007A08DB" w:rsidRDefault="004B63FD" w:rsidP="004B63FD">
            <w:pPr>
              <w:pStyle w:val="BodyText"/>
              <w:ind w:left="705" w:right="21" w:hanging="541"/>
              <w:rPr>
                <w:rFonts w:ascii="Arial" w:hAnsi="Arial" w:cs="Arial"/>
                <w:sz w:val="20"/>
                <w:szCs w:val="20"/>
              </w:rPr>
            </w:pPr>
            <w:r w:rsidRPr="007A08DB">
              <w:rPr>
                <w:rFonts w:ascii="Arial" w:hAnsi="Arial" w:cs="Arial"/>
                <w:sz w:val="20"/>
                <w:szCs w:val="20"/>
              </w:rPr>
              <w:t xml:space="preserve">Suggestion : Write all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authors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reference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Kafi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, M.,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Azari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, M.,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Chashnigir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, O., et al. (2017).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Inherent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inferior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follicular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fluid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A08DB">
              <w:rPr>
                <w:rFonts w:ascii="Arial" w:hAnsi="Arial" w:cs="Arial"/>
                <w:sz w:val="20"/>
                <w:szCs w:val="20"/>
              </w:rPr>
              <w:t>repeatbreederheifersasevidencedbylow</w:t>
            </w:r>
            <w:proofErr w:type="spellEnd"/>
            <w:r w:rsidRPr="007A08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A08DB">
              <w:rPr>
                <w:rFonts w:ascii="Arial" w:hAnsi="Arial" w:cs="Arial"/>
                <w:sz w:val="20"/>
                <w:szCs w:val="20"/>
              </w:rPr>
              <w:t>ratesofinvitroproductionofbovineembryos.</w:t>
            </w:r>
            <w:r w:rsidRPr="007A08DB">
              <w:rPr>
                <w:rFonts w:ascii="Arial" w:hAnsi="Arial" w:cs="Arial"/>
                <w:i/>
                <w:sz w:val="20"/>
                <w:szCs w:val="20"/>
              </w:rPr>
              <w:t>Theriogenology</w:t>
            </w:r>
            <w:proofErr w:type="gramEnd"/>
            <w:r w:rsidRPr="007A08DB">
              <w:rPr>
                <w:rFonts w:ascii="Arial" w:hAnsi="Arial" w:cs="Arial"/>
                <w:i/>
                <w:sz w:val="20"/>
                <w:szCs w:val="20"/>
              </w:rPr>
              <w:t>,102</w:t>
            </w:r>
            <w:r w:rsidRPr="007A08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A08DB">
              <w:rPr>
                <w:rFonts w:ascii="Arial" w:hAnsi="Arial" w:cs="Arial"/>
                <w:spacing w:val="-5"/>
                <w:sz w:val="20"/>
                <w:szCs w:val="20"/>
              </w:rPr>
              <w:t>29–34.</w:t>
            </w:r>
          </w:p>
          <w:p w14:paraId="660CC6F8" w14:textId="77777777" w:rsidR="004B63FD" w:rsidRPr="007A08DB" w:rsidRDefault="004B63F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339FE60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08DB" w14:paraId="491AF54B" w14:textId="77777777" w:rsidTr="00F51C92">
        <w:trPr>
          <w:trHeight w:val="728"/>
        </w:trPr>
        <w:tc>
          <w:tcPr>
            <w:tcW w:w="1265" w:type="pct"/>
            <w:noWrap/>
          </w:tcPr>
          <w:p w14:paraId="63EA9E60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3ACAAEEE" w14:textId="77777777" w:rsidR="00F1171E" w:rsidRPr="007A08D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A08D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CA5A313" w14:textId="77777777" w:rsidR="00F1171E" w:rsidRPr="007A08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6DD5BC" w14:textId="77777777" w:rsidR="00F1171E" w:rsidRPr="007A08DB" w:rsidRDefault="008C34DC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the language/English quality of the article is suitable for scholarly communications.</w:t>
            </w:r>
          </w:p>
          <w:p w14:paraId="15AD723A" w14:textId="77777777" w:rsidR="00F1171E" w:rsidRPr="007A08DB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A03E83F" w14:textId="77777777" w:rsidR="00F1171E" w:rsidRPr="007A08DB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F1962C" w14:textId="77777777" w:rsidR="00F1171E" w:rsidRPr="007A08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08DB" w14:paraId="022E275E" w14:textId="77777777" w:rsidTr="007222C8">
        <w:trPr>
          <w:trHeight w:val="1178"/>
        </w:trPr>
        <w:tc>
          <w:tcPr>
            <w:tcW w:w="1265" w:type="pct"/>
            <w:noWrap/>
          </w:tcPr>
          <w:p w14:paraId="2A4119E3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A08DB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7A08DB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7A08D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E8AD290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EBCA186" w14:textId="77777777" w:rsidR="00F1171E" w:rsidRPr="007A08DB" w:rsidRDefault="004B63F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sz w:val="20"/>
                <w:szCs w:val="20"/>
                <w:lang w:val="en-GB"/>
              </w:rPr>
              <w:t xml:space="preserve">This book chapter is suitable for publication. </w:t>
            </w:r>
          </w:p>
          <w:p w14:paraId="358D68E6" w14:textId="77777777" w:rsidR="00F1171E" w:rsidRPr="007A08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FE0385" w14:textId="77777777" w:rsidR="00F1171E" w:rsidRPr="007A08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D9AF21" w14:textId="77777777" w:rsidR="00F1171E" w:rsidRPr="007A08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20461A" w14:textId="77777777" w:rsidR="00F1171E" w:rsidRPr="007A08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FA90569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4152D4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137D03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AFA872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DDD46A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2AA66D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3F54C0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A34097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F1977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791F8E" w14:textId="77777777" w:rsidR="007A08DB" w:rsidRDefault="007A08D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D1070E" w14:textId="77777777" w:rsidR="007A08DB" w:rsidRDefault="007A08D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77C2E9" w14:textId="77777777" w:rsidR="007A08DB" w:rsidRDefault="007A08D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85D2BD" w14:textId="77777777" w:rsidR="007A08DB" w:rsidRPr="007A08DB" w:rsidRDefault="007A08D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4D0D1E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FD2404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5BB1C7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BFF0BD" w14:textId="77777777" w:rsidR="00F1171E" w:rsidRPr="007A08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A08DB" w14:paraId="6432928D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6D82" w14:textId="77777777" w:rsidR="00F1171E" w:rsidRPr="007A08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A08D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2D0CEED1" w14:textId="77777777" w:rsidR="00F1171E" w:rsidRPr="007A08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A08DB" w14:paraId="05B58AD0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2822" w14:textId="77777777" w:rsidR="00F1171E" w:rsidRPr="007A08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4BF5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08D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093EB45" w14:textId="77777777" w:rsidR="00F1171E" w:rsidRPr="007A08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08DB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7A08DB">
              <w:rPr>
                <w:rFonts w:ascii="Arial" w:hAnsi="Arial" w:cs="Arial"/>
                <w:lang w:val="en-GB"/>
              </w:rPr>
              <w:t>comment</w:t>
            </w:r>
            <w:r w:rsidRPr="007A08DB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7A08DB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7A08DB" w14:paraId="6F1D34C6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11C0" w14:textId="77777777" w:rsidR="00F1171E" w:rsidRPr="007A08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04B176" w14:textId="77777777" w:rsidR="00F1171E" w:rsidRPr="007A08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FD57" w14:textId="77777777" w:rsidR="00F1171E" w:rsidRPr="007A08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A08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A08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A08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4BBEE03" w14:textId="77777777" w:rsidR="00F1171E" w:rsidRPr="007A08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A6C925" w14:textId="77777777" w:rsidR="00F1171E" w:rsidRPr="007A08DB" w:rsidRDefault="00FB1BEF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8D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317F8B66" w14:textId="77777777" w:rsidR="00F1171E" w:rsidRPr="007A08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13A4BF" w14:textId="77777777" w:rsidR="00F1171E" w:rsidRPr="007A08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A3DAF3" w14:textId="77777777" w:rsidR="00F1171E" w:rsidRPr="007A08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137284" w14:textId="77777777" w:rsidR="00F1171E" w:rsidRPr="007A08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D4B5371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1CFBFC7" w14:textId="77777777" w:rsidR="007A08DB" w:rsidRPr="0097407A" w:rsidRDefault="007A08DB" w:rsidP="007A08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407A">
        <w:rPr>
          <w:rFonts w:ascii="Arial" w:hAnsi="Arial" w:cs="Arial"/>
          <w:b/>
          <w:u w:val="single"/>
        </w:rPr>
        <w:t>Reviewer details:</w:t>
      </w:r>
    </w:p>
    <w:p w14:paraId="69FCEC70" w14:textId="77777777" w:rsidR="007A08DB" w:rsidRDefault="007A08DB" w:rsidP="007A08DB">
      <w:r w:rsidRPr="0097407A">
        <w:rPr>
          <w:rFonts w:ascii="Arial" w:hAnsi="Arial" w:cs="Arial"/>
          <w:b/>
          <w:color w:val="000000"/>
          <w:sz w:val="20"/>
          <w:szCs w:val="20"/>
        </w:rPr>
        <w:t>Binod Kumar Bharti, Bihar Animal Sciences University, India</w:t>
      </w:r>
    </w:p>
    <w:p w14:paraId="0100386A" w14:textId="77777777" w:rsidR="007A08DB" w:rsidRPr="007A08DB" w:rsidRDefault="007A08DB">
      <w:pPr>
        <w:rPr>
          <w:rFonts w:ascii="Arial" w:hAnsi="Arial" w:cs="Arial"/>
          <w:b/>
          <w:sz w:val="20"/>
          <w:szCs w:val="20"/>
        </w:rPr>
      </w:pPr>
    </w:p>
    <w:sectPr w:rsidR="007A08DB" w:rsidRPr="007A08D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9377" w14:textId="77777777" w:rsidR="005E06C5" w:rsidRPr="0000007A" w:rsidRDefault="005E06C5" w:rsidP="0099583E">
      <w:r>
        <w:separator/>
      </w:r>
    </w:p>
  </w:endnote>
  <w:endnote w:type="continuationSeparator" w:id="0">
    <w:p w14:paraId="56045AF8" w14:textId="77777777" w:rsidR="005E06C5" w:rsidRPr="0000007A" w:rsidRDefault="005E06C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761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65F7" w14:textId="77777777" w:rsidR="005E06C5" w:rsidRPr="0000007A" w:rsidRDefault="005E06C5" w:rsidP="0099583E">
      <w:r>
        <w:separator/>
      </w:r>
    </w:p>
  </w:footnote>
  <w:footnote w:type="continuationSeparator" w:id="0">
    <w:p w14:paraId="2EF466E7" w14:textId="77777777" w:rsidR="005E06C5" w:rsidRPr="0000007A" w:rsidRDefault="005E06C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FF4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98277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2F72D9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4177353">
    <w:abstractNumId w:val="3"/>
  </w:num>
  <w:num w:numId="2" w16cid:durableId="2080782044">
    <w:abstractNumId w:val="6"/>
  </w:num>
  <w:num w:numId="3" w16cid:durableId="959143796">
    <w:abstractNumId w:val="5"/>
  </w:num>
  <w:num w:numId="4" w16cid:durableId="1953433370">
    <w:abstractNumId w:val="7"/>
  </w:num>
  <w:num w:numId="5" w16cid:durableId="1392535594">
    <w:abstractNumId w:val="4"/>
  </w:num>
  <w:num w:numId="6" w16cid:durableId="1758480516">
    <w:abstractNumId w:val="0"/>
  </w:num>
  <w:num w:numId="7" w16cid:durableId="1732191027">
    <w:abstractNumId w:val="1"/>
  </w:num>
  <w:num w:numId="8" w16cid:durableId="1956211984">
    <w:abstractNumId w:val="9"/>
  </w:num>
  <w:num w:numId="9" w16cid:durableId="1501845565">
    <w:abstractNumId w:val="8"/>
  </w:num>
  <w:num w:numId="10" w16cid:durableId="50235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436"/>
    <w:rsid w:val="00275984"/>
    <w:rsid w:val="00280EC9"/>
    <w:rsid w:val="00282BEE"/>
    <w:rsid w:val="002847D7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5581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D3D"/>
    <w:rsid w:val="00421DBF"/>
    <w:rsid w:val="0042465A"/>
    <w:rsid w:val="004331EF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63FD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06C5"/>
    <w:rsid w:val="005E0D2F"/>
    <w:rsid w:val="005E11DC"/>
    <w:rsid w:val="005E29CE"/>
    <w:rsid w:val="005E3241"/>
    <w:rsid w:val="005E7FB0"/>
    <w:rsid w:val="005F184C"/>
    <w:rsid w:val="00602F7D"/>
    <w:rsid w:val="00605952"/>
    <w:rsid w:val="00605C13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79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08DB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4DC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6CE2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0AFE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3852"/>
    <w:rsid w:val="00B2236C"/>
    <w:rsid w:val="00B22FE6"/>
    <w:rsid w:val="00B3033D"/>
    <w:rsid w:val="00B334D9"/>
    <w:rsid w:val="00B37A6E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D68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5B1F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5500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1C92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1BEF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D77CEEB"/>
  <w15:docId w15:val="{BF25DC79-94B2-46B1-B2EB-A42A2CD9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5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55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7A08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2025-09-03T04:43:00Z</dcterms:created>
  <dcterms:modified xsi:type="dcterms:W3CDTF">2025-09-06T10:14:00Z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